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119" w:rsidRPr="004B6165" w:rsidRDefault="005244CF" w:rsidP="004B61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ECE1387: Assignment #2</w:t>
      </w:r>
    </w:p>
    <w:p w:rsidR="00B1686B" w:rsidRDefault="00B1686B" w:rsidP="00842D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Part1:</w:t>
      </w:r>
    </w:p>
    <w:p w:rsidR="00CE1E9A" w:rsidRDefault="00842D9F" w:rsidP="00842D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Initial Placement Plot</w:t>
      </w:r>
      <w:r w:rsidR="00C63302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E1E9A" w:rsidRDefault="00CE1E9A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CCT1:</w:t>
      </w:r>
    </w:p>
    <w:p w:rsidR="00CE1E9A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1F499E" wp14:editId="1B7630C9">
            <wp:extent cx="5596986" cy="5695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175" cy="57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1E9A" w:rsidRDefault="00CE1E9A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CCT2:</w:t>
      </w:r>
    </w:p>
    <w:p w:rsidR="00CE1E9A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5F2217" wp14:editId="69E2C008">
            <wp:extent cx="5724648" cy="57467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50" cy="57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1E9A" w:rsidRDefault="00CE1E9A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CCT3:</w:t>
      </w: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8317E2" wp14:editId="336F374F">
            <wp:extent cx="6020554" cy="598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171" cy="60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9A" w:rsidRDefault="00CE1E9A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1EB" w:rsidRDefault="002701EB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1E9A" w:rsidRDefault="00CE1E9A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CCT4:</w:t>
      </w:r>
    </w:p>
    <w:p w:rsidR="00842D9F" w:rsidRPr="00842D9F" w:rsidRDefault="00F714C7" w:rsidP="00F714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CAB29C" wp14:editId="5194A7C2">
            <wp:extent cx="6056768" cy="606859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395" cy="6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19" w:rsidRDefault="00186DE0" w:rsidP="006101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Half-Perimeter Bounding Box Wire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94"/>
      </w:tblGrid>
      <w:tr w:rsidR="00842D9F" w:rsidTr="004C5B93">
        <w:tc>
          <w:tcPr>
            <w:tcW w:w="1870" w:type="dxa"/>
          </w:tcPr>
          <w:p w:rsidR="00842D9F" w:rsidRPr="00610119" w:rsidRDefault="00842D9F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</w:t>
            </w:r>
          </w:p>
        </w:tc>
        <w:tc>
          <w:tcPr>
            <w:tcW w:w="2094" w:type="dxa"/>
          </w:tcPr>
          <w:p w:rsidR="00842D9F" w:rsidRPr="00600FCD" w:rsidRDefault="00186DE0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HPBB WL</w:t>
            </w:r>
            <w:r w:rsidR="004C5B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[units]</w:t>
            </w:r>
          </w:p>
        </w:tc>
      </w:tr>
      <w:tr w:rsidR="00842D9F" w:rsidTr="004C5B93">
        <w:tc>
          <w:tcPr>
            <w:tcW w:w="1870" w:type="dxa"/>
          </w:tcPr>
          <w:p w:rsidR="00842D9F" w:rsidRPr="00610119" w:rsidRDefault="00842D9F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CCT1</w:t>
            </w:r>
          </w:p>
        </w:tc>
        <w:tc>
          <w:tcPr>
            <w:tcW w:w="2094" w:type="dxa"/>
          </w:tcPr>
          <w:p w:rsidR="00842D9F" w:rsidRPr="00602CC9" w:rsidRDefault="002701EB" w:rsidP="0060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106.556</w:t>
            </w:r>
          </w:p>
        </w:tc>
      </w:tr>
      <w:tr w:rsidR="00842D9F" w:rsidTr="004C5B93">
        <w:tc>
          <w:tcPr>
            <w:tcW w:w="1870" w:type="dxa"/>
          </w:tcPr>
          <w:p w:rsidR="00842D9F" w:rsidRPr="00600FCD" w:rsidRDefault="00842D9F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CCT2</w:t>
            </w:r>
          </w:p>
        </w:tc>
        <w:tc>
          <w:tcPr>
            <w:tcW w:w="2094" w:type="dxa"/>
          </w:tcPr>
          <w:p w:rsidR="00842D9F" w:rsidRPr="00602CC9" w:rsidRDefault="002701EB" w:rsidP="0060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693.167</w:t>
            </w:r>
          </w:p>
        </w:tc>
      </w:tr>
      <w:tr w:rsidR="00842D9F" w:rsidTr="004C5B93">
        <w:tc>
          <w:tcPr>
            <w:tcW w:w="1870" w:type="dxa"/>
          </w:tcPr>
          <w:p w:rsidR="00842D9F" w:rsidRPr="00600FCD" w:rsidRDefault="00842D9F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CCT3</w:t>
            </w:r>
          </w:p>
        </w:tc>
        <w:tc>
          <w:tcPr>
            <w:tcW w:w="2094" w:type="dxa"/>
          </w:tcPr>
          <w:p w:rsidR="00842D9F" w:rsidRPr="00602CC9" w:rsidRDefault="002701EB" w:rsidP="0060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2390.31</w:t>
            </w:r>
          </w:p>
        </w:tc>
      </w:tr>
      <w:tr w:rsidR="00842D9F" w:rsidTr="004C5B93">
        <w:tc>
          <w:tcPr>
            <w:tcW w:w="1870" w:type="dxa"/>
          </w:tcPr>
          <w:p w:rsidR="00842D9F" w:rsidRPr="00610119" w:rsidRDefault="00842D9F" w:rsidP="0060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CCT4</w:t>
            </w:r>
          </w:p>
        </w:tc>
        <w:tc>
          <w:tcPr>
            <w:tcW w:w="2094" w:type="dxa"/>
          </w:tcPr>
          <w:p w:rsidR="00842D9F" w:rsidRPr="00602CC9" w:rsidRDefault="00F714C7" w:rsidP="0060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7099.67</w:t>
            </w:r>
          </w:p>
        </w:tc>
      </w:tr>
    </w:tbl>
    <w:p w:rsidR="00610119" w:rsidRPr="00600FCD" w:rsidRDefault="00610119" w:rsidP="0061011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714C7" w:rsidRDefault="00F714C7" w:rsidP="00B168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86B" w:rsidRDefault="00B1686B" w:rsidP="00B16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Part2:</w:t>
      </w:r>
      <w:bookmarkStart w:id="0" w:name="_GoBack"/>
      <w:bookmarkEnd w:id="0"/>
    </w:p>
    <w:p w:rsidR="001E4031" w:rsidRDefault="001E4031" w:rsidP="00B168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4031" w:rsidRDefault="001E4031" w:rsidP="001E40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Plot</w:t>
      </w:r>
      <w:r w:rsidR="00CA05F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CCT2: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CCT3: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CCT4: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4031" w:rsidRDefault="001E4031" w:rsidP="00B168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682B" w:rsidRDefault="007D682B" w:rsidP="007D68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Bounding Box Wire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7D682B" w:rsidTr="002D7E0E">
        <w:tc>
          <w:tcPr>
            <w:tcW w:w="1870" w:type="dxa"/>
          </w:tcPr>
          <w:p w:rsidR="007D682B" w:rsidRPr="00610119" w:rsidRDefault="007D682B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</w:t>
            </w:r>
          </w:p>
        </w:tc>
        <w:tc>
          <w:tcPr>
            <w:tcW w:w="1870" w:type="dxa"/>
          </w:tcPr>
          <w:p w:rsidR="007D682B" w:rsidRPr="00600FCD" w:rsidRDefault="007D682B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BB WL</w:t>
            </w:r>
          </w:p>
        </w:tc>
      </w:tr>
      <w:tr w:rsidR="007D682B" w:rsidTr="002D7E0E">
        <w:tc>
          <w:tcPr>
            <w:tcW w:w="1870" w:type="dxa"/>
          </w:tcPr>
          <w:p w:rsidR="007D682B" w:rsidRPr="00610119" w:rsidRDefault="007D682B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CCT2</w:t>
            </w:r>
          </w:p>
        </w:tc>
        <w:tc>
          <w:tcPr>
            <w:tcW w:w="1870" w:type="dxa"/>
          </w:tcPr>
          <w:p w:rsidR="007D682B" w:rsidRPr="00602CC9" w:rsidRDefault="007D682B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82B" w:rsidTr="002D7E0E">
        <w:tc>
          <w:tcPr>
            <w:tcW w:w="1870" w:type="dxa"/>
          </w:tcPr>
          <w:p w:rsidR="007D682B" w:rsidRPr="00600FCD" w:rsidRDefault="007D682B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CCT3</w:t>
            </w:r>
          </w:p>
        </w:tc>
        <w:tc>
          <w:tcPr>
            <w:tcW w:w="1870" w:type="dxa"/>
          </w:tcPr>
          <w:p w:rsidR="007D682B" w:rsidRPr="00602CC9" w:rsidRDefault="007D682B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682B" w:rsidTr="002D7E0E">
        <w:tc>
          <w:tcPr>
            <w:tcW w:w="1870" w:type="dxa"/>
          </w:tcPr>
          <w:p w:rsidR="007D682B" w:rsidRPr="00600FCD" w:rsidRDefault="007D682B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CCT4</w:t>
            </w:r>
          </w:p>
        </w:tc>
        <w:tc>
          <w:tcPr>
            <w:tcW w:w="1870" w:type="dxa"/>
          </w:tcPr>
          <w:p w:rsidR="007D682B" w:rsidRPr="00602CC9" w:rsidRDefault="007D682B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D682B" w:rsidRDefault="007D682B" w:rsidP="00B168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6338" w:rsidRPr="00596338" w:rsidRDefault="00596338" w:rsidP="005963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how you partitioned </w:t>
      </w:r>
      <w:r w:rsidR="00ED72E4" w:rsidRPr="00ED72E4">
        <w:rPr>
          <w:rFonts w:ascii="Times New Roman" w:hAnsi="Times New Roman" w:cs="Times New Roman"/>
          <w:sz w:val="24"/>
          <w:szCs w:val="24"/>
        </w:rPr>
        <w:t>the blocks</w:t>
      </w:r>
      <w:r w:rsidR="00ED72E4">
        <w:rPr>
          <w:rFonts w:ascii="Times New Roman" w:hAnsi="Times New Roman" w:cs="Times New Roman"/>
          <w:sz w:val="24"/>
          <w:szCs w:val="24"/>
        </w:rPr>
        <w:t xml:space="preserve"> This randomization is only called when the program has already taken a significant amount (adjustable) of attempts at routing. </w:t>
      </w:r>
      <w:r w:rsidRPr="00596338">
        <w:rPr>
          <w:rFonts w:ascii="Times New Roman" w:hAnsi="Times New Roman" w:cs="Times New Roman"/>
          <w:sz w:val="24"/>
          <w:szCs w:val="24"/>
        </w:rPr>
        <w:t>What happens to WL when the new fixed blocks are introduced? Experiment with</w:t>
      </w:r>
    </w:p>
    <w:p w:rsidR="00ED72E4" w:rsidRDefault="00596338" w:rsidP="005963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338">
        <w:rPr>
          <w:rFonts w:ascii="Times New Roman" w:hAnsi="Times New Roman" w:cs="Times New Roman"/>
          <w:sz w:val="24"/>
          <w:szCs w:val="24"/>
        </w:rPr>
        <w:t xml:space="preserve">changing (increasing/decreasing) the weights of the artificial two-pin </w:t>
      </w:r>
      <w:r>
        <w:rPr>
          <w:rFonts w:ascii="Times New Roman" w:hAnsi="Times New Roman" w:cs="Times New Roman"/>
          <w:sz w:val="24"/>
          <w:szCs w:val="24"/>
        </w:rPr>
        <w:t xml:space="preserve">nets; comment on the WL results </w:t>
      </w:r>
      <w:r w:rsidRPr="00596338">
        <w:rPr>
          <w:rFonts w:ascii="Times New Roman" w:hAnsi="Times New Roman" w:cs="Times New Roman"/>
          <w:sz w:val="24"/>
          <w:szCs w:val="24"/>
        </w:rPr>
        <w:t>when different weights are used.</w:t>
      </w:r>
    </w:p>
    <w:p w:rsidR="000223E4" w:rsidRDefault="00596338" w:rsidP="005963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Part3:</w:t>
      </w:r>
    </w:p>
    <w:p w:rsidR="000223E4" w:rsidRDefault="000223E4" w:rsidP="005963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Plot</w:t>
      </w:r>
      <w:r w:rsidR="00CA05F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CCT2: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CCT3: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CCT4:</w:t>
      </w:r>
    </w:p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Bounding Box Wire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0223E4" w:rsidTr="002D7E0E">
        <w:tc>
          <w:tcPr>
            <w:tcW w:w="1870" w:type="dxa"/>
          </w:tcPr>
          <w:p w:rsidR="000223E4" w:rsidRPr="00610119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</w:t>
            </w:r>
          </w:p>
        </w:tc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BB WL</w:t>
            </w:r>
          </w:p>
        </w:tc>
      </w:tr>
      <w:tr w:rsidR="000223E4" w:rsidTr="002D7E0E">
        <w:tc>
          <w:tcPr>
            <w:tcW w:w="1870" w:type="dxa"/>
          </w:tcPr>
          <w:p w:rsidR="000223E4" w:rsidRPr="00610119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CCT2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23E4" w:rsidTr="002D7E0E"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CCT3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23E4" w:rsidTr="002D7E0E"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CCT4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23E4" w:rsidRDefault="004F648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Part4</w:t>
      </w:r>
      <w:r w:rsidR="000223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EE3A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3AF2" w:rsidRDefault="000223E4" w:rsidP="00EE3A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Plot</w:t>
      </w:r>
      <w:r w:rsidR="00CA05F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CCT2: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CCT3:</w:t>
      </w: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5F9" w:rsidRDefault="00CA05F9" w:rsidP="00CA05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CCT4:</w:t>
      </w:r>
    </w:p>
    <w:p w:rsidR="00CA05F9" w:rsidRDefault="00CA05F9" w:rsidP="00EE3A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3AF2" w:rsidRDefault="00EE3AF2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23E4" w:rsidRDefault="000223E4" w:rsidP="000223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Bounding Box Wire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0223E4" w:rsidTr="002D7E0E">
        <w:tc>
          <w:tcPr>
            <w:tcW w:w="1870" w:type="dxa"/>
          </w:tcPr>
          <w:p w:rsidR="000223E4" w:rsidRPr="00610119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</w:t>
            </w:r>
          </w:p>
        </w:tc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BB WL</w:t>
            </w:r>
          </w:p>
        </w:tc>
      </w:tr>
      <w:tr w:rsidR="000223E4" w:rsidTr="002D7E0E">
        <w:tc>
          <w:tcPr>
            <w:tcW w:w="1870" w:type="dxa"/>
          </w:tcPr>
          <w:p w:rsidR="000223E4" w:rsidRPr="00610119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CCT2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23E4" w:rsidTr="002D7E0E"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CCT3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23E4" w:rsidTr="002D7E0E">
        <w:tc>
          <w:tcPr>
            <w:tcW w:w="1870" w:type="dxa"/>
          </w:tcPr>
          <w:p w:rsidR="000223E4" w:rsidRPr="00600FCD" w:rsidRDefault="000223E4" w:rsidP="002D7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CCT4</w:t>
            </w:r>
          </w:p>
        </w:tc>
        <w:tc>
          <w:tcPr>
            <w:tcW w:w="1870" w:type="dxa"/>
          </w:tcPr>
          <w:p w:rsidR="000223E4" w:rsidRPr="00602CC9" w:rsidRDefault="000223E4" w:rsidP="002D7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A721C3" w:rsidRDefault="00A721C3" w:rsidP="00B168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21C3" w:rsidRPr="00A721C3" w:rsidRDefault="00A721C3" w:rsidP="00022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E3AF2">
        <w:rPr>
          <w:rFonts w:ascii="Times New Roman" w:hAnsi="Times New Roman" w:cs="Times New Roman"/>
          <w:sz w:val="24"/>
          <w:szCs w:val="24"/>
        </w:rPr>
        <w:t xml:space="preserve">   C</w:t>
      </w:r>
      <w:r w:rsidR="00EE3AF2" w:rsidRPr="00EE3AF2">
        <w:rPr>
          <w:rFonts w:ascii="Times New Roman" w:hAnsi="Times New Roman" w:cs="Times New Roman"/>
          <w:sz w:val="24"/>
          <w:szCs w:val="24"/>
        </w:rPr>
        <w:t xml:space="preserve">ompare with the results for step #3. How much did BB WL increase after </w:t>
      </w:r>
      <w:proofErr w:type="gramStart"/>
      <w:r w:rsidR="00EE3AF2" w:rsidRPr="00EE3AF2">
        <w:rPr>
          <w:rFonts w:ascii="Times New Roman" w:hAnsi="Times New Roman" w:cs="Times New Roman"/>
          <w:sz w:val="24"/>
          <w:szCs w:val="24"/>
        </w:rPr>
        <w:t>snapping</w:t>
      </w:r>
      <w:proofErr w:type="gramEnd"/>
    </w:p>
    <w:p w:rsidR="004F6484" w:rsidRDefault="004F6484" w:rsidP="00600F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3AF2" w:rsidRDefault="00EE3AF2" w:rsidP="00600F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5C12" w:rsidRPr="00B75C12" w:rsidRDefault="00B75C12" w:rsidP="00600F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Software Flow:</w:t>
      </w:r>
    </w:p>
    <w:p w:rsidR="00F43697" w:rsidRDefault="00842D9F" w:rsidP="00842D9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Your report should include a short description of the flow of your program, the </w:t>
      </w:r>
      <w:r>
        <w:rPr>
          <w:rFonts w:ascii="Times New Roman" w:hAnsi="Times New Roman" w:cs="Times New Roman"/>
          <w:sz w:val="24"/>
          <w:szCs w:val="24"/>
        </w:rPr>
        <w:t xml:space="preserve">main routines and what they do,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 xml:space="preserve"> I have basic knowledge of analytical placement</w:t>
      </w:r>
    </w:p>
    <w:p w:rsidR="00842D9F" w:rsidRDefault="00842D9F" w:rsidP="006A58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2D9F" w:rsidRDefault="00842D9F" w:rsidP="006A58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FCD" w:rsidRPr="00596338" w:rsidRDefault="00842D9F" w:rsidP="006A58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A721C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References:</w:t>
      </w:r>
    </w:p>
    <w:p w:rsidR="00A721C3" w:rsidRPr="00424BF0" w:rsidRDefault="00A721C3" w:rsidP="00424B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[1] </w:t>
      </w:r>
      <w:r w:rsidRPr="00A721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C.Y. Lee, "An algorithm for path connections and its applications," </w:t>
      </w:r>
      <w:r w:rsidRPr="00A72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IRE Transactions on Electronic </w:t>
      </w:r>
      <w:proofErr w:type="spellStart"/>
      <w:proofErr w:type="gramStart"/>
      <w:r w:rsidRPr="00A72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Computers,</w:t>
      </w:r>
      <w:r w:rsidRPr="00A721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vol</w:t>
      </w:r>
      <w:proofErr w:type="spellEnd"/>
      <w:r w:rsidRPr="00A721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proofErr w:type="gramEnd"/>
      <w:r w:rsidRPr="00A721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10, pp. 346-365, Sept. 1961. (</w:t>
      </w:r>
      <w:hyperlink r:id="rId11" w:history="1">
        <w:r w:rsidRPr="00A721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PDF</w:t>
        </w:r>
      </w:hyperlink>
      <w:r w:rsidRPr="00A721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  (Classic paper on maze routing)</w:t>
      </w:r>
    </w:p>
    <w:sectPr w:rsidR="00A721C3" w:rsidRPr="00424BF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9CA" w:rsidRDefault="00F419CA" w:rsidP="00610119">
      <w:pPr>
        <w:spacing w:after="0" w:line="240" w:lineRule="auto"/>
      </w:pPr>
      <w:r>
        <w:separator/>
      </w:r>
    </w:p>
  </w:endnote>
  <w:endnote w:type="continuationSeparator" w:id="0">
    <w:p w:rsidR="00F419CA" w:rsidRDefault="00F419CA" w:rsidP="0061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9CA" w:rsidRDefault="00F419CA" w:rsidP="00610119">
      <w:pPr>
        <w:spacing w:after="0" w:line="240" w:lineRule="auto"/>
      </w:pPr>
      <w:r>
        <w:separator/>
      </w:r>
    </w:p>
  </w:footnote>
  <w:footnote w:type="continuationSeparator" w:id="0">
    <w:p w:rsidR="00F419CA" w:rsidRDefault="00F419CA" w:rsidP="0061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119" w:rsidRDefault="00610119">
    <w:pPr>
      <w:pStyle w:val="Header"/>
    </w:pPr>
    <w:r>
      <w:t xml:space="preserve">David Chakkuthara – 995435266                                                                    </w:t>
    </w:r>
    <w:r w:rsidR="005244CF">
      <w:t xml:space="preserve">             Friday, November </w:t>
    </w:r>
    <w:r>
      <w:t>3</w:t>
    </w:r>
    <w:r w:rsidR="005244CF">
      <w:rPr>
        <w:vertAlign w:val="superscript"/>
      </w:rPr>
      <w:t>rd</w:t>
    </w:r>
    <w: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783"/>
    <w:multiLevelType w:val="multilevel"/>
    <w:tmpl w:val="6F3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09"/>
    <w:rsid w:val="00020907"/>
    <w:rsid w:val="000223E4"/>
    <w:rsid w:val="000F0F07"/>
    <w:rsid w:val="00110309"/>
    <w:rsid w:val="00186DE0"/>
    <w:rsid w:val="001C59B0"/>
    <w:rsid w:val="001E4031"/>
    <w:rsid w:val="002522B4"/>
    <w:rsid w:val="002701EB"/>
    <w:rsid w:val="00271F0C"/>
    <w:rsid w:val="00323C9B"/>
    <w:rsid w:val="00326C7F"/>
    <w:rsid w:val="003C0029"/>
    <w:rsid w:val="00424BF0"/>
    <w:rsid w:val="004419BB"/>
    <w:rsid w:val="00464A5E"/>
    <w:rsid w:val="00483691"/>
    <w:rsid w:val="004B6165"/>
    <w:rsid w:val="004C5ABF"/>
    <w:rsid w:val="004C5B93"/>
    <w:rsid w:val="004F6484"/>
    <w:rsid w:val="005244CF"/>
    <w:rsid w:val="00586757"/>
    <w:rsid w:val="00596338"/>
    <w:rsid w:val="00600FCD"/>
    <w:rsid w:val="00602CC9"/>
    <w:rsid w:val="00610119"/>
    <w:rsid w:val="00665A46"/>
    <w:rsid w:val="00686C79"/>
    <w:rsid w:val="006A5870"/>
    <w:rsid w:val="007D682B"/>
    <w:rsid w:val="00842D9F"/>
    <w:rsid w:val="008527B6"/>
    <w:rsid w:val="008E70F8"/>
    <w:rsid w:val="00901FFE"/>
    <w:rsid w:val="00982302"/>
    <w:rsid w:val="00A31B09"/>
    <w:rsid w:val="00A721C3"/>
    <w:rsid w:val="00AC4D76"/>
    <w:rsid w:val="00B1686B"/>
    <w:rsid w:val="00B75C12"/>
    <w:rsid w:val="00BD42F0"/>
    <w:rsid w:val="00BE52EF"/>
    <w:rsid w:val="00C56560"/>
    <w:rsid w:val="00C567FF"/>
    <w:rsid w:val="00C63302"/>
    <w:rsid w:val="00C84C06"/>
    <w:rsid w:val="00CA05F9"/>
    <w:rsid w:val="00CB6309"/>
    <w:rsid w:val="00CE1E9A"/>
    <w:rsid w:val="00D07331"/>
    <w:rsid w:val="00D5728B"/>
    <w:rsid w:val="00D66E6D"/>
    <w:rsid w:val="00D8590C"/>
    <w:rsid w:val="00DE67AF"/>
    <w:rsid w:val="00EA2ACE"/>
    <w:rsid w:val="00ED72E4"/>
    <w:rsid w:val="00EE3AF2"/>
    <w:rsid w:val="00F419CA"/>
    <w:rsid w:val="00F43697"/>
    <w:rsid w:val="00F714C7"/>
    <w:rsid w:val="00F71EAA"/>
    <w:rsid w:val="00FB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ABE"/>
  <w15:chartTrackingRefBased/>
  <w15:docId w15:val="{AFF6D4BD-66FC-4646-AF1A-89F1A5D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19"/>
  </w:style>
  <w:style w:type="paragraph" w:styleId="Footer">
    <w:name w:val="footer"/>
    <w:basedOn w:val="Normal"/>
    <w:link w:val="FooterChar"/>
    <w:uiPriority w:val="99"/>
    <w:unhideWhenUsed/>
    <w:rsid w:val="0061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19"/>
  </w:style>
  <w:style w:type="table" w:styleId="TableGrid">
    <w:name w:val="Table Grid"/>
    <w:basedOn w:val="TableNormal"/>
    <w:uiPriority w:val="39"/>
    <w:rsid w:val="0061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721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2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nders.eecg.toronto.edu/1387_2017/readings/lee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Chakkuthara</dc:creator>
  <cp:keywords/>
  <dc:description/>
  <cp:lastModifiedBy>David Chakkuthara</cp:lastModifiedBy>
  <cp:revision>27</cp:revision>
  <dcterms:created xsi:type="dcterms:W3CDTF">2017-10-09T04:06:00Z</dcterms:created>
  <dcterms:modified xsi:type="dcterms:W3CDTF">2017-11-01T04:03:00Z</dcterms:modified>
</cp:coreProperties>
</file>