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D64" w:rsidRPr="00C674CB" w:rsidRDefault="000031AD" w:rsidP="00C27311">
      <w:pPr>
        <w:pStyle w:val="Heading4"/>
        <w:spacing w:after="120"/>
        <w:rPr>
          <w:b w:val="0"/>
        </w:rPr>
      </w:pPr>
      <w:r w:rsidRPr="00C674CB">
        <w:t>60</w:t>
      </w:r>
      <w:r w:rsidR="007D3A49" w:rsidRPr="00C674CB">
        <w:t xml:space="preserve"> X</w:t>
      </w:r>
      <w:r w:rsidR="00AE2FF8" w:rsidRPr="00C674CB">
        <w:t xml:space="preserve"> Recipe Summary</w:t>
      </w:r>
    </w:p>
    <w:p w:rsidR="00AE2FF8" w:rsidRPr="00C674CB" w:rsidRDefault="00AE2FF8" w:rsidP="00AE2FF8">
      <w:pPr>
        <w:pStyle w:val="BlockLine"/>
      </w:pPr>
    </w:p>
    <w:tbl>
      <w:tblPr>
        <w:tblW w:w="0" w:type="auto"/>
        <w:tblLayout w:type="fixed"/>
        <w:tblLook w:val="0000" w:firstRow="0" w:lastRow="0" w:firstColumn="0" w:lastColumn="0" w:noHBand="0" w:noVBand="0"/>
      </w:tblPr>
      <w:tblGrid>
        <w:gridCol w:w="1728"/>
        <w:gridCol w:w="7740"/>
      </w:tblGrid>
      <w:tr w:rsidR="00AE2FF8" w:rsidRPr="00C674CB" w:rsidTr="00AE2FF8">
        <w:trPr>
          <w:cantSplit/>
        </w:trPr>
        <w:tc>
          <w:tcPr>
            <w:tcW w:w="1728" w:type="dxa"/>
          </w:tcPr>
          <w:p w:rsidR="00AE2FF8" w:rsidRPr="00C674CB" w:rsidRDefault="00AE2FF8" w:rsidP="00AE2FF8">
            <w:pPr>
              <w:pStyle w:val="Heading5"/>
              <w:rPr>
                <w:rFonts w:ascii="Arial" w:hAnsi="Arial" w:cs="Arial"/>
              </w:rPr>
            </w:pPr>
            <w:r w:rsidRPr="00C674CB">
              <w:rPr>
                <w:rFonts w:ascii="Arial" w:hAnsi="Arial" w:cs="Arial"/>
              </w:rPr>
              <w:t>Introduction</w:t>
            </w:r>
          </w:p>
        </w:tc>
        <w:tc>
          <w:tcPr>
            <w:tcW w:w="7740" w:type="dxa"/>
          </w:tcPr>
          <w:p w:rsidR="00AE2FF8" w:rsidRPr="00C674CB" w:rsidRDefault="00AE2FF8" w:rsidP="00AE2FF8">
            <w:pPr>
              <w:pStyle w:val="BlockText"/>
              <w:rPr>
                <w:rFonts w:ascii="Arial" w:hAnsi="Arial" w:cs="Arial"/>
                <w:sz w:val="20"/>
              </w:rPr>
            </w:pPr>
            <w:r w:rsidRPr="00C674CB">
              <w:rPr>
                <w:rFonts w:ascii="Arial" w:hAnsi="Arial" w:cs="Arial"/>
                <w:sz w:val="20"/>
              </w:rPr>
              <w:t>This chapter describes product development if any, the reaction profile, standard operating conditions, autoclave batch handling and troubleshooting guide.</w:t>
            </w:r>
          </w:p>
        </w:tc>
      </w:tr>
    </w:tbl>
    <w:p w:rsidR="00C32F60" w:rsidRPr="00C674CB" w:rsidRDefault="00C32F60" w:rsidP="00C32F60">
      <w:pPr>
        <w:pStyle w:val="BlockLine"/>
        <w:rPr>
          <w:rFonts w:ascii="Arial" w:hAnsi="Arial" w:cs="Arial"/>
        </w:rPr>
      </w:pPr>
    </w:p>
    <w:tbl>
      <w:tblPr>
        <w:tblW w:w="0" w:type="auto"/>
        <w:tblLayout w:type="fixed"/>
        <w:tblLook w:val="0000" w:firstRow="0" w:lastRow="0" w:firstColumn="0" w:lastColumn="0" w:noHBand="0" w:noVBand="0"/>
      </w:tblPr>
      <w:tblGrid>
        <w:gridCol w:w="1728"/>
        <w:gridCol w:w="7740"/>
      </w:tblGrid>
      <w:tr w:rsidR="003D77E0" w:rsidRPr="00C674CB" w:rsidTr="00E163BB">
        <w:trPr>
          <w:cantSplit/>
        </w:trPr>
        <w:tc>
          <w:tcPr>
            <w:tcW w:w="1728" w:type="dxa"/>
          </w:tcPr>
          <w:p w:rsidR="003D77E0" w:rsidRPr="00C674CB" w:rsidRDefault="003D77E0" w:rsidP="00E163BB">
            <w:pPr>
              <w:pStyle w:val="Heading5"/>
              <w:rPr>
                <w:rFonts w:ascii="Arial" w:hAnsi="Arial" w:cs="Arial"/>
                <w:szCs w:val="24"/>
              </w:rPr>
            </w:pPr>
            <w:r w:rsidRPr="00C674CB">
              <w:rPr>
                <w:rFonts w:ascii="Arial" w:hAnsi="Arial" w:cs="Arial"/>
                <w:szCs w:val="24"/>
              </w:rPr>
              <w:t>Safety</w:t>
            </w:r>
          </w:p>
        </w:tc>
        <w:tc>
          <w:tcPr>
            <w:tcW w:w="7740" w:type="dxa"/>
          </w:tcPr>
          <w:p w:rsidR="003D77E0" w:rsidRPr="00C674CB" w:rsidRDefault="003D77E0" w:rsidP="000031AD">
            <w:pPr>
              <w:rPr>
                <w:rFonts w:ascii="Arial" w:hAnsi="Arial" w:cs="Arial"/>
                <w:b/>
                <w:sz w:val="20"/>
              </w:rPr>
            </w:pPr>
            <w:r w:rsidRPr="00C674CB">
              <w:rPr>
                <w:rFonts w:ascii="Arial" w:hAnsi="Arial" w:cs="Arial"/>
                <w:sz w:val="20"/>
              </w:rPr>
              <w:t xml:space="preserve">The main safety hazard potential is exposure to surfactant </w:t>
            </w:r>
            <w:r w:rsidR="00570DFF" w:rsidRPr="00C674CB">
              <w:rPr>
                <w:rFonts w:ascii="Arial" w:hAnsi="Arial" w:cs="Arial"/>
                <w:sz w:val="20"/>
              </w:rPr>
              <w:t>GX902</w:t>
            </w:r>
            <w:r w:rsidRPr="00C674CB">
              <w:rPr>
                <w:rFonts w:ascii="Arial" w:hAnsi="Arial" w:cs="Arial"/>
                <w:sz w:val="20"/>
              </w:rPr>
              <w:t xml:space="preserve"> and </w:t>
            </w:r>
            <w:r w:rsidR="00570DFF" w:rsidRPr="00C674CB">
              <w:rPr>
                <w:rFonts w:ascii="Arial" w:hAnsi="Arial" w:cs="Arial"/>
                <w:sz w:val="20"/>
              </w:rPr>
              <w:t>GX905D</w:t>
            </w:r>
            <w:r w:rsidRPr="00C674CB">
              <w:rPr>
                <w:rFonts w:ascii="Arial" w:hAnsi="Arial" w:cs="Arial"/>
                <w:sz w:val="20"/>
              </w:rPr>
              <w:t>, other than normal FP polymerization and TFE hazards. This hazard is mitigated by the use of proper PPE. (</w:t>
            </w:r>
            <w:r w:rsidRPr="00C674CB">
              <w:rPr>
                <w:rFonts w:ascii="Arial" w:hAnsi="Arial" w:cs="Arial"/>
                <w:b/>
                <w:sz w:val="20"/>
              </w:rPr>
              <w:t>Refer to FP/Disp PPE matrix for proper protective equipment</w:t>
            </w:r>
            <w:r w:rsidRPr="00C674CB">
              <w:rPr>
                <w:rFonts w:ascii="Arial" w:hAnsi="Arial" w:cs="Arial"/>
                <w:sz w:val="20"/>
              </w:rPr>
              <w:t xml:space="preserve">). </w:t>
            </w:r>
          </w:p>
        </w:tc>
      </w:tr>
    </w:tbl>
    <w:p w:rsidR="006061A1" w:rsidRPr="00C674CB" w:rsidRDefault="006061A1" w:rsidP="006061A1">
      <w:pPr>
        <w:pStyle w:val="BlockLine"/>
        <w:rPr>
          <w:rFonts w:ascii="Arial" w:hAnsi="Arial" w:cs="Arial"/>
        </w:rPr>
      </w:pPr>
    </w:p>
    <w:tbl>
      <w:tblPr>
        <w:tblW w:w="0" w:type="auto"/>
        <w:tblLayout w:type="fixed"/>
        <w:tblLook w:val="0000" w:firstRow="0" w:lastRow="0" w:firstColumn="0" w:lastColumn="0" w:noHBand="0" w:noVBand="0"/>
      </w:tblPr>
      <w:tblGrid>
        <w:gridCol w:w="1728"/>
        <w:gridCol w:w="7740"/>
      </w:tblGrid>
      <w:tr w:rsidR="00C32F60" w:rsidRPr="00C674CB" w:rsidTr="00E2099E">
        <w:trPr>
          <w:cantSplit/>
          <w:trHeight w:val="1638"/>
        </w:trPr>
        <w:tc>
          <w:tcPr>
            <w:tcW w:w="1728" w:type="dxa"/>
          </w:tcPr>
          <w:p w:rsidR="00C32F60" w:rsidRPr="00C674CB" w:rsidRDefault="00C32F60" w:rsidP="00E2099E">
            <w:pPr>
              <w:pStyle w:val="Heading5"/>
              <w:rPr>
                <w:rFonts w:ascii="Arial" w:hAnsi="Arial" w:cs="Arial"/>
              </w:rPr>
            </w:pPr>
            <w:r w:rsidRPr="00C674CB">
              <w:rPr>
                <w:rFonts w:ascii="Arial" w:hAnsi="Arial" w:cs="Arial"/>
              </w:rPr>
              <w:t>Standard Operating Conditions</w:t>
            </w:r>
          </w:p>
        </w:tc>
        <w:tc>
          <w:tcPr>
            <w:tcW w:w="7740" w:type="dxa"/>
          </w:tcPr>
          <w:p w:rsidR="00C32F60" w:rsidRPr="00C674CB" w:rsidRDefault="00C32F60" w:rsidP="00E2099E">
            <w:pPr>
              <w:pStyle w:val="PlainText"/>
              <w:rPr>
                <w:rFonts w:ascii="Arial" w:hAnsi="Arial" w:cs="Arial"/>
                <w:sz w:val="22"/>
                <w:szCs w:val="22"/>
              </w:rPr>
            </w:pPr>
            <w:r w:rsidRPr="00C674CB">
              <w:rPr>
                <w:rFonts w:ascii="Arial" w:hAnsi="Arial" w:cs="Arial"/>
                <w:szCs w:val="22"/>
              </w:rPr>
              <w:t xml:space="preserve">The embedded file below describes the aim, INO, SOC and QSOC for the ingredient, process and process performance parameters. </w:t>
            </w:r>
          </w:p>
          <w:p w:rsidR="00C32F60" w:rsidRPr="00C674CB" w:rsidRDefault="00C32F60" w:rsidP="00E2099E">
            <w:pPr>
              <w:pStyle w:val="PlainText"/>
              <w:rPr>
                <w:rFonts w:ascii="Arial" w:hAnsi="Arial" w:cs="Arial"/>
                <w:sz w:val="24"/>
                <w:szCs w:val="24"/>
              </w:rPr>
            </w:pPr>
          </w:p>
          <w:p w:rsidR="00C129E0" w:rsidRPr="00C674CB" w:rsidRDefault="000E58B8" w:rsidP="00061741">
            <w:pPr>
              <w:pStyle w:val="PlainText"/>
              <w:rPr>
                <w:rFonts w:ascii="Arial" w:hAnsi="Arial" w:cs="Arial"/>
                <w:b/>
                <w:color w:val="FF0000"/>
                <w:sz w:val="28"/>
                <w:szCs w:val="28"/>
              </w:rPr>
            </w:pPr>
            <w:r>
              <w:rPr>
                <w:rFonts w:ascii="Arial" w:hAnsi="Arial" w:cs="Arial"/>
                <w:b/>
                <w:color w:val="FF0000"/>
                <w:sz w:val="28"/>
                <w:szCs w:val="28"/>
              </w:rPr>
              <w:object w:dxaOrig="1535" w:dyaOrig="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6pt;height:49.1pt" o:ole="">
                  <v:imagedata r:id="rId14" o:title=""/>
                </v:shape>
                <o:OLEObject Type="Embed" ProgID="Excel.Sheet.12" ShapeID="_x0000_i1030" DrawAspect="Icon" ObjectID="_1623584576" r:id="rId15"/>
              </w:object>
            </w:r>
          </w:p>
        </w:tc>
      </w:tr>
    </w:tbl>
    <w:p w:rsidR="00C32F60" w:rsidRPr="00C674CB" w:rsidRDefault="00C32F60" w:rsidP="00C32F60">
      <w:pPr>
        <w:pStyle w:val="BlockLine"/>
      </w:pPr>
    </w:p>
    <w:tbl>
      <w:tblPr>
        <w:tblW w:w="0" w:type="auto"/>
        <w:tblLayout w:type="fixed"/>
        <w:tblLook w:val="0000" w:firstRow="0" w:lastRow="0" w:firstColumn="0" w:lastColumn="0" w:noHBand="0" w:noVBand="0"/>
      </w:tblPr>
      <w:tblGrid>
        <w:gridCol w:w="1728"/>
        <w:gridCol w:w="7740"/>
      </w:tblGrid>
      <w:tr w:rsidR="00C32F60" w:rsidRPr="00C674CB" w:rsidTr="00E2099E">
        <w:trPr>
          <w:cantSplit/>
        </w:trPr>
        <w:tc>
          <w:tcPr>
            <w:tcW w:w="1728" w:type="dxa"/>
          </w:tcPr>
          <w:p w:rsidR="00C32F60" w:rsidRPr="00C674CB" w:rsidRDefault="00C32F60" w:rsidP="00E2099E">
            <w:pPr>
              <w:pStyle w:val="Heading5"/>
              <w:rPr>
                <w:rFonts w:ascii="Arial" w:hAnsi="Arial" w:cs="Arial"/>
              </w:rPr>
            </w:pPr>
            <w:r w:rsidRPr="00C674CB">
              <w:rPr>
                <w:rFonts w:ascii="Arial" w:hAnsi="Arial" w:cs="Arial"/>
              </w:rPr>
              <w:t>DCS Recipe</w:t>
            </w:r>
          </w:p>
        </w:tc>
        <w:tc>
          <w:tcPr>
            <w:tcW w:w="7740" w:type="dxa"/>
          </w:tcPr>
          <w:p w:rsidR="00C32F60" w:rsidRPr="00C674CB" w:rsidRDefault="00C32F60" w:rsidP="00BD4B76">
            <w:pPr>
              <w:rPr>
                <w:rFonts w:ascii="Arial" w:hAnsi="Arial" w:cs="Arial"/>
                <w:sz w:val="20"/>
              </w:rPr>
            </w:pPr>
            <w:r w:rsidRPr="00C674CB">
              <w:rPr>
                <w:rFonts w:ascii="Arial" w:hAnsi="Arial" w:cs="Arial"/>
                <w:sz w:val="20"/>
              </w:rPr>
              <w:t xml:space="preserve">The DCS recipe index is </w:t>
            </w:r>
            <w:r w:rsidR="000031AD" w:rsidRPr="00C674CB">
              <w:rPr>
                <w:rFonts w:ascii="Arial" w:hAnsi="Arial" w:cs="Arial"/>
                <w:sz w:val="20"/>
              </w:rPr>
              <w:t>111</w:t>
            </w:r>
            <w:r w:rsidRPr="00C674CB">
              <w:rPr>
                <w:rFonts w:ascii="Arial" w:hAnsi="Arial" w:cs="Arial"/>
                <w:sz w:val="20"/>
              </w:rPr>
              <w:t>.</w:t>
            </w:r>
          </w:p>
        </w:tc>
      </w:tr>
    </w:tbl>
    <w:p w:rsidR="00AE2FF8" w:rsidRPr="00C674CB" w:rsidRDefault="00AE2FF8" w:rsidP="00AE2FF8">
      <w:pPr>
        <w:pStyle w:val="BlockLine"/>
        <w:rPr>
          <w:rFonts w:ascii="Arial" w:hAnsi="Arial" w:cs="Arial"/>
        </w:rPr>
      </w:pPr>
    </w:p>
    <w:tbl>
      <w:tblPr>
        <w:tblW w:w="0" w:type="auto"/>
        <w:tblLayout w:type="fixed"/>
        <w:tblLook w:val="0000" w:firstRow="0" w:lastRow="0" w:firstColumn="0" w:lastColumn="0" w:noHBand="0" w:noVBand="0"/>
      </w:tblPr>
      <w:tblGrid>
        <w:gridCol w:w="1728"/>
        <w:gridCol w:w="7740"/>
      </w:tblGrid>
      <w:tr w:rsidR="00AE2FF8" w:rsidRPr="00C674CB" w:rsidTr="00AE2FF8">
        <w:trPr>
          <w:cantSplit/>
        </w:trPr>
        <w:tc>
          <w:tcPr>
            <w:tcW w:w="1728" w:type="dxa"/>
          </w:tcPr>
          <w:p w:rsidR="00AE2FF8" w:rsidRPr="00C674CB" w:rsidRDefault="00AE2FF8" w:rsidP="00AE2FF8">
            <w:pPr>
              <w:pStyle w:val="Heading5"/>
              <w:rPr>
                <w:rFonts w:ascii="Arial" w:hAnsi="Arial" w:cs="Arial"/>
              </w:rPr>
            </w:pPr>
            <w:r w:rsidRPr="00C674CB">
              <w:rPr>
                <w:rFonts w:ascii="Arial" w:hAnsi="Arial" w:cs="Arial"/>
              </w:rPr>
              <w:t>Application</w:t>
            </w:r>
          </w:p>
        </w:tc>
        <w:tc>
          <w:tcPr>
            <w:tcW w:w="7740" w:type="dxa"/>
          </w:tcPr>
          <w:p w:rsidR="00AE2FF8" w:rsidRPr="00C674CB" w:rsidRDefault="000031AD" w:rsidP="00C1012D">
            <w:pPr>
              <w:rPr>
                <w:rFonts w:ascii="Arial" w:hAnsi="Arial" w:cs="Arial"/>
                <w:sz w:val="20"/>
              </w:rPr>
            </w:pPr>
            <w:r w:rsidRPr="00C674CB">
              <w:rPr>
                <w:rFonts w:ascii="Arial" w:hAnsi="Arial" w:cs="Arial"/>
                <w:sz w:val="20"/>
              </w:rPr>
              <w:t xml:space="preserve">T-60 X is polymerized to </w:t>
            </w:r>
            <w:r w:rsidR="00C13923" w:rsidRPr="00C674CB">
              <w:rPr>
                <w:rFonts w:ascii="Arial" w:hAnsi="Arial" w:cs="Arial"/>
                <w:sz w:val="20"/>
              </w:rPr>
              <w:t>37</w:t>
            </w:r>
            <w:r w:rsidRPr="00C674CB">
              <w:rPr>
                <w:rFonts w:ascii="Arial" w:hAnsi="Arial" w:cs="Arial"/>
                <w:sz w:val="20"/>
              </w:rPr>
              <w:t>% solids.  This polymer is used in the tape and gasketing markets.</w:t>
            </w:r>
          </w:p>
        </w:tc>
      </w:tr>
    </w:tbl>
    <w:p w:rsidR="00AE2FF8" w:rsidRPr="00C674CB" w:rsidRDefault="00AE2FF8" w:rsidP="00AE2FF8">
      <w:pPr>
        <w:pStyle w:val="BlockLine"/>
        <w:rPr>
          <w:rFonts w:ascii="Arial" w:hAnsi="Arial" w:cs="Arial"/>
        </w:rPr>
      </w:pPr>
    </w:p>
    <w:tbl>
      <w:tblPr>
        <w:tblW w:w="0" w:type="auto"/>
        <w:tblLayout w:type="fixed"/>
        <w:tblLook w:val="0000" w:firstRow="0" w:lastRow="0" w:firstColumn="0" w:lastColumn="0" w:noHBand="0" w:noVBand="0"/>
      </w:tblPr>
      <w:tblGrid>
        <w:gridCol w:w="1728"/>
        <w:gridCol w:w="7740"/>
      </w:tblGrid>
      <w:tr w:rsidR="00AE2FF8" w:rsidRPr="00C674CB" w:rsidTr="00AE2FF8">
        <w:trPr>
          <w:cantSplit/>
        </w:trPr>
        <w:tc>
          <w:tcPr>
            <w:tcW w:w="1728" w:type="dxa"/>
          </w:tcPr>
          <w:p w:rsidR="00AE2FF8" w:rsidRPr="00C674CB" w:rsidRDefault="00AE2FF8" w:rsidP="00AE2FF8">
            <w:pPr>
              <w:pStyle w:val="Heading5"/>
              <w:rPr>
                <w:rFonts w:ascii="Arial" w:hAnsi="Arial" w:cs="Arial"/>
              </w:rPr>
            </w:pPr>
            <w:r w:rsidRPr="00C674CB">
              <w:rPr>
                <w:rFonts w:ascii="Arial" w:hAnsi="Arial" w:cs="Arial"/>
              </w:rPr>
              <w:t>Product Development</w:t>
            </w:r>
          </w:p>
        </w:tc>
        <w:tc>
          <w:tcPr>
            <w:tcW w:w="7740" w:type="dxa"/>
          </w:tcPr>
          <w:p w:rsidR="00E416F6" w:rsidRPr="00C674CB" w:rsidRDefault="000031AD" w:rsidP="00651D32">
            <w:pPr>
              <w:pStyle w:val="BodyText"/>
              <w:ind w:right="-18"/>
              <w:jc w:val="left"/>
              <w:rPr>
                <w:rFonts w:ascii="Arial" w:hAnsi="Arial" w:cs="Arial"/>
                <w:sz w:val="20"/>
              </w:rPr>
            </w:pPr>
            <w:r w:rsidRPr="00C674CB">
              <w:rPr>
                <w:rFonts w:ascii="Arial" w:hAnsi="Arial" w:cs="Arial"/>
                <w:sz w:val="20"/>
              </w:rPr>
              <w:t>60</w:t>
            </w:r>
            <w:r w:rsidR="007D3A49" w:rsidRPr="00C674CB">
              <w:rPr>
                <w:rFonts w:ascii="Arial" w:hAnsi="Arial" w:cs="Arial"/>
                <w:sz w:val="20"/>
              </w:rPr>
              <w:t xml:space="preserve"> X</w:t>
            </w:r>
            <w:r w:rsidR="004971FB" w:rsidRPr="00C674CB">
              <w:rPr>
                <w:rFonts w:ascii="Arial" w:hAnsi="Arial" w:cs="Arial"/>
                <w:sz w:val="20"/>
              </w:rPr>
              <w:t xml:space="preserve"> i</w:t>
            </w:r>
            <w:r w:rsidR="003A6FDB" w:rsidRPr="00C674CB">
              <w:rPr>
                <w:rFonts w:ascii="Arial" w:hAnsi="Arial" w:cs="Arial"/>
                <w:sz w:val="20"/>
              </w:rPr>
              <w:t xml:space="preserve">s the GenX equivalent to </w:t>
            </w:r>
            <w:r w:rsidRPr="00C674CB">
              <w:rPr>
                <w:rFonts w:ascii="Arial" w:hAnsi="Arial" w:cs="Arial"/>
                <w:sz w:val="20"/>
              </w:rPr>
              <w:t>60</w:t>
            </w:r>
            <w:r w:rsidR="00651D32" w:rsidRPr="00C674CB">
              <w:rPr>
                <w:rFonts w:ascii="Arial" w:hAnsi="Arial" w:cs="Arial"/>
                <w:sz w:val="20"/>
              </w:rPr>
              <w:t xml:space="preserve"> </w:t>
            </w:r>
            <w:r w:rsidR="004971FB" w:rsidRPr="00C674CB">
              <w:rPr>
                <w:rFonts w:ascii="Arial" w:hAnsi="Arial" w:cs="Arial"/>
                <w:sz w:val="20"/>
              </w:rPr>
              <w:t xml:space="preserve">that was produced </w:t>
            </w:r>
            <w:r w:rsidR="005856E1" w:rsidRPr="00C674CB">
              <w:rPr>
                <w:rFonts w:ascii="Arial" w:hAnsi="Arial" w:cs="Arial"/>
                <w:sz w:val="20"/>
              </w:rPr>
              <w:t xml:space="preserve">in autoclave #6 </w:t>
            </w:r>
            <w:r w:rsidRPr="00C674CB">
              <w:rPr>
                <w:rFonts w:ascii="Arial" w:hAnsi="Arial" w:cs="Arial"/>
                <w:sz w:val="20"/>
              </w:rPr>
              <w:t>as TE-3981</w:t>
            </w:r>
            <w:r w:rsidR="005856E1" w:rsidRPr="00C674CB">
              <w:rPr>
                <w:rFonts w:ascii="Arial" w:hAnsi="Arial" w:cs="Arial"/>
                <w:sz w:val="20"/>
              </w:rPr>
              <w:t xml:space="preserve"> </w:t>
            </w:r>
            <w:r w:rsidR="00903E94" w:rsidRPr="00C674CB">
              <w:rPr>
                <w:rFonts w:ascii="Arial" w:hAnsi="Arial" w:cs="Arial"/>
                <w:sz w:val="20"/>
              </w:rPr>
              <w:t xml:space="preserve">during </w:t>
            </w:r>
            <w:r w:rsidR="005856E1" w:rsidRPr="00C674CB">
              <w:rPr>
                <w:rFonts w:ascii="Arial" w:hAnsi="Arial" w:cs="Arial"/>
                <w:sz w:val="20"/>
              </w:rPr>
              <w:t>research GenX development</w:t>
            </w:r>
            <w:r w:rsidR="00C13923" w:rsidRPr="00C674CB">
              <w:rPr>
                <w:rFonts w:ascii="Arial" w:hAnsi="Arial" w:cs="Arial"/>
                <w:sz w:val="20"/>
              </w:rPr>
              <w:t>.  The initial offering had an SSG goal of 2.200.  In July of 2014, under TA 6066 the product was redefined to have an SSG of 2.185 which more closely matched the original 60</w:t>
            </w:r>
            <w:r w:rsidR="00E416F6" w:rsidRPr="00C674CB">
              <w:rPr>
                <w:rFonts w:ascii="Arial" w:hAnsi="Arial" w:cs="Arial"/>
                <w:sz w:val="20"/>
              </w:rPr>
              <w:t xml:space="preserve"> and moved to autoclave #8</w:t>
            </w:r>
            <w:r w:rsidR="00C13923" w:rsidRPr="00C674CB">
              <w:rPr>
                <w:rFonts w:ascii="Arial" w:hAnsi="Arial" w:cs="Arial"/>
                <w:sz w:val="20"/>
              </w:rPr>
              <w:t xml:space="preserve">.  </w:t>
            </w:r>
          </w:p>
          <w:p w:rsidR="00E416F6" w:rsidRPr="00C674CB" w:rsidRDefault="00E416F6" w:rsidP="00651D32">
            <w:pPr>
              <w:pStyle w:val="BodyText"/>
              <w:ind w:right="-18"/>
              <w:jc w:val="left"/>
              <w:rPr>
                <w:rFonts w:ascii="Arial" w:hAnsi="Arial" w:cs="Arial"/>
                <w:sz w:val="20"/>
              </w:rPr>
            </w:pPr>
          </w:p>
          <w:p w:rsidR="00B87B3D" w:rsidRPr="00C674CB" w:rsidRDefault="00E416F6" w:rsidP="00651D32">
            <w:pPr>
              <w:pStyle w:val="BodyText"/>
              <w:ind w:right="-18"/>
              <w:jc w:val="left"/>
              <w:rPr>
                <w:rFonts w:ascii="Arial" w:hAnsi="Arial" w:cs="Arial"/>
                <w:sz w:val="20"/>
              </w:rPr>
            </w:pPr>
            <w:r w:rsidRPr="00C674CB">
              <w:rPr>
                <w:rFonts w:ascii="Arial" w:hAnsi="Arial" w:cs="Arial"/>
                <w:sz w:val="20"/>
              </w:rPr>
              <w:t xml:space="preserve">60 X is qualified in </w:t>
            </w:r>
            <w:r w:rsidRPr="003A00E9">
              <w:rPr>
                <w:rFonts w:ascii="Arial" w:hAnsi="Arial" w:cs="Arial"/>
                <w:sz w:val="20"/>
              </w:rPr>
              <w:t xml:space="preserve">autoclave </w:t>
            </w:r>
            <w:r w:rsidR="00C674CB" w:rsidRPr="003A00E9">
              <w:rPr>
                <w:rFonts w:ascii="Arial" w:hAnsi="Arial" w:cs="Arial"/>
                <w:sz w:val="20"/>
              </w:rPr>
              <w:t>#7 and #8</w:t>
            </w:r>
            <w:r w:rsidRPr="003A00E9">
              <w:rPr>
                <w:rFonts w:ascii="Arial" w:hAnsi="Arial" w:cs="Arial"/>
                <w:sz w:val="20"/>
              </w:rPr>
              <w:t>.</w:t>
            </w:r>
          </w:p>
          <w:p w:rsidR="000031AD" w:rsidRPr="00C674CB" w:rsidRDefault="000031AD" w:rsidP="00651D32">
            <w:pPr>
              <w:pStyle w:val="BodyText"/>
              <w:ind w:right="-18"/>
              <w:jc w:val="left"/>
              <w:rPr>
                <w:rFonts w:ascii="Arial" w:hAnsi="Arial" w:cs="Arial"/>
                <w:sz w:val="20"/>
              </w:rPr>
            </w:pPr>
          </w:p>
          <w:p w:rsidR="00C1012D" w:rsidRPr="00C674CB" w:rsidRDefault="00C1012D" w:rsidP="00C1012D">
            <w:pPr>
              <w:pStyle w:val="BodyText"/>
              <w:ind w:right="-18"/>
              <w:jc w:val="left"/>
              <w:rPr>
                <w:rFonts w:ascii="Arial" w:hAnsi="Arial" w:cs="Arial"/>
                <w:sz w:val="20"/>
              </w:rPr>
            </w:pPr>
          </w:p>
        </w:tc>
      </w:tr>
    </w:tbl>
    <w:p w:rsidR="00061741" w:rsidRPr="00C674CB" w:rsidRDefault="00061741" w:rsidP="00061741">
      <w:pPr>
        <w:pStyle w:val="ContinuedOnNextPa"/>
      </w:pPr>
      <w:r w:rsidRPr="00C674CB">
        <w:t>Continued on next page</w:t>
      </w:r>
    </w:p>
    <w:p w:rsidR="00061741" w:rsidRPr="00C674CB" w:rsidRDefault="00061741" w:rsidP="00061741">
      <w:r w:rsidRPr="00C674CB">
        <w:t xml:space="preserve">                                                             </w:t>
      </w:r>
    </w:p>
    <w:p w:rsidR="00061741" w:rsidRPr="00C674CB" w:rsidRDefault="00061741" w:rsidP="00061741"/>
    <w:p w:rsidR="00061741" w:rsidRPr="00C674CB" w:rsidRDefault="00061741" w:rsidP="00061741"/>
    <w:p w:rsidR="000031AD" w:rsidRPr="00C674CB" w:rsidRDefault="000031AD" w:rsidP="00061741"/>
    <w:p w:rsidR="00265341" w:rsidRPr="00C674CB" w:rsidRDefault="00265341" w:rsidP="00061741"/>
    <w:p w:rsidR="00265341" w:rsidRPr="00C674CB" w:rsidRDefault="00265341" w:rsidP="00061741"/>
    <w:p w:rsidR="002E12E8" w:rsidRPr="00C674CB" w:rsidRDefault="002E12E8" w:rsidP="00061741"/>
    <w:p w:rsidR="002E12E8" w:rsidRPr="00C674CB" w:rsidRDefault="002E12E8" w:rsidP="00061741"/>
    <w:p w:rsidR="002E12E8" w:rsidRPr="00C674CB" w:rsidRDefault="002E12E8" w:rsidP="00061741"/>
    <w:p w:rsidR="0086149E" w:rsidRDefault="0086149E" w:rsidP="00C27311">
      <w:pPr>
        <w:pStyle w:val="MapTitleContinued"/>
        <w:spacing w:after="120"/>
        <w:rPr>
          <w:rFonts w:ascii="Arial" w:hAnsi="Arial"/>
        </w:rPr>
      </w:pPr>
    </w:p>
    <w:p w:rsidR="000E58B8" w:rsidRDefault="000E58B8" w:rsidP="00C27311">
      <w:pPr>
        <w:pStyle w:val="MapTitleContinued"/>
        <w:spacing w:after="120"/>
        <w:rPr>
          <w:rFonts w:ascii="Arial" w:hAnsi="Arial"/>
        </w:rPr>
      </w:pPr>
    </w:p>
    <w:p w:rsidR="000031AD" w:rsidRPr="00C674CB" w:rsidRDefault="002B1988" w:rsidP="00C27311">
      <w:pPr>
        <w:pStyle w:val="MapTitleContinued"/>
        <w:spacing w:after="120"/>
        <w:rPr>
          <w:rFonts w:ascii="Arial" w:hAnsi="Arial"/>
          <w:b w:val="0"/>
          <w:sz w:val="24"/>
        </w:rPr>
      </w:pPr>
      <w:r w:rsidRPr="00C674CB">
        <w:rPr>
          <w:rFonts w:ascii="Arial" w:hAnsi="Arial"/>
        </w:rPr>
        <w:lastRenderedPageBreak/>
        <w:fldChar w:fldCharType="begin"/>
      </w:r>
      <w:r w:rsidR="00265341" w:rsidRPr="00C674CB">
        <w:rPr>
          <w:rFonts w:ascii="Arial" w:hAnsi="Arial"/>
        </w:rPr>
        <w:instrText>styleref "Map Title"</w:instrText>
      </w:r>
      <w:r w:rsidRPr="00C674CB">
        <w:rPr>
          <w:rFonts w:ascii="Arial" w:hAnsi="Arial"/>
        </w:rPr>
        <w:fldChar w:fldCharType="separate"/>
      </w:r>
      <w:r w:rsidR="001E7321">
        <w:rPr>
          <w:rFonts w:ascii="Arial" w:hAnsi="Arial"/>
          <w:noProof/>
        </w:rPr>
        <w:t>60 X Recipe Summary</w:t>
      </w:r>
      <w:r w:rsidRPr="00C674CB">
        <w:rPr>
          <w:rFonts w:ascii="Arial" w:hAnsi="Arial"/>
        </w:rPr>
        <w:fldChar w:fldCharType="end"/>
      </w:r>
      <w:r w:rsidR="00265341" w:rsidRPr="00C674CB">
        <w:rPr>
          <w:rFonts w:ascii="Arial" w:hAnsi="Arial"/>
        </w:rPr>
        <w:t xml:space="preserve">, </w:t>
      </w:r>
      <w:r w:rsidR="00265341" w:rsidRPr="00C674CB">
        <w:rPr>
          <w:rFonts w:ascii="Arial" w:hAnsi="Arial"/>
          <w:sz w:val="28"/>
        </w:rPr>
        <w:t>Continued</w:t>
      </w:r>
    </w:p>
    <w:p w:rsidR="00061741" w:rsidRPr="00C674CB" w:rsidRDefault="00061741" w:rsidP="00C27311">
      <w:pPr>
        <w:pBdr>
          <w:bottom w:val="single" w:sz="4" w:space="1" w:color="auto"/>
        </w:pBdr>
        <w:ind w:left="1710"/>
      </w:pPr>
    </w:p>
    <w:p w:rsidR="00C27311" w:rsidRPr="00C674CB" w:rsidRDefault="00C27311" w:rsidP="00061741"/>
    <w:tbl>
      <w:tblPr>
        <w:tblW w:w="0" w:type="auto"/>
        <w:tblLayout w:type="fixed"/>
        <w:tblLook w:val="0000" w:firstRow="0" w:lastRow="0" w:firstColumn="0" w:lastColumn="0" w:noHBand="0" w:noVBand="0"/>
      </w:tblPr>
      <w:tblGrid>
        <w:gridCol w:w="1818"/>
        <w:gridCol w:w="7650"/>
      </w:tblGrid>
      <w:tr w:rsidR="00D95A9D" w:rsidRPr="00C674CB" w:rsidTr="00D95A9D">
        <w:trPr>
          <w:cantSplit/>
        </w:trPr>
        <w:tc>
          <w:tcPr>
            <w:tcW w:w="9468" w:type="dxa"/>
            <w:gridSpan w:val="2"/>
          </w:tcPr>
          <w:p w:rsidR="00D95A9D" w:rsidRPr="00C674CB" w:rsidRDefault="00D95A9D" w:rsidP="00C1012D">
            <w:pPr>
              <w:pStyle w:val="BodyText"/>
              <w:ind w:right="-18"/>
              <w:rPr>
                <w:rFonts w:ascii="Arial" w:hAnsi="Arial" w:cs="Arial"/>
                <w:b/>
                <w:sz w:val="22"/>
              </w:rPr>
            </w:pPr>
            <w:r w:rsidRPr="00C674CB">
              <w:rPr>
                <w:rFonts w:ascii="Arial" w:hAnsi="Arial" w:cs="Arial"/>
                <w:b/>
                <w:sz w:val="22"/>
              </w:rPr>
              <w:t>Key Features</w:t>
            </w:r>
          </w:p>
          <w:p w:rsidR="00C27311" w:rsidRPr="00C674CB" w:rsidRDefault="00C27311" w:rsidP="00C1012D">
            <w:pPr>
              <w:pStyle w:val="BodyText"/>
              <w:ind w:right="-18"/>
              <w:rPr>
                <w:rFonts w:ascii="Arial" w:hAnsi="Arial" w:cs="Arial"/>
                <w:b/>
                <w:sz w:val="22"/>
                <w:szCs w:val="24"/>
              </w:rPr>
            </w:pPr>
          </w:p>
        </w:tc>
      </w:tr>
      <w:tr w:rsidR="006D601D" w:rsidRPr="00C674CB" w:rsidTr="002E12E8">
        <w:trPr>
          <w:cantSplit/>
        </w:trPr>
        <w:tc>
          <w:tcPr>
            <w:tcW w:w="1818" w:type="dxa"/>
            <w:tcBorders>
              <w:top w:val="single" w:sz="4" w:space="0" w:color="auto"/>
              <w:left w:val="single" w:sz="4" w:space="0" w:color="auto"/>
              <w:bottom w:val="single" w:sz="4" w:space="0" w:color="auto"/>
              <w:right w:val="single" w:sz="4" w:space="0" w:color="auto"/>
            </w:tcBorders>
          </w:tcPr>
          <w:p w:rsidR="006D601D" w:rsidRPr="00C674CB" w:rsidRDefault="006D601D" w:rsidP="00EC218D">
            <w:pPr>
              <w:pStyle w:val="Heading5"/>
              <w:rPr>
                <w:rFonts w:ascii="Arial" w:hAnsi="Arial" w:cs="Arial"/>
                <w:sz w:val="20"/>
              </w:rPr>
            </w:pPr>
            <w:r w:rsidRPr="00C674CB">
              <w:rPr>
                <w:rFonts w:ascii="Arial" w:hAnsi="Arial" w:cs="Arial"/>
                <w:sz w:val="20"/>
              </w:rPr>
              <w:t>Solids</w:t>
            </w:r>
          </w:p>
        </w:tc>
        <w:tc>
          <w:tcPr>
            <w:tcW w:w="7650" w:type="dxa"/>
            <w:tcBorders>
              <w:top w:val="single" w:sz="4" w:space="0" w:color="auto"/>
              <w:left w:val="single" w:sz="4" w:space="0" w:color="auto"/>
              <w:bottom w:val="single" w:sz="4" w:space="0" w:color="auto"/>
              <w:right w:val="single" w:sz="4" w:space="0" w:color="auto"/>
            </w:tcBorders>
          </w:tcPr>
          <w:p w:rsidR="006D601D" w:rsidRPr="00C674CB" w:rsidRDefault="00265341" w:rsidP="005856E1">
            <w:pPr>
              <w:pStyle w:val="BlockText"/>
              <w:rPr>
                <w:rFonts w:ascii="Arial" w:hAnsi="Arial" w:cs="Arial"/>
                <w:sz w:val="20"/>
              </w:rPr>
            </w:pPr>
            <w:r w:rsidRPr="00C674CB">
              <w:rPr>
                <w:rFonts w:ascii="Arial" w:hAnsi="Arial" w:cs="Arial"/>
                <w:sz w:val="20"/>
              </w:rPr>
              <w:t>38</w:t>
            </w:r>
            <w:r w:rsidR="006D601D" w:rsidRPr="00C674CB">
              <w:rPr>
                <w:rFonts w:ascii="Arial" w:hAnsi="Arial" w:cs="Arial"/>
                <w:sz w:val="20"/>
              </w:rPr>
              <w:t>% solids polymerization recipe</w:t>
            </w:r>
            <w:r w:rsidR="00651D32" w:rsidRPr="00C674CB">
              <w:rPr>
                <w:rFonts w:ascii="Arial" w:hAnsi="Arial" w:cs="Arial"/>
                <w:sz w:val="20"/>
              </w:rPr>
              <w:t>,</w:t>
            </w:r>
          </w:p>
        </w:tc>
      </w:tr>
      <w:tr w:rsidR="00B75142" w:rsidRPr="00C674CB" w:rsidTr="002E12E8">
        <w:trPr>
          <w:cantSplit/>
        </w:trPr>
        <w:tc>
          <w:tcPr>
            <w:tcW w:w="1818" w:type="dxa"/>
            <w:tcBorders>
              <w:top w:val="single" w:sz="4" w:space="0" w:color="auto"/>
              <w:left w:val="single" w:sz="4" w:space="0" w:color="auto"/>
              <w:bottom w:val="single" w:sz="4" w:space="0" w:color="auto"/>
              <w:right w:val="single" w:sz="4" w:space="0" w:color="auto"/>
            </w:tcBorders>
          </w:tcPr>
          <w:p w:rsidR="00B75142" w:rsidRPr="00C674CB" w:rsidRDefault="00B75142" w:rsidP="00E163BB">
            <w:pPr>
              <w:pStyle w:val="Heading5"/>
              <w:rPr>
                <w:rFonts w:ascii="Arial" w:hAnsi="Arial" w:cs="Arial"/>
                <w:sz w:val="20"/>
              </w:rPr>
            </w:pPr>
            <w:r w:rsidRPr="00C674CB">
              <w:rPr>
                <w:rFonts w:ascii="Arial" w:hAnsi="Arial" w:cs="Arial"/>
                <w:sz w:val="20"/>
              </w:rPr>
              <w:t>Initiator</w:t>
            </w:r>
          </w:p>
          <w:p w:rsidR="00B75142" w:rsidRPr="00C674CB" w:rsidRDefault="00B75142" w:rsidP="00E163BB">
            <w:pPr>
              <w:pStyle w:val="Heading5"/>
              <w:rPr>
                <w:rFonts w:ascii="Arial" w:hAnsi="Arial" w:cs="Arial"/>
                <w:sz w:val="20"/>
              </w:rPr>
            </w:pPr>
          </w:p>
        </w:tc>
        <w:tc>
          <w:tcPr>
            <w:tcW w:w="7650" w:type="dxa"/>
            <w:tcBorders>
              <w:top w:val="single" w:sz="4" w:space="0" w:color="auto"/>
              <w:left w:val="single" w:sz="4" w:space="0" w:color="auto"/>
              <w:bottom w:val="single" w:sz="4" w:space="0" w:color="auto"/>
              <w:right w:val="single" w:sz="4" w:space="0" w:color="auto"/>
            </w:tcBorders>
          </w:tcPr>
          <w:p w:rsidR="005856E1" w:rsidRPr="00C674CB" w:rsidRDefault="00A73B58" w:rsidP="00870E56">
            <w:pPr>
              <w:pStyle w:val="BlockText"/>
              <w:rPr>
                <w:rFonts w:ascii="Arial" w:hAnsi="Arial" w:cs="Arial"/>
                <w:sz w:val="20"/>
              </w:rPr>
            </w:pPr>
            <w:r w:rsidRPr="00C674CB">
              <w:rPr>
                <w:rFonts w:ascii="Arial" w:hAnsi="Arial" w:cs="Arial"/>
                <w:sz w:val="20"/>
              </w:rPr>
              <w:t>Two initiator ingre</w:t>
            </w:r>
            <w:r w:rsidR="00870E56" w:rsidRPr="00C674CB">
              <w:rPr>
                <w:rFonts w:ascii="Arial" w:hAnsi="Arial" w:cs="Arial"/>
                <w:sz w:val="20"/>
              </w:rPr>
              <w:t>dients are added, APS and DSP</w:t>
            </w:r>
            <w:r w:rsidR="00F85262" w:rsidRPr="00C674CB">
              <w:rPr>
                <w:rFonts w:ascii="Arial" w:hAnsi="Arial" w:cs="Arial"/>
                <w:sz w:val="20"/>
              </w:rPr>
              <w:t>.</w:t>
            </w:r>
            <w:r w:rsidR="00417AD8" w:rsidRPr="00C674CB">
              <w:rPr>
                <w:rFonts w:ascii="Arial" w:hAnsi="Arial" w:cs="Arial"/>
                <w:sz w:val="20"/>
              </w:rPr>
              <w:t xml:space="preserve"> </w:t>
            </w:r>
            <w:r w:rsidR="00BD4B76">
              <w:rPr>
                <w:rFonts w:ascii="Arial" w:hAnsi="Arial" w:cs="Arial"/>
                <w:sz w:val="20"/>
              </w:rPr>
              <w:t xml:space="preserve">The two initiators are added </w:t>
            </w:r>
            <w:r w:rsidR="00417AD8" w:rsidRPr="00C674CB">
              <w:rPr>
                <w:rFonts w:ascii="Arial" w:hAnsi="Arial" w:cs="Arial"/>
                <w:sz w:val="20"/>
              </w:rPr>
              <w:t xml:space="preserve">after </w:t>
            </w:r>
            <w:r w:rsidR="00A07404" w:rsidRPr="00C674CB">
              <w:rPr>
                <w:rFonts w:ascii="Arial" w:hAnsi="Arial" w:cs="Arial"/>
                <w:sz w:val="20"/>
              </w:rPr>
              <w:t xml:space="preserve">the </w:t>
            </w:r>
            <w:r w:rsidR="00417AD8" w:rsidRPr="00C674CB">
              <w:rPr>
                <w:rFonts w:ascii="Arial" w:hAnsi="Arial" w:cs="Arial"/>
                <w:sz w:val="20"/>
              </w:rPr>
              <w:t>clave is pressure</w:t>
            </w:r>
            <w:r w:rsidR="00A07404" w:rsidRPr="00C674CB">
              <w:rPr>
                <w:rFonts w:ascii="Arial" w:hAnsi="Arial" w:cs="Arial"/>
                <w:sz w:val="20"/>
              </w:rPr>
              <w:t xml:space="preserve">d </w:t>
            </w:r>
            <w:r w:rsidR="00417AD8" w:rsidRPr="00C674CB">
              <w:rPr>
                <w:rFonts w:ascii="Arial" w:hAnsi="Arial" w:cs="Arial"/>
                <w:sz w:val="20"/>
              </w:rPr>
              <w:t>up with TFE</w:t>
            </w:r>
          </w:p>
        </w:tc>
      </w:tr>
      <w:tr w:rsidR="00F85262" w:rsidRPr="00C674CB" w:rsidTr="002E12E8">
        <w:trPr>
          <w:cantSplit/>
        </w:trPr>
        <w:tc>
          <w:tcPr>
            <w:tcW w:w="1818" w:type="dxa"/>
            <w:tcBorders>
              <w:top w:val="single" w:sz="4" w:space="0" w:color="auto"/>
              <w:left w:val="single" w:sz="4" w:space="0" w:color="auto"/>
              <w:bottom w:val="single" w:sz="4" w:space="0" w:color="auto"/>
              <w:right w:val="single" w:sz="4" w:space="0" w:color="auto"/>
            </w:tcBorders>
          </w:tcPr>
          <w:p w:rsidR="00F85262" w:rsidRPr="00C674CB" w:rsidRDefault="00F85262" w:rsidP="00B779DF">
            <w:pPr>
              <w:pStyle w:val="Heading5"/>
              <w:rPr>
                <w:rFonts w:ascii="Arial" w:hAnsi="Arial" w:cs="Arial"/>
                <w:sz w:val="20"/>
              </w:rPr>
            </w:pPr>
            <w:r w:rsidRPr="00C674CB">
              <w:rPr>
                <w:rFonts w:ascii="Arial" w:hAnsi="Arial" w:cs="Arial"/>
                <w:sz w:val="20"/>
              </w:rPr>
              <w:t>Modifier</w:t>
            </w:r>
          </w:p>
        </w:tc>
        <w:tc>
          <w:tcPr>
            <w:tcW w:w="7650" w:type="dxa"/>
            <w:tcBorders>
              <w:top w:val="single" w:sz="4" w:space="0" w:color="auto"/>
              <w:left w:val="single" w:sz="4" w:space="0" w:color="auto"/>
              <w:bottom w:val="single" w:sz="4" w:space="0" w:color="auto"/>
              <w:right w:val="single" w:sz="4" w:space="0" w:color="auto"/>
            </w:tcBorders>
          </w:tcPr>
          <w:p w:rsidR="00F85262" w:rsidRPr="00C674CB" w:rsidRDefault="00A07404" w:rsidP="00A07404">
            <w:pPr>
              <w:rPr>
                <w:rFonts w:ascii="Arial" w:hAnsi="Arial" w:cs="Arial"/>
                <w:sz w:val="20"/>
              </w:rPr>
            </w:pPr>
            <w:r w:rsidRPr="00C674CB">
              <w:rPr>
                <w:rFonts w:ascii="Arial" w:hAnsi="Arial" w:cs="Arial"/>
                <w:sz w:val="20"/>
              </w:rPr>
              <w:t xml:space="preserve">Methanol is utilized as a </w:t>
            </w:r>
            <w:r w:rsidR="00F85262" w:rsidRPr="00C674CB">
              <w:rPr>
                <w:rFonts w:ascii="Arial" w:hAnsi="Arial" w:cs="Arial"/>
                <w:sz w:val="20"/>
              </w:rPr>
              <w:t xml:space="preserve">chain transfer agent.  The methanol </w:t>
            </w:r>
            <w:r w:rsidR="00A73B58" w:rsidRPr="00C674CB">
              <w:rPr>
                <w:rFonts w:ascii="Arial" w:hAnsi="Arial" w:cs="Arial"/>
                <w:sz w:val="20"/>
              </w:rPr>
              <w:t xml:space="preserve">is </w:t>
            </w:r>
            <w:r w:rsidR="00417AD8" w:rsidRPr="00C674CB">
              <w:rPr>
                <w:rFonts w:ascii="Arial" w:hAnsi="Arial" w:cs="Arial"/>
                <w:sz w:val="20"/>
              </w:rPr>
              <w:t>added as a precharge</w:t>
            </w:r>
            <w:r w:rsidR="00870E56" w:rsidRPr="00C674CB">
              <w:rPr>
                <w:rFonts w:ascii="Arial" w:hAnsi="Arial" w:cs="Arial"/>
                <w:sz w:val="20"/>
              </w:rPr>
              <w:t xml:space="preserve">. </w:t>
            </w:r>
            <w:r w:rsidRPr="00C674CB">
              <w:rPr>
                <w:rFonts w:ascii="Arial" w:hAnsi="Arial" w:cs="Arial"/>
                <w:sz w:val="20"/>
              </w:rPr>
              <w:t xml:space="preserve"> </w:t>
            </w:r>
            <w:r w:rsidR="00870E56" w:rsidRPr="00C674CB">
              <w:rPr>
                <w:rFonts w:ascii="Arial" w:hAnsi="Arial" w:cs="Arial"/>
                <w:sz w:val="20"/>
              </w:rPr>
              <w:t xml:space="preserve">Methanol is found to narrow </w:t>
            </w:r>
            <w:r w:rsidRPr="00C674CB">
              <w:rPr>
                <w:rFonts w:ascii="Arial" w:hAnsi="Arial" w:cs="Arial"/>
                <w:sz w:val="20"/>
              </w:rPr>
              <w:t>the</w:t>
            </w:r>
            <w:r w:rsidR="00DE73FE" w:rsidRPr="00C674CB">
              <w:rPr>
                <w:rFonts w:ascii="Arial" w:hAnsi="Arial" w:cs="Arial"/>
                <w:sz w:val="20"/>
              </w:rPr>
              <w:t xml:space="preserve"> </w:t>
            </w:r>
            <w:r w:rsidR="00870E56" w:rsidRPr="00C674CB">
              <w:rPr>
                <w:rFonts w:ascii="Arial" w:hAnsi="Arial" w:cs="Arial"/>
                <w:sz w:val="20"/>
              </w:rPr>
              <w:t>molecular weight distribution.</w:t>
            </w:r>
          </w:p>
        </w:tc>
      </w:tr>
      <w:tr w:rsidR="006D601D" w:rsidRPr="00C674CB" w:rsidTr="002E12E8">
        <w:trPr>
          <w:cantSplit/>
        </w:trPr>
        <w:tc>
          <w:tcPr>
            <w:tcW w:w="1818" w:type="dxa"/>
            <w:tcBorders>
              <w:top w:val="single" w:sz="4" w:space="0" w:color="auto"/>
              <w:left w:val="single" w:sz="4" w:space="0" w:color="auto"/>
              <w:bottom w:val="single" w:sz="4" w:space="0" w:color="auto"/>
              <w:right w:val="single" w:sz="4" w:space="0" w:color="auto"/>
            </w:tcBorders>
          </w:tcPr>
          <w:p w:rsidR="00FA4684" w:rsidRPr="00C674CB" w:rsidRDefault="00570DFF" w:rsidP="00B779DF">
            <w:pPr>
              <w:pStyle w:val="Heading5"/>
              <w:rPr>
                <w:rFonts w:ascii="Arial" w:hAnsi="Arial" w:cs="Arial"/>
                <w:sz w:val="20"/>
                <w:szCs w:val="24"/>
              </w:rPr>
            </w:pPr>
            <w:r w:rsidRPr="00C674CB">
              <w:rPr>
                <w:rFonts w:ascii="Arial" w:hAnsi="Arial" w:cs="Arial"/>
                <w:sz w:val="20"/>
                <w:szCs w:val="24"/>
              </w:rPr>
              <w:t>GX905D</w:t>
            </w:r>
            <w:r w:rsidR="005D06BC" w:rsidRPr="00C674CB">
              <w:rPr>
                <w:rFonts w:ascii="Arial" w:hAnsi="Arial" w:cs="Arial"/>
                <w:sz w:val="20"/>
                <w:szCs w:val="24"/>
              </w:rPr>
              <w:t>/</w:t>
            </w:r>
          </w:p>
          <w:p w:rsidR="006D601D" w:rsidRPr="00C674CB" w:rsidRDefault="005D06BC" w:rsidP="00B779DF">
            <w:pPr>
              <w:pStyle w:val="Heading5"/>
              <w:rPr>
                <w:rFonts w:ascii="Arial" w:hAnsi="Arial" w:cs="Arial"/>
                <w:sz w:val="20"/>
                <w:szCs w:val="24"/>
              </w:rPr>
            </w:pPr>
            <w:r w:rsidRPr="00C674CB">
              <w:rPr>
                <w:rFonts w:ascii="Arial" w:hAnsi="Arial" w:cs="Arial"/>
                <w:sz w:val="20"/>
                <w:szCs w:val="24"/>
              </w:rPr>
              <w:t xml:space="preserve">FTD902 </w:t>
            </w:r>
            <w:r w:rsidR="002E12E8" w:rsidRPr="00C674CB">
              <w:rPr>
                <w:rFonts w:ascii="Arial" w:hAnsi="Arial" w:cs="Arial"/>
                <w:sz w:val="20"/>
                <w:szCs w:val="24"/>
              </w:rPr>
              <w:t>S</w:t>
            </w:r>
            <w:r w:rsidRPr="00C674CB">
              <w:rPr>
                <w:rFonts w:ascii="Arial" w:hAnsi="Arial" w:cs="Arial"/>
                <w:sz w:val="20"/>
                <w:szCs w:val="24"/>
              </w:rPr>
              <w:t>ystem</w:t>
            </w:r>
          </w:p>
          <w:p w:rsidR="006D601D" w:rsidRPr="00C674CB" w:rsidRDefault="006D601D" w:rsidP="00B779DF">
            <w:pPr>
              <w:pStyle w:val="Heading5"/>
              <w:rPr>
                <w:rFonts w:ascii="Arial" w:hAnsi="Arial" w:cs="Arial"/>
                <w:sz w:val="20"/>
                <w:szCs w:val="24"/>
              </w:rPr>
            </w:pPr>
          </w:p>
        </w:tc>
        <w:tc>
          <w:tcPr>
            <w:tcW w:w="7650" w:type="dxa"/>
            <w:tcBorders>
              <w:top w:val="single" w:sz="4" w:space="0" w:color="auto"/>
              <w:left w:val="single" w:sz="4" w:space="0" w:color="auto"/>
              <w:bottom w:val="single" w:sz="4" w:space="0" w:color="auto"/>
              <w:right w:val="single" w:sz="4" w:space="0" w:color="auto"/>
            </w:tcBorders>
          </w:tcPr>
          <w:p w:rsidR="006D601D" w:rsidRPr="00C674CB" w:rsidRDefault="005D06BC" w:rsidP="00B779DF">
            <w:pPr>
              <w:rPr>
                <w:rFonts w:ascii="Arial" w:hAnsi="Arial" w:cs="Arial"/>
                <w:sz w:val="20"/>
              </w:rPr>
            </w:pPr>
            <w:r w:rsidRPr="00C674CB">
              <w:rPr>
                <w:rFonts w:ascii="Arial" w:hAnsi="Arial" w:cs="Arial"/>
                <w:sz w:val="20"/>
              </w:rPr>
              <w:t xml:space="preserve">The nucleation and surfactant system for </w:t>
            </w:r>
            <w:r w:rsidR="000031AD" w:rsidRPr="00C674CB">
              <w:rPr>
                <w:rFonts w:ascii="Arial" w:hAnsi="Arial" w:cs="Arial"/>
                <w:sz w:val="20"/>
              </w:rPr>
              <w:t>60</w:t>
            </w:r>
            <w:r w:rsidR="007D3A49" w:rsidRPr="00C674CB">
              <w:rPr>
                <w:rFonts w:ascii="Arial" w:hAnsi="Arial" w:cs="Arial"/>
                <w:sz w:val="20"/>
              </w:rPr>
              <w:t xml:space="preserve"> X</w:t>
            </w:r>
            <w:r w:rsidRPr="00C674CB">
              <w:rPr>
                <w:rFonts w:ascii="Arial" w:hAnsi="Arial" w:cs="Arial"/>
                <w:sz w:val="20"/>
              </w:rPr>
              <w:t xml:space="preserve"> is </w:t>
            </w:r>
            <w:r w:rsidR="00570DFF" w:rsidRPr="00C674CB">
              <w:rPr>
                <w:rFonts w:ascii="Arial" w:hAnsi="Arial" w:cs="Arial"/>
                <w:sz w:val="20"/>
              </w:rPr>
              <w:t>GX905D</w:t>
            </w:r>
            <w:r w:rsidRPr="00C674CB">
              <w:rPr>
                <w:rFonts w:ascii="Arial" w:hAnsi="Arial" w:cs="Arial"/>
                <w:sz w:val="20"/>
              </w:rPr>
              <w:t xml:space="preserve"> and </w:t>
            </w:r>
            <w:r w:rsidR="00570DFF" w:rsidRPr="00C674CB">
              <w:rPr>
                <w:rFonts w:ascii="Arial" w:hAnsi="Arial" w:cs="Arial"/>
                <w:sz w:val="20"/>
              </w:rPr>
              <w:t>GX902</w:t>
            </w:r>
          </w:p>
          <w:p w:rsidR="006D601D" w:rsidRPr="00C674CB" w:rsidRDefault="00062B3B" w:rsidP="00603C0A">
            <w:pPr>
              <w:pStyle w:val="BlockText"/>
              <w:numPr>
                <w:ilvl w:val="0"/>
                <w:numId w:val="6"/>
              </w:numPr>
              <w:tabs>
                <w:tab w:val="clear" w:pos="720"/>
                <w:tab w:val="num" w:pos="342"/>
              </w:tabs>
              <w:ind w:left="342" w:hanging="270"/>
              <w:rPr>
                <w:rFonts w:ascii="Arial" w:hAnsi="Arial" w:cs="Arial"/>
                <w:sz w:val="20"/>
              </w:rPr>
            </w:pPr>
            <w:r w:rsidRPr="00C674CB">
              <w:rPr>
                <w:rFonts w:ascii="Arial" w:hAnsi="Arial" w:cs="Arial"/>
                <w:sz w:val="20"/>
              </w:rPr>
              <w:t>P</w:t>
            </w:r>
            <w:r w:rsidR="006D601D" w:rsidRPr="00C674CB">
              <w:rPr>
                <w:rFonts w:ascii="Arial" w:hAnsi="Arial" w:cs="Arial"/>
                <w:sz w:val="20"/>
              </w:rPr>
              <w:t xml:space="preserve">article size control: </w:t>
            </w:r>
            <w:r w:rsidR="00D95A9D" w:rsidRPr="00C674CB">
              <w:rPr>
                <w:rFonts w:ascii="Arial" w:hAnsi="Arial" w:cs="Arial"/>
                <w:sz w:val="20"/>
              </w:rPr>
              <w:t xml:space="preserve">In addition to PFBE, </w:t>
            </w:r>
            <w:r w:rsidR="00FA4684" w:rsidRPr="00C674CB">
              <w:rPr>
                <w:rFonts w:ascii="Arial" w:hAnsi="Arial" w:cs="Arial"/>
                <w:sz w:val="20"/>
              </w:rPr>
              <w:t xml:space="preserve">the FRD901 in </w:t>
            </w:r>
            <w:r w:rsidR="00570DFF" w:rsidRPr="00C674CB">
              <w:rPr>
                <w:rFonts w:ascii="Arial" w:hAnsi="Arial" w:cs="Arial"/>
                <w:sz w:val="20"/>
              </w:rPr>
              <w:t>GX905D</w:t>
            </w:r>
            <w:r w:rsidR="00FA4684" w:rsidRPr="00C674CB">
              <w:rPr>
                <w:rFonts w:ascii="Arial" w:hAnsi="Arial" w:cs="Arial"/>
                <w:sz w:val="20"/>
              </w:rPr>
              <w:t xml:space="preserve"> is </w:t>
            </w:r>
            <w:r w:rsidRPr="00C674CB">
              <w:rPr>
                <w:rFonts w:ascii="Arial" w:hAnsi="Arial" w:cs="Arial"/>
                <w:sz w:val="20"/>
              </w:rPr>
              <w:t xml:space="preserve">the </w:t>
            </w:r>
            <w:r w:rsidR="00FA4684" w:rsidRPr="00C674CB">
              <w:rPr>
                <w:rFonts w:ascii="Arial" w:hAnsi="Arial" w:cs="Arial"/>
                <w:sz w:val="20"/>
              </w:rPr>
              <w:t>main control for particle size</w:t>
            </w:r>
            <w:r w:rsidRPr="00C674CB">
              <w:rPr>
                <w:rFonts w:ascii="Arial" w:hAnsi="Arial" w:cs="Arial"/>
                <w:sz w:val="20"/>
              </w:rPr>
              <w:t xml:space="preserve"> </w:t>
            </w:r>
            <w:r w:rsidR="00FA4684" w:rsidRPr="00C674CB">
              <w:rPr>
                <w:rFonts w:ascii="Arial" w:hAnsi="Arial" w:cs="Arial"/>
                <w:sz w:val="20"/>
              </w:rPr>
              <w:t>(nucleation)</w:t>
            </w:r>
            <w:r w:rsidRPr="00C674CB">
              <w:rPr>
                <w:rFonts w:ascii="Arial" w:hAnsi="Arial" w:cs="Arial"/>
                <w:sz w:val="20"/>
              </w:rPr>
              <w:t>.</w:t>
            </w:r>
          </w:p>
          <w:p w:rsidR="006D601D" w:rsidRPr="00C674CB" w:rsidRDefault="00651D32" w:rsidP="00603C0A">
            <w:pPr>
              <w:pStyle w:val="BlockText"/>
              <w:numPr>
                <w:ilvl w:val="0"/>
                <w:numId w:val="6"/>
              </w:numPr>
              <w:tabs>
                <w:tab w:val="clear" w:pos="720"/>
                <w:tab w:val="num" w:pos="342"/>
              </w:tabs>
              <w:ind w:left="342" w:hanging="270"/>
              <w:rPr>
                <w:rFonts w:ascii="Arial" w:hAnsi="Arial" w:cs="Arial"/>
                <w:sz w:val="20"/>
              </w:rPr>
            </w:pPr>
            <w:r w:rsidRPr="00C674CB">
              <w:rPr>
                <w:rFonts w:ascii="Arial" w:hAnsi="Arial" w:cs="Arial"/>
                <w:sz w:val="20"/>
              </w:rPr>
              <w:t>S</w:t>
            </w:r>
            <w:r w:rsidR="006D601D" w:rsidRPr="00C674CB">
              <w:rPr>
                <w:rFonts w:ascii="Arial" w:hAnsi="Arial" w:cs="Arial"/>
                <w:sz w:val="20"/>
              </w:rPr>
              <w:t xml:space="preserve">tabilization: </w:t>
            </w:r>
            <w:r w:rsidR="00FA4684" w:rsidRPr="00C674CB">
              <w:rPr>
                <w:rFonts w:ascii="Arial" w:hAnsi="Arial" w:cs="Arial"/>
                <w:sz w:val="20"/>
              </w:rPr>
              <w:t xml:space="preserve">FRD903 in </w:t>
            </w:r>
            <w:r w:rsidR="00570DFF" w:rsidRPr="00C674CB">
              <w:rPr>
                <w:rFonts w:ascii="Arial" w:hAnsi="Arial" w:cs="Arial"/>
                <w:sz w:val="20"/>
              </w:rPr>
              <w:t>GX905D</w:t>
            </w:r>
            <w:r w:rsidR="00FA4684" w:rsidRPr="00C674CB">
              <w:rPr>
                <w:rFonts w:ascii="Arial" w:hAnsi="Arial" w:cs="Arial"/>
                <w:sz w:val="20"/>
              </w:rPr>
              <w:t xml:space="preserve"> and </w:t>
            </w:r>
            <w:r w:rsidR="00570DFF" w:rsidRPr="00C674CB">
              <w:rPr>
                <w:rFonts w:ascii="Arial" w:hAnsi="Arial" w:cs="Arial"/>
                <w:sz w:val="20"/>
              </w:rPr>
              <w:t>GX902</w:t>
            </w:r>
            <w:r w:rsidR="00FA4684" w:rsidRPr="00C674CB">
              <w:rPr>
                <w:rFonts w:ascii="Arial" w:hAnsi="Arial" w:cs="Arial"/>
                <w:sz w:val="20"/>
              </w:rPr>
              <w:t xml:space="preserve"> is the stabilizer system for </w:t>
            </w:r>
            <w:r w:rsidR="000031AD" w:rsidRPr="00C674CB">
              <w:rPr>
                <w:rFonts w:ascii="Arial" w:hAnsi="Arial" w:cs="Arial"/>
                <w:sz w:val="20"/>
              </w:rPr>
              <w:t>60</w:t>
            </w:r>
            <w:r w:rsidR="007D3A49" w:rsidRPr="00C674CB">
              <w:rPr>
                <w:rFonts w:ascii="Arial" w:hAnsi="Arial" w:cs="Arial"/>
                <w:sz w:val="20"/>
              </w:rPr>
              <w:t xml:space="preserve"> X</w:t>
            </w:r>
            <w:r w:rsidR="00062B3B" w:rsidRPr="00C674CB">
              <w:rPr>
                <w:rFonts w:ascii="Arial" w:hAnsi="Arial" w:cs="Arial"/>
                <w:sz w:val="20"/>
              </w:rPr>
              <w:t xml:space="preserve"> and</w:t>
            </w:r>
            <w:r w:rsidR="00FA4684" w:rsidRPr="00C674CB">
              <w:rPr>
                <w:rFonts w:ascii="Arial" w:hAnsi="Arial" w:cs="Arial"/>
                <w:sz w:val="20"/>
              </w:rPr>
              <w:t xml:space="preserve"> is all injected after the aqueous charge</w:t>
            </w:r>
            <w:r w:rsidR="002C5528" w:rsidRPr="00C674CB">
              <w:rPr>
                <w:rFonts w:ascii="Arial" w:hAnsi="Arial" w:cs="Arial"/>
                <w:sz w:val="20"/>
              </w:rPr>
              <w:t xml:space="preserve"> with </w:t>
            </w:r>
            <w:r w:rsidR="00062B3B" w:rsidRPr="00C674CB">
              <w:rPr>
                <w:rFonts w:ascii="Arial" w:hAnsi="Arial" w:cs="Arial"/>
                <w:sz w:val="20"/>
              </w:rPr>
              <w:t xml:space="preserve">the </w:t>
            </w:r>
            <w:r w:rsidR="002C5528" w:rsidRPr="00C674CB">
              <w:rPr>
                <w:rFonts w:ascii="Arial" w:hAnsi="Arial" w:cs="Arial"/>
                <w:sz w:val="20"/>
              </w:rPr>
              <w:t>agitator on</w:t>
            </w:r>
            <w:r w:rsidR="00062B3B" w:rsidRPr="00C674CB">
              <w:rPr>
                <w:rFonts w:ascii="Arial" w:hAnsi="Arial" w:cs="Arial"/>
                <w:sz w:val="20"/>
              </w:rPr>
              <w:t>.</w:t>
            </w:r>
          </w:p>
        </w:tc>
      </w:tr>
      <w:tr w:rsidR="00265341" w:rsidRPr="00C674CB" w:rsidTr="002E12E8">
        <w:trPr>
          <w:cantSplit/>
        </w:trPr>
        <w:tc>
          <w:tcPr>
            <w:tcW w:w="1818" w:type="dxa"/>
            <w:tcBorders>
              <w:top w:val="single" w:sz="4" w:space="0" w:color="auto"/>
              <w:left w:val="single" w:sz="4" w:space="0" w:color="auto"/>
              <w:bottom w:val="single" w:sz="4" w:space="0" w:color="auto"/>
              <w:right w:val="single" w:sz="4" w:space="0" w:color="auto"/>
            </w:tcBorders>
          </w:tcPr>
          <w:p w:rsidR="00265341" w:rsidRPr="00C674CB" w:rsidRDefault="00265341" w:rsidP="00B779DF">
            <w:pPr>
              <w:pStyle w:val="Heading5"/>
              <w:rPr>
                <w:rFonts w:ascii="Arial" w:hAnsi="Arial" w:cs="Arial"/>
                <w:sz w:val="20"/>
                <w:szCs w:val="24"/>
              </w:rPr>
            </w:pPr>
            <w:r w:rsidRPr="00C674CB">
              <w:rPr>
                <w:rFonts w:ascii="Arial" w:hAnsi="Arial" w:cs="Arial"/>
                <w:sz w:val="20"/>
                <w:szCs w:val="24"/>
              </w:rPr>
              <w:t>Triton® X-45</w:t>
            </w:r>
          </w:p>
        </w:tc>
        <w:tc>
          <w:tcPr>
            <w:tcW w:w="7650" w:type="dxa"/>
            <w:tcBorders>
              <w:top w:val="single" w:sz="4" w:space="0" w:color="auto"/>
              <w:left w:val="single" w:sz="4" w:space="0" w:color="auto"/>
              <w:bottom w:val="single" w:sz="4" w:space="0" w:color="auto"/>
              <w:right w:val="single" w:sz="4" w:space="0" w:color="auto"/>
            </w:tcBorders>
          </w:tcPr>
          <w:p w:rsidR="00265341" w:rsidRPr="00C674CB" w:rsidRDefault="00265341" w:rsidP="00265341">
            <w:pPr>
              <w:rPr>
                <w:rFonts w:ascii="Arial" w:hAnsi="Arial" w:cs="Arial"/>
                <w:b/>
                <w:sz w:val="20"/>
              </w:rPr>
            </w:pPr>
            <w:r w:rsidRPr="00C674CB">
              <w:rPr>
                <w:rFonts w:ascii="Arial" w:hAnsi="Arial" w:cs="Arial"/>
                <w:sz w:val="20"/>
              </w:rPr>
              <w:t xml:space="preserve">Triton® X-45 is added to the precharge for RDPS </w:t>
            </w:r>
            <w:r w:rsidR="00062B3B" w:rsidRPr="00C674CB">
              <w:rPr>
                <w:rFonts w:ascii="Arial" w:hAnsi="Arial" w:cs="Arial"/>
                <w:sz w:val="20"/>
              </w:rPr>
              <w:t xml:space="preserve">and molecular weight </w:t>
            </w:r>
            <w:r w:rsidRPr="00C674CB">
              <w:rPr>
                <w:rFonts w:ascii="Arial" w:hAnsi="Arial" w:cs="Arial"/>
                <w:sz w:val="20"/>
              </w:rPr>
              <w:t>control.  Increased Triton® X-45 will reduce RDPS</w:t>
            </w:r>
            <w:r w:rsidR="00062B3B" w:rsidRPr="00C674CB">
              <w:rPr>
                <w:rFonts w:ascii="Arial" w:hAnsi="Arial" w:cs="Arial"/>
                <w:sz w:val="20"/>
              </w:rPr>
              <w:t>.</w:t>
            </w:r>
          </w:p>
        </w:tc>
      </w:tr>
      <w:tr w:rsidR="00265341" w:rsidRPr="00C674CB" w:rsidTr="000E58B8">
        <w:trPr>
          <w:cantSplit/>
        </w:trPr>
        <w:tc>
          <w:tcPr>
            <w:tcW w:w="1818" w:type="dxa"/>
            <w:tcBorders>
              <w:top w:val="single" w:sz="4" w:space="0" w:color="auto"/>
              <w:left w:val="single" w:sz="4" w:space="0" w:color="auto"/>
              <w:bottom w:val="single" w:sz="4" w:space="0" w:color="auto"/>
              <w:right w:val="single" w:sz="4" w:space="0" w:color="auto"/>
            </w:tcBorders>
          </w:tcPr>
          <w:p w:rsidR="00265341" w:rsidRPr="00C674CB" w:rsidRDefault="00062B3B" w:rsidP="002E12E8">
            <w:pPr>
              <w:pStyle w:val="Heading5"/>
              <w:rPr>
                <w:rFonts w:ascii="Arial" w:hAnsi="Arial" w:cs="Arial"/>
                <w:sz w:val="20"/>
                <w:szCs w:val="24"/>
              </w:rPr>
            </w:pPr>
            <w:r w:rsidRPr="00C674CB">
              <w:rPr>
                <w:rFonts w:ascii="Arial" w:hAnsi="Arial" w:cs="Arial"/>
                <w:sz w:val="20"/>
                <w:szCs w:val="24"/>
              </w:rPr>
              <w:t>FeCl</w:t>
            </w:r>
            <w:r w:rsidR="00A37767" w:rsidRPr="00C674CB">
              <w:rPr>
                <w:rFonts w:ascii="Arial" w:hAnsi="Arial" w:cs="Arial"/>
                <w:sz w:val="20"/>
                <w:szCs w:val="24"/>
              </w:rPr>
              <w:t>2</w:t>
            </w:r>
            <w:r w:rsidRPr="00C674CB">
              <w:rPr>
                <w:rFonts w:ascii="Arial" w:hAnsi="Arial" w:cs="Arial"/>
                <w:sz w:val="20"/>
                <w:szCs w:val="24"/>
              </w:rPr>
              <w:t xml:space="preserve"> </w:t>
            </w:r>
            <w:r w:rsidR="002E12E8" w:rsidRPr="00C674CB">
              <w:rPr>
                <w:rFonts w:ascii="Arial" w:hAnsi="Arial" w:cs="Arial"/>
                <w:sz w:val="20"/>
                <w:szCs w:val="24"/>
              </w:rPr>
              <w:t>S</w:t>
            </w:r>
            <w:r w:rsidR="00265341" w:rsidRPr="00C674CB">
              <w:rPr>
                <w:rFonts w:ascii="Arial" w:hAnsi="Arial" w:cs="Arial"/>
                <w:sz w:val="20"/>
                <w:szCs w:val="24"/>
              </w:rPr>
              <w:t xml:space="preserve">olution </w:t>
            </w:r>
          </w:p>
        </w:tc>
        <w:tc>
          <w:tcPr>
            <w:tcW w:w="7650" w:type="dxa"/>
            <w:tcBorders>
              <w:top w:val="single" w:sz="4" w:space="0" w:color="auto"/>
              <w:left w:val="single" w:sz="4" w:space="0" w:color="auto"/>
              <w:bottom w:val="single" w:sz="4" w:space="0" w:color="auto"/>
              <w:right w:val="single" w:sz="4" w:space="0" w:color="auto"/>
            </w:tcBorders>
          </w:tcPr>
          <w:p w:rsidR="00265341" w:rsidRPr="00C674CB" w:rsidRDefault="0085638A" w:rsidP="00062B3B">
            <w:pPr>
              <w:rPr>
                <w:rFonts w:ascii="Arial" w:hAnsi="Arial" w:cs="Arial"/>
                <w:sz w:val="20"/>
              </w:rPr>
            </w:pPr>
            <w:r w:rsidRPr="00C674CB">
              <w:rPr>
                <w:rFonts w:ascii="Arial" w:hAnsi="Arial" w:cs="Arial"/>
                <w:sz w:val="20"/>
              </w:rPr>
              <w:t>FeCl</w:t>
            </w:r>
            <w:r w:rsidR="00A37767" w:rsidRPr="00C674CB">
              <w:rPr>
                <w:rFonts w:ascii="Arial" w:hAnsi="Arial" w:cs="Arial"/>
                <w:sz w:val="20"/>
              </w:rPr>
              <w:t>2</w:t>
            </w:r>
            <w:r w:rsidR="002C5528" w:rsidRPr="00C674CB">
              <w:rPr>
                <w:rFonts w:ascii="Arial" w:hAnsi="Arial" w:cs="Arial"/>
                <w:sz w:val="20"/>
              </w:rPr>
              <w:t xml:space="preserve"> </w:t>
            </w:r>
            <w:r w:rsidR="00265341" w:rsidRPr="00C674CB">
              <w:rPr>
                <w:rFonts w:ascii="Arial" w:hAnsi="Arial" w:cs="Arial"/>
                <w:sz w:val="20"/>
              </w:rPr>
              <w:t xml:space="preserve">is added </w:t>
            </w:r>
            <w:r w:rsidR="00062B3B" w:rsidRPr="00C674CB">
              <w:rPr>
                <w:rFonts w:ascii="Arial" w:hAnsi="Arial" w:cs="Arial"/>
                <w:sz w:val="20"/>
              </w:rPr>
              <w:t>as a promoter for DSP and is very important for polymerization "kickoff" and reaction rate.  It also impacts RDPS (increased FeCl</w:t>
            </w:r>
            <w:r w:rsidR="00A37767" w:rsidRPr="00C674CB">
              <w:rPr>
                <w:rFonts w:ascii="Arial" w:hAnsi="Arial" w:cs="Arial"/>
                <w:sz w:val="20"/>
              </w:rPr>
              <w:t>2</w:t>
            </w:r>
            <w:r w:rsidR="00062B3B" w:rsidRPr="00C674CB">
              <w:rPr>
                <w:rFonts w:ascii="Arial" w:hAnsi="Arial" w:cs="Arial"/>
                <w:sz w:val="20"/>
              </w:rPr>
              <w:t xml:space="preserve"> loading increases RDPS).</w:t>
            </w:r>
          </w:p>
        </w:tc>
      </w:tr>
      <w:tr w:rsidR="00417AD8" w:rsidRPr="00C674CB" w:rsidTr="000E58B8">
        <w:trPr>
          <w:cantSplit/>
        </w:trPr>
        <w:tc>
          <w:tcPr>
            <w:tcW w:w="1818" w:type="dxa"/>
            <w:tcBorders>
              <w:top w:val="single" w:sz="4" w:space="0" w:color="auto"/>
              <w:left w:val="single" w:sz="4" w:space="0" w:color="auto"/>
              <w:right w:val="single" w:sz="4" w:space="0" w:color="auto"/>
            </w:tcBorders>
          </w:tcPr>
          <w:p w:rsidR="00417AD8" w:rsidRPr="00C674CB" w:rsidRDefault="00417AD8" w:rsidP="00B779DF">
            <w:pPr>
              <w:pStyle w:val="Heading5"/>
              <w:rPr>
                <w:rFonts w:ascii="Arial" w:hAnsi="Arial" w:cs="Arial"/>
                <w:sz w:val="20"/>
                <w:szCs w:val="24"/>
              </w:rPr>
            </w:pPr>
            <w:r w:rsidRPr="00C674CB">
              <w:rPr>
                <w:rFonts w:ascii="Arial" w:hAnsi="Arial" w:cs="Arial"/>
                <w:sz w:val="20"/>
                <w:szCs w:val="24"/>
              </w:rPr>
              <w:t>Tomadol 23-1</w:t>
            </w:r>
          </w:p>
        </w:tc>
        <w:tc>
          <w:tcPr>
            <w:tcW w:w="7650" w:type="dxa"/>
            <w:tcBorders>
              <w:top w:val="single" w:sz="4" w:space="0" w:color="auto"/>
              <w:left w:val="single" w:sz="4" w:space="0" w:color="auto"/>
              <w:bottom w:val="single" w:sz="4" w:space="0" w:color="auto"/>
              <w:right w:val="single" w:sz="4" w:space="0" w:color="auto"/>
            </w:tcBorders>
          </w:tcPr>
          <w:p w:rsidR="00417AD8" w:rsidRPr="00C674CB" w:rsidRDefault="00417AD8" w:rsidP="00D95A9D">
            <w:pPr>
              <w:rPr>
                <w:rFonts w:ascii="Arial" w:hAnsi="Arial" w:cs="Arial"/>
                <w:sz w:val="20"/>
              </w:rPr>
            </w:pPr>
            <w:r w:rsidRPr="00C674CB">
              <w:rPr>
                <w:rFonts w:ascii="Arial" w:hAnsi="Arial" w:cs="Arial"/>
                <w:sz w:val="20"/>
              </w:rPr>
              <w:t>Tomadol 23-1 is used to control coagulum. It will also impact SSG (higher)</w:t>
            </w:r>
            <w:r w:rsidR="00062B3B" w:rsidRPr="00C674CB">
              <w:rPr>
                <w:rFonts w:ascii="Arial" w:hAnsi="Arial" w:cs="Arial"/>
                <w:sz w:val="20"/>
              </w:rPr>
              <w:t>.</w:t>
            </w:r>
          </w:p>
        </w:tc>
      </w:tr>
      <w:tr w:rsidR="00417AD8" w:rsidRPr="00C674CB" w:rsidTr="000E58B8">
        <w:trPr>
          <w:cantSplit/>
        </w:trPr>
        <w:tc>
          <w:tcPr>
            <w:tcW w:w="1818" w:type="dxa"/>
            <w:tcBorders>
              <w:left w:val="single" w:sz="4" w:space="0" w:color="auto"/>
              <w:bottom w:val="single" w:sz="4" w:space="0" w:color="auto"/>
              <w:right w:val="single" w:sz="4" w:space="0" w:color="auto"/>
            </w:tcBorders>
          </w:tcPr>
          <w:p w:rsidR="00417AD8" w:rsidRPr="00C674CB" w:rsidRDefault="00A73B58" w:rsidP="00B779DF">
            <w:pPr>
              <w:pStyle w:val="Heading5"/>
              <w:rPr>
                <w:rFonts w:ascii="Arial" w:hAnsi="Arial" w:cs="Arial"/>
                <w:sz w:val="20"/>
                <w:szCs w:val="24"/>
              </w:rPr>
            </w:pPr>
            <w:r w:rsidRPr="00C674CB">
              <w:rPr>
                <w:rFonts w:ascii="Arial" w:hAnsi="Arial" w:cs="Arial"/>
                <w:sz w:val="20"/>
                <w:szCs w:val="24"/>
              </w:rPr>
              <w:t>Reactdown</w:t>
            </w:r>
          </w:p>
        </w:tc>
        <w:tc>
          <w:tcPr>
            <w:tcW w:w="7650" w:type="dxa"/>
            <w:tcBorders>
              <w:top w:val="single" w:sz="4" w:space="0" w:color="auto"/>
              <w:left w:val="single" w:sz="4" w:space="0" w:color="auto"/>
              <w:bottom w:val="single" w:sz="4" w:space="0" w:color="auto"/>
              <w:right w:val="single" w:sz="4" w:space="0" w:color="auto"/>
            </w:tcBorders>
          </w:tcPr>
          <w:p w:rsidR="00417AD8" w:rsidRPr="00C674CB" w:rsidRDefault="00A73B58" w:rsidP="00265341">
            <w:pPr>
              <w:rPr>
                <w:rFonts w:ascii="Arial" w:hAnsi="Arial" w:cs="Arial"/>
                <w:sz w:val="20"/>
              </w:rPr>
            </w:pPr>
            <w:r w:rsidRPr="00C674CB">
              <w:rPr>
                <w:rFonts w:ascii="Arial" w:hAnsi="Arial" w:cs="Arial"/>
                <w:sz w:val="20"/>
              </w:rPr>
              <w:t xml:space="preserve">Normally no react down, in order to reduce molecular weight distribution and control </w:t>
            </w:r>
            <w:r w:rsidR="00062B3B" w:rsidRPr="00C674CB">
              <w:rPr>
                <w:rFonts w:ascii="Arial" w:hAnsi="Arial" w:cs="Arial"/>
                <w:sz w:val="20"/>
              </w:rPr>
              <w:t>r</w:t>
            </w:r>
            <w:r w:rsidRPr="00C674CB">
              <w:rPr>
                <w:rFonts w:ascii="Arial" w:hAnsi="Arial" w:cs="Arial"/>
                <w:sz w:val="20"/>
              </w:rPr>
              <w:t>heometer</w:t>
            </w:r>
          </w:p>
        </w:tc>
      </w:tr>
      <w:tr w:rsidR="00870E56" w:rsidRPr="00C674CB" w:rsidTr="000E58B8">
        <w:trPr>
          <w:cantSplit/>
        </w:trPr>
        <w:tc>
          <w:tcPr>
            <w:tcW w:w="1818" w:type="dxa"/>
            <w:tcBorders>
              <w:top w:val="single" w:sz="4" w:space="0" w:color="auto"/>
              <w:left w:val="single" w:sz="4" w:space="0" w:color="auto"/>
              <w:bottom w:val="single" w:sz="4" w:space="0" w:color="auto"/>
              <w:right w:val="single" w:sz="4" w:space="0" w:color="auto"/>
            </w:tcBorders>
          </w:tcPr>
          <w:p w:rsidR="00870E56" w:rsidRPr="00C674CB" w:rsidRDefault="00870E56" w:rsidP="00B779DF">
            <w:pPr>
              <w:pStyle w:val="Heading5"/>
              <w:rPr>
                <w:rFonts w:ascii="Arial" w:hAnsi="Arial" w:cs="Arial"/>
                <w:sz w:val="20"/>
                <w:szCs w:val="24"/>
              </w:rPr>
            </w:pPr>
            <w:r w:rsidRPr="00C674CB">
              <w:rPr>
                <w:rFonts w:ascii="Arial" w:hAnsi="Arial" w:cs="Arial"/>
                <w:sz w:val="20"/>
                <w:szCs w:val="24"/>
              </w:rPr>
              <w:t>Wax</w:t>
            </w:r>
          </w:p>
        </w:tc>
        <w:tc>
          <w:tcPr>
            <w:tcW w:w="7650" w:type="dxa"/>
            <w:tcBorders>
              <w:top w:val="single" w:sz="4" w:space="0" w:color="auto"/>
              <w:left w:val="single" w:sz="4" w:space="0" w:color="auto"/>
              <w:bottom w:val="single" w:sz="4" w:space="0" w:color="auto"/>
              <w:right w:val="single" w:sz="4" w:space="0" w:color="auto"/>
            </w:tcBorders>
          </w:tcPr>
          <w:p w:rsidR="00870E56" w:rsidRPr="00C674CB" w:rsidRDefault="00870E56" w:rsidP="00265341">
            <w:pPr>
              <w:rPr>
                <w:rFonts w:ascii="Arial" w:hAnsi="Arial" w:cs="Arial"/>
                <w:sz w:val="20"/>
              </w:rPr>
            </w:pPr>
            <w:r w:rsidRPr="00C674CB">
              <w:rPr>
                <w:rFonts w:ascii="Arial" w:hAnsi="Arial" w:cs="Arial"/>
                <w:sz w:val="20"/>
              </w:rPr>
              <w:t>Wax reduces coagulum formation, also found to narrow molecular weight distribution</w:t>
            </w:r>
            <w:r w:rsidR="00DE73FE" w:rsidRPr="00C674CB">
              <w:rPr>
                <w:rFonts w:ascii="Arial" w:hAnsi="Arial" w:cs="Arial"/>
                <w:sz w:val="20"/>
              </w:rPr>
              <w:t xml:space="preserve"> (higher levels)</w:t>
            </w:r>
            <w:r w:rsidRPr="00C674CB">
              <w:rPr>
                <w:rFonts w:ascii="Arial" w:hAnsi="Arial" w:cs="Arial"/>
                <w:sz w:val="20"/>
              </w:rPr>
              <w:t>.</w:t>
            </w:r>
          </w:p>
        </w:tc>
      </w:tr>
    </w:tbl>
    <w:p w:rsidR="00C34AA4" w:rsidRPr="00C674CB" w:rsidRDefault="00C34AA4" w:rsidP="00C34AA4"/>
    <w:p w:rsidR="00C34AA4" w:rsidRPr="00C674CB" w:rsidRDefault="00C34AA4" w:rsidP="00C34AA4">
      <w:pPr>
        <w:pStyle w:val="ContinuedOnNextPa"/>
      </w:pPr>
      <w:r w:rsidRPr="00C674CB">
        <w:t>Continued on next page</w:t>
      </w:r>
    </w:p>
    <w:p w:rsidR="00C34AA4" w:rsidRPr="00C674CB" w:rsidRDefault="00C34AA4" w:rsidP="00C27311">
      <w:pPr>
        <w:pStyle w:val="MapTitleContinued"/>
        <w:spacing w:after="120"/>
        <w:rPr>
          <w:rFonts w:ascii="Arial" w:hAnsi="Arial"/>
          <w:b w:val="0"/>
          <w:sz w:val="24"/>
        </w:rPr>
      </w:pPr>
      <w:r w:rsidRPr="00C674CB">
        <w:rPr>
          <w:rFonts w:ascii="Arial" w:hAnsi="Arial"/>
        </w:rPr>
        <w:br w:type="page"/>
      </w:r>
      <w:r w:rsidR="002B1988" w:rsidRPr="00C674CB">
        <w:rPr>
          <w:rFonts w:ascii="Arial" w:hAnsi="Arial"/>
        </w:rPr>
        <w:lastRenderedPageBreak/>
        <w:fldChar w:fldCharType="begin"/>
      </w:r>
      <w:r w:rsidRPr="00C674CB">
        <w:rPr>
          <w:rFonts w:ascii="Arial" w:hAnsi="Arial"/>
        </w:rPr>
        <w:instrText>styleref "Map Title"</w:instrText>
      </w:r>
      <w:r w:rsidR="002B1988" w:rsidRPr="00C674CB">
        <w:rPr>
          <w:rFonts w:ascii="Arial" w:hAnsi="Arial"/>
        </w:rPr>
        <w:fldChar w:fldCharType="separate"/>
      </w:r>
      <w:r w:rsidR="001E7321">
        <w:rPr>
          <w:rFonts w:ascii="Arial" w:hAnsi="Arial"/>
          <w:noProof/>
        </w:rPr>
        <w:t>60 X Recipe Summary</w:t>
      </w:r>
      <w:r w:rsidR="002B1988" w:rsidRPr="00C674CB">
        <w:rPr>
          <w:rFonts w:ascii="Arial" w:hAnsi="Arial"/>
        </w:rPr>
        <w:fldChar w:fldCharType="end"/>
      </w:r>
      <w:r w:rsidRPr="00C674CB">
        <w:rPr>
          <w:rFonts w:ascii="Arial" w:hAnsi="Arial"/>
        </w:rPr>
        <w:t xml:space="preserve">, </w:t>
      </w:r>
      <w:r w:rsidRPr="00C674CB">
        <w:rPr>
          <w:rFonts w:ascii="Arial" w:hAnsi="Arial"/>
          <w:sz w:val="28"/>
        </w:rPr>
        <w:t>Continued</w:t>
      </w:r>
    </w:p>
    <w:p w:rsidR="007055CD" w:rsidRPr="00C674CB" w:rsidRDefault="007055CD" w:rsidP="00D95A9D">
      <w:pPr>
        <w:pStyle w:val="BlockLine"/>
        <w:ind w:left="1710" w:firstLine="1710"/>
      </w:pPr>
    </w:p>
    <w:tbl>
      <w:tblPr>
        <w:tblW w:w="0" w:type="auto"/>
        <w:tblLayout w:type="fixed"/>
        <w:tblLook w:val="0000" w:firstRow="0" w:lastRow="0" w:firstColumn="0" w:lastColumn="0" w:noHBand="0" w:noVBand="0"/>
      </w:tblPr>
      <w:tblGrid>
        <w:gridCol w:w="1728"/>
        <w:gridCol w:w="7740"/>
      </w:tblGrid>
      <w:tr w:rsidR="007055CD" w:rsidRPr="00C674CB" w:rsidTr="00E2099E">
        <w:trPr>
          <w:cantSplit/>
        </w:trPr>
        <w:tc>
          <w:tcPr>
            <w:tcW w:w="1728" w:type="dxa"/>
          </w:tcPr>
          <w:p w:rsidR="007055CD" w:rsidRPr="00C674CB" w:rsidRDefault="007055CD" w:rsidP="00E2099E">
            <w:pPr>
              <w:pStyle w:val="Heading5"/>
              <w:rPr>
                <w:rFonts w:ascii="Arial" w:hAnsi="Arial" w:cs="Arial"/>
              </w:rPr>
            </w:pPr>
            <w:r w:rsidRPr="00C674CB">
              <w:rPr>
                <w:rFonts w:ascii="Arial" w:hAnsi="Arial" w:cs="Arial"/>
              </w:rPr>
              <w:t>Reaction Profile</w:t>
            </w:r>
          </w:p>
        </w:tc>
        <w:tc>
          <w:tcPr>
            <w:tcW w:w="7740" w:type="dxa"/>
          </w:tcPr>
          <w:p w:rsidR="00F85262" w:rsidRPr="00C674CB" w:rsidRDefault="00F85262" w:rsidP="007055CD">
            <w:pPr>
              <w:pStyle w:val="PlainText"/>
              <w:rPr>
                <w:rFonts w:ascii="Arial" w:hAnsi="Arial" w:cs="Arial"/>
              </w:rPr>
            </w:pPr>
            <w:r w:rsidRPr="00C674CB">
              <w:rPr>
                <w:rFonts w:ascii="Arial" w:hAnsi="Arial" w:cs="Arial"/>
              </w:rPr>
              <w:t>Polymerization pressure - Initial polymerization pressure is 3</w:t>
            </w:r>
            <w:r w:rsidR="00A73B58" w:rsidRPr="00C674CB">
              <w:rPr>
                <w:rFonts w:ascii="Arial" w:hAnsi="Arial" w:cs="Arial"/>
              </w:rPr>
              <w:t>50</w:t>
            </w:r>
            <w:r w:rsidRPr="00C674CB">
              <w:rPr>
                <w:rFonts w:ascii="Arial" w:hAnsi="Arial" w:cs="Arial"/>
              </w:rPr>
              <w:t xml:space="preserve"> psig, but the pressure is not </w:t>
            </w:r>
            <w:r w:rsidR="00F71A4B" w:rsidRPr="00C674CB">
              <w:rPr>
                <w:rFonts w:ascii="Arial" w:hAnsi="Arial" w:cs="Arial"/>
              </w:rPr>
              <w:t xml:space="preserve">always </w:t>
            </w:r>
            <w:r w:rsidRPr="00C674CB">
              <w:rPr>
                <w:rFonts w:ascii="Arial" w:hAnsi="Arial" w:cs="Arial"/>
              </w:rPr>
              <w:t xml:space="preserve">kept constant.  </w:t>
            </w:r>
            <w:r w:rsidR="00F71A4B" w:rsidRPr="00C674CB">
              <w:rPr>
                <w:rFonts w:ascii="Arial" w:hAnsi="Arial" w:cs="Arial"/>
              </w:rPr>
              <w:t xml:space="preserve">Sometimes, </w:t>
            </w:r>
            <w:r w:rsidRPr="00C674CB">
              <w:rPr>
                <w:rFonts w:ascii="Arial" w:hAnsi="Arial" w:cs="Arial"/>
              </w:rPr>
              <w:t xml:space="preserve">within </w:t>
            </w:r>
            <w:r w:rsidR="00F71A4B" w:rsidRPr="00C674CB">
              <w:rPr>
                <w:rFonts w:ascii="Arial" w:hAnsi="Arial" w:cs="Arial"/>
              </w:rPr>
              <w:t xml:space="preserve">20 or 30 </w:t>
            </w:r>
            <w:r w:rsidRPr="00C674CB">
              <w:rPr>
                <w:rFonts w:ascii="Arial" w:hAnsi="Arial" w:cs="Arial"/>
              </w:rPr>
              <w:t xml:space="preserve">minutes after kickoff, </w:t>
            </w:r>
            <w:r w:rsidR="00F71A4B" w:rsidRPr="00C674CB">
              <w:rPr>
                <w:rFonts w:ascii="Arial" w:hAnsi="Arial" w:cs="Arial"/>
              </w:rPr>
              <w:t xml:space="preserve">the </w:t>
            </w:r>
            <w:r w:rsidRPr="00C674CB">
              <w:rPr>
                <w:rFonts w:ascii="Arial" w:hAnsi="Arial" w:cs="Arial"/>
              </w:rPr>
              <w:t>heat being generated by the reaction</w:t>
            </w:r>
            <w:r w:rsidR="00F71A4B" w:rsidRPr="00C674CB">
              <w:rPr>
                <w:rFonts w:ascii="Arial" w:hAnsi="Arial" w:cs="Arial"/>
              </w:rPr>
              <w:t xml:space="preserve"> exceeds the cooling capability of the jacket and the</w:t>
            </w:r>
            <w:r w:rsidRPr="00C674CB">
              <w:rPr>
                <w:rFonts w:ascii="Arial" w:hAnsi="Arial" w:cs="Arial"/>
              </w:rPr>
              <w:t xml:space="preserve"> clave becomes "heat transfer limited" - meaning that the clave's jacket water system, even at full cooling, is not capable of removing all the heat being generated by the polymerization reaction.  At this point, the clave's temperature begins to rise above setpoint and the clave's pressure is automatically reduced in order to reduce the TFE reaction rate (which in turn reduces the heat generation rate) and to bring temperature back under control.  Clave pressure is then used to control clave temperature for the remainder of the batch.  The TFE reaction rate tends to drop off towards the end of the batch and </w:t>
            </w:r>
            <w:r w:rsidR="002763AC" w:rsidRPr="00C674CB">
              <w:rPr>
                <w:rFonts w:ascii="Arial" w:hAnsi="Arial" w:cs="Arial"/>
              </w:rPr>
              <w:t>the</w:t>
            </w:r>
            <w:r w:rsidRPr="00C674CB">
              <w:rPr>
                <w:rFonts w:ascii="Arial" w:hAnsi="Arial" w:cs="Arial"/>
              </w:rPr>
              <w:t xml:space="preserve"> clave pressure</w:t>
            </w:r>
            <w:r w:rsidR="002763AC" w:rsidRPr="00C674CB">
              <w:rPr>
                <w:rFonts w:ascii="Arial" w:hAnsi="Arial" w:cs="Arial"/>
              </w:rPr>
              <w:t xml:space="preserve"> is increased</w:t>
            </w:r>
            <w:r w:rsidRPr="00C674CB">
              <w:rPr>
                <w:rFonts w:ascii="Arial" w:hAnsi="Arial" w:cs="Arial"/>
              </w:rPr>
              <w:t xml:space="preserve"> to offset this</w:t>
            </w:r>
            <w:r w:rsidR="002763AC" w:rsidRPr="00C674CB">
              <w:rPr>
                <w:rFonts w:ascii="Arial" w:hAnsi="Arial" w:cs="Arial"/>
              </w:rPr>
              <w:t xml:space="preserve"> until the pressure returns to 350 psig and then the jacket temperature is used to control the clave temperature again</w:t>
            </w:r>
            <w:r w:rsidRPr="00C674CB">
              <w:rPr>
                <w:rFonts w:ascii="Arial" w:hAnsi="Arial" w:cs="Arial"/>
              </w:rPr>
              <w:t xml:space="preserve">. </w:t>
            </w:r>
          </w:p>
          <w:p w:rsidR="00F85262" w:rsidRPr="00C674CB" w:rsidRDefault="00F85262" w:rsidP="007055CD">
            <w:pPr>
              <w:pStyle w:val="PlainText"/>
              <w:rPr>
                <w:rFonts w:ascii="Arial" w:hAnsi="Arial" w:cs="Arial"/>
              </w:rPr>
            </w:pPr>
          </w:p>
          <w:p w:rsidR="007055CD" w:rsidRPr="00C674CB" w:rsidRDefault="00F85262" w:rsidP="007055CD">
            <w:pPr>
              <w:pStyle w:val="PlainText"/>
              <w:rPr>
                <w:rFonts w:ascii="Arial" w:hAnsi="Arial" w:cs="Arial"/>
              </w:rPr>
            </w:pPr>
            <w:r w:rsidRPr="00C674CB">
              <w:rPr>
                <w:rFonts w:ascii="Arial" w:hAnsi="Arial" w:cs="Arial"/>
              </w:rPr>
              <w:t>Figure I illustrates key features of the polymerization.</w:t>
            </w:r>
            <w:r w:rsidR="00062B3B" w:rsidRPr="00C674CB">
              <w:rPr>
                <w:rFonts w:ascii="Arial" w:hAnsi="Arial" w:cs="Arial"/>
              </w:rPr>
              <w:t xml:space="preserve"> A typical </w:t>
            </w:r>
            <w:r w:rsidR="000031AD" w:rsidRPr="00C674CB">
              <w:rPr>
                <w:rFonts w:ascii="Arial" w:hAnsi="Arial" w:cs="Arial"/>
              </w:rPr>
              <w:t>60</w:t>
            </w:r>
            <w:r w:rsidR="007D3A49" w:rsidRPr="00C674CB">
              <w:rPr>
                <w:rFonts w:ascii="Arial" w:hAnsi="Arial" w:cs="Arial"/>
              </w:rPr>
              <w:t xml:space="preserve"> X</w:t>
            </w:r>
            <w:r w:rsidR="00DE73FE" w:rsidRPr="00C674CB">
              <w:rPr>
                <w:rFonts w:ascii="Arial" w:hAnsi="Arial" w:cs="Arial"/>
              </w:rPr>
              <w:t xml:space="preserve"> </w:t>
            </w:r>
            <w:r w:rsidR="009B6F98" w:rsidRPr="00C674CB">
              <w:rPr>
                <w:rFonts w:ascii="Arial" w:hAnsi="Arial" w:cs="Arial"/>
              </w:rPr>
              <w:t>profile is shown in Fig 1</w:t>
            </w:r>
            <w:r w:rsidR="007055CD" w:rsidRPr="00C674CB">
              <w:rPr>
                <w:rFonts w:ascii="Arial" w:hAnsi="Arial" w:cs="Arial"/>
              </w:rPr>
              <w:t>.</w:t>
            </w:r>
            <w:r w:rsidR="007055CD" w:rsidRPr="00C674CB">
              <w:rPr>
                <w:rFonts w:ascii="Arial" w:hAnsi="Arial" w:cs="Arial"/>
                <w:noProof/>
              </w:rPr>
              <w:t xml:space="preserve"> </w:t>
            </w:r>
            <w:r w:rsidR="00062B3B" w:rsidRPr="00C674CB">
              <w:rPr>
                <w:rFonts w:ascii="Arial" w:hAnsi="Arial" w:cs="Arial"/>
                <w:noProof/>
              </w:rPr>
              <w:t xml:space="preserve"> </w:t>
            </w:r>
            <w:r w:rsidR="007055CD" w:rsidRPr="00C674CB">
              <w:rPr>
                <w:rFonts w:ascii="Arial" w:hAnsi="Arial" w:cs="Arial"/>
              </w:rPr>
              <w:t xml:space="preserve">Figure 1 is a typical pressure and temperature profile for polymerization. </w:t>
            </w:r>
            <w:r w:rsidR="000031AD" w:rsidRPr="00C674CB">
              <w:rPr>
                <w:rFonts w:ascii="Arial" w:hAnsi="Arial" w:cs="Arial"/>
              </w:rPr>
              <w:t>60</w:t>
            </w:r>
            <w:r w:rsidR="007D3A49" w:rsidRPr="00C674CB">
              <w:rPr>
                <w:rFonts w:ascii="Arial" w:hAnsi="Arial" w:cs="Arial"/>
              </w:rPr>
              <w:t xml:space="preserve"> X</w:t>
            </w:r>
            <w:r w:rsidR="007055CD" w:rsidRPr="00C674CB">
              <w:rPr>
                <w:rFonts w:ascii="Arial" w:hAnsi="Arial" w:cs="Arial"/>
              </w:rPr>
              <w:t xml:space="preserve"> is variable and the profiles can vary substantially.</w:t>
            </w:r>
          </w:p>
          <w:p w:rsidR="007055CD" w:rsidRPr="00C674CB" w:rsidRDefault="00062B3B" w:rsidP="00E41A6E">
            <w:pPr>
              <w:pStyle w:val="PlainText"/>
              <w:numPr>
                <w:ilvl w:val="0"/>
                <w:numId w:val="8"/>
              </w:numPr>
              <w:tabs>
                <w:tab w:val="clear" w:pos="360"/>
                <w:tab w:val="num" w:pos="612"/>
              </w:tabs>
              <w:ind w:left="612" w:hanging="270"/>
              <w:rPr>
                <w:rFonts w:ascii="Arial" w:hAnsi="Arial" w:cs="Arial"/>
              </w:rPr>
            </w:pPr>
            <w:r w:rsidRPr="00C674CB">
              <w:rPr>
                <w:rFonts w:ascii="Arial" w:hAnsi="Arial" w:cs="Arial"/>
              </w:rPr>
              <w:t>G</w:t>
            </w:r>
            <w:r w:rsidR="007055CD" w:rsidRPr="00C674CB">
              <w:rPr>
                <w:rFonts w:ascii="Arial" w:hAnsi="Arial" w:cs="Arial"/>
              </w:rPr>
              <w:t>reen lin</w:t>
            </w:r>
            <w:r w:rsidR="00345E8E" w:rsidRPr="00C674CB">
              <w:rPr>
                <w:rFonts w:ascii="Arial" w:hAnsi="Arial" w:cs="Arial"/>
              </w:rPr>
              <w:t>e is autoclave pressure in psig</w:t>
            </w:r>
          </w:p>
          <w:p w:rsidR="007055CD" w:rsidRPr="00C674CB" w:rsidRDefault="00566BDF" w:rsidP="00E41A6E">
            <w:pPr>
              <w:pStyle w:val="PlainText"/>
              <w:numPr>
                <w:ilvl w:val="0"/>
                <w:numId w:val="8"/>
              </w:numPr>
              <w:tabs>
                <w:tab w:val="clear" w:pos="360"/>
                <w:tab w:val="num" w:pos="612"/>
              </w:tabs>
              <w:ind w:left="612" w:hanging="270"/>
              <w:rPr>
                <w:rFonts w:ascii="Arial" w:hAnsi="Arial" w:cs="Arial"/>
              </w:rPr>
            </w:pPr>
            <w:r w:rsidRPr="00C674CB">
              <w:rPr>
                <w:rFonts w:ascii="Arial" w:hAnsi="Arial" w:cs="Arial"/>
              </w:rPr>
              <w:t xml:space="preserve">Blue </w:t>
            </w:r>
            <w:r w:rsidR="007055CD" w:rsidRPr="00C674CB">
              <w:rPr>
                <w:rFonts w:ascii="Arial" w:hAnsi="Arial" w:cs="Arial"/>
              </w:rPr>
              <w:t>line</w:t>
            </w:r>
            <w:r w:rsidRPr="00C674CB">
              <w:rPr>
                <w:rFonts w:ascii="Arial" w:hAnsi="Arial" w:cs="Arial"/>
              </w:rPr>
              <w:t xml:space="preserve"> is TFE flow by </w:t>
            </w:r>
            <w:r w:rsidR="003047E2" w:rsidRPr="00C674CB">
              <w:rPr>
                <w:rFonts w:ascii="Arial" w:hAnsi="Arial" w:cs="Arial"/>
              </w:rPr>
              <w:t>Monomer Flow Meter</w:t>
            </w:r>
          </w:p>
          <w:p w:rsidR="007055CD" w:rsidRPr="00C674CB" w:rsidRDefault="00F16931" w:rsidP="00E41A6E">
            <w:pPr>
              <w:pStyle w:val="PlainText"/>
              <w:numPr>
                <w:ilvl w:val="0"/>
                <w:numId w:val="38"/>
              </w:numPr>
              <w:ind w:left="612" w:hanging="270"/>
              <w:rPr>
                <w:rFonts w:ascii="Arial" w:hAnsi="Arial" w:cs="Arial"/>
              </w:rPr>
            </w:pPr>
            <w:r w:rsidRPr="00C674CB">
              <w:rPr>
                <w:rFonts w:ascii="Arial" w:hAnsi="Arial" w:cs="Arial"/>
              </w:rPr>
              <w:t>Re</w:t>
            </w:r>
            <w:r w:rsidR="00062B3B" w:rsidRPr="00C674CB">
              <w:rPr>
                <w:rFonts w:ascii="Arial" w:hAnsi="Arial" w:cs="Arial"/>
              </w:rPr>
              <w:t>d</w:t>
            </w:r>
            <w:r w:rsidRPr="00C674CB">
              <w:rPr>
                <w:rFonts w:ascii="Arial" w:hAnsi="Arial" w:cs="Arial"/>
              </w:rPr>
              <w:t xml:space="preserve">/grey </w:t>
            </w:r>
            <w:r w:rsidR="007055CD" w:rsidRPr="00C674CB">
              <w:rPr>
                <w:rFonts w:ascii="Arial" w:hAnsi="Arial" w:cs="Arial"/>
              </w:rPr>
              <w:t>line is autoclave temperature in °C and</w:t>
            </w:r>
          </w:p>
          <w:p w:rsidR="00F85262" w:rsidRPr="00C674CB" w:rsidRDefault="00566BDF" w:rsidP="00E41A6E">
            <w:pPr>
              <w:pStyle w:val="PlainText"/>
              <w:numPr>
                <w:ilvl w:val="0"/>
                <w:numId w:val="8"/>
              </w:numPr>
              <w:tabs>
                <w:tab w:val="clear" w:pos="360"/>
                <w:tab w:val="num" w:pos="612"/>
              </w:tabs>
              <w:ind w:left="612" w:hanging="270"/>
              <w:rPr>
                <w:rFonts w:ascii="Arial" w:hAnsi="Arial" w:cs="Arial"/>
              </w:rPr>
            </w:pPr>
            <w:r w:rsidRPr="00C674CB">
              <w:rPr>
                <w:rFonts w:ascii="Arial" w:hAnsi="Arial" w:cs="Arial"/>
              </w:rPr>
              <w:t xml:space="preserve">Yellow is the amps </w:t>
            </w:r>
          </w:p>
        </w:tc>
      </w:tr>
    </w:tbl>
    <w:p w:rsidR="00C34AA4" w:rsidRPr="00C674CB" w:rsidRDefault="00C34AA4">
      <w:pPr>
        <w:rPr>
          <w:rFonts w:ascii="Arial" w:hAnsi="Arial"/>
          <w:sz w:val="22"/>
          <w:szCs w:val="22"/>
        </w:rPr>
      </w:pPr>
    </w:p>
    <w:p w:rsidR="009C23A5" w:rsidRPr="00C674CB" w:rsidRDefault="00314540">
      <w:pPr>
        <w:rPr>
          <w:rFonts w:ascii="Arial" w:hAnsi="Arial"/>
          <w:sz w:val="22"/>
          <w:szCs w:val="22"/>
        </w:rPr>
      </w:pPr>
      <w:r w:rsidRPr="00C674CB">
        <w:rPr>
          <w:noProof/>
        </w:rPr>
        <w:t xml:space="preserve"> </w:t>
      </w:r>
    </w:p>
    <w:p w:rsidR="00C34AA4" w:rsidRPr="00C674CB" w:rsidRDefault="00E63517" w:rsidP="00C34AA4">
      <w:r w:rsidRPr="00C674CB">
        <w:rPr>
          <w:noProof/>
        </w:rPr>
        <w:drawing>
          <wp:inline distT="0" distB="0" distL="0" distR="0">
            <wp:extent cx="5943600" cy="31089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rsidR="006061A1" w:rsidRPr="00C674CB" w:rsidRDefault="006061A1" w:rsidP="00C34AA4"/>
    <w:p w:rsidR="006061A1" w:rsidRPr="00C674CB" w:rsidRDefault="006061A1" w:rsidP="00C34AA4"/>
    <w:p w:rsidR="00C34AA4" w:rsidRPr="00C674CB" w:rsidRDefault="00C34AA4" w:rsidP="00C34AA4">
      <w:pPr>
        <w:pStyle w:val="ContinuedOnNextPa"/>
      </w:pPr>
      <w:r w:rsidRPr="00C674CB">
        <w:t>Continued on next page</w:t>
      </w:r>
    </w:p>
    <w:p w:rsidR="00C34AA4" w:rsidRPr="00C674CB" w:rsidRDefault="00C34AA4" w:rsidP="006061A1">
      <w:pPr>
        <w:pStyle w:val="MapTitleContinued"/>
        <w:spacing w:after="120"/>
        <w:rPr>
          <w:rFonts w:ascii="Arial" w:hAnsi="Arial"/>
          <w:b w:val="0"/>
          <w:sz w:val="24"/>
        </w:rPr>
      </w:pPr>
      <w:r w:rsidRPr="00C674CB">
        <w:rPr>
          <w:rFonts w:ascii="Arial" w:hAnsi="Arial"/>
        </w:rPr>
        <w:br w:type="page"/>
      </w:r>
      <w:r w:rsidR="002B1988" w:rsidRPr="00C674CB">
        <w:rPr>
          <w:rFonts w:ascii="Arial" w:hAnsi="Arial"/>
        </w:rPr>
        <w:lastRenderedPageBreak/>
        <w:fldChar w:fldCharType="begin"/>
      </w:r>
      <w:r w:rsidRPr="00C674CB">
        <w:rPr>
          <w:rFonts w:ascii="Arial" w:hAnsi="Arial"/>
        </w:rPr>
        <w:instrText>styleref "Map Title"</w:instrText>
      </w:r>
      <w:r w:rsidR="002B1988" w:rsidRPr="00C674CB">
        <w:rPr>
          <w:rFonts w:ascii="Arial" w:hAnsi="Arial"/>
        </w:rPr>
        <w:fldChar w:fldCharType="separate"/>
      </w:r>
      <w:r w:rsidR="001E7321">
        <w:rPr>
          <w:rFonts w:ascii="Arial" w:hAnsi="Arial"/>
          <w:noProof/>
        </w:rPr>
        <w:t>60 X Recipe Summary</w:t>
      </w:r>
      <w:r w:rsidR="002B1988" w:rsidRPr="00C674CB">
        <w:rPr>
          <w:rFonts w:ascii="Arial" w:hAnsi="Arial"/>
        </w:rPr>
        <w:fldChar w:fldCharType="end"/>
      </w:r>
      <w:r w:rsidRPr="00C674CB">
        <w:rPr>
          <w:rFonts w:ascii="Arial" w:hAnsi="Arial"/>
        </w:rPr>
        <w:t xml:space="preserve">, </w:t>
      </w:r>
      <w:r w:rsidRPr="00C674CB">
        <w:rPr>
          <w:rFonts w:ascii="Arial" w:hAnsi="Arial"/>
          <w:sz w:val="28"/>
        </w:rPr>
        <w:t>Continued</w:t>
      </w:r>
    </w:p>
    <w:p w:rsidR="00C34AA4" w:rsidRPr="00C674CB" w:rsidRDefault="00C34AA4" w:rsidP="00C34AA4">
      <w:pPr>
        <w:pStyle w:val="BlockLine"/>
      </w:pPr>
    </w:p>
    <w:tbl>
      <w:tblPr>
        <w:tblW w:w="0" w:type="auto"/>
        <w:tblLayout w:type="fixed"/>
        <w:tblLook w:val="0000" w:firstRow="0" w:lastRow="0" w:firstColumn="0" w:lastColumn="0" w:noHBand="0" w:noVBand="0"/>
      </w:tblPr>
      <w:tblGrid>
        <w:gridCol w:w="1728"/>
        <w:gridCol w:w="7740"/>
      </w:tblGrid>
      <w:tr w:rsidR="00144A1E" w:rsidRPr="00C674CB" w:rsidTr="00E2099E">
        <w:trPr>
          <w:cantSplit/>
        </w:trPr>
        <w:tc>
          <w:tcPr>
            <w:tcW w:w="1728" w:type="dxa"/>
          </w:tcPr>
          <w:p w:rsidR="005F395A" w:rsidRPr="00C674CB" w:rsidRDefault="00D95A9D" w:rsidP="005F395A">
            <w:pPr>
              <w:rPr>
                <w:rFonts w:ascii="Arial" w:hAnsi="Arial" w:cs="Arial"/>
                <w:b/>
                <w:sz w:val="22"/>
                <w:szCs w:val="22"/>
              </w:rPr>
            </w:pPr>
            <w:r w:rsidRPr="00C674CB">
              <w:rPr>
                <w:rFonts w:ascii="Arial" w:hAnsi="Arial" w:cs="Arial"/>
                <w:b/>
                <w:sz w:val="22"/>
                <w:szCs w:val="22"/>
              </w:rPr>
              <w:t>Start of C</w:t>
            </w:r>
            <w:r w:rsidR="006F2EB7" w:rsidRPr="00C674CB">
              <w:rPr>
                <w:rFonts w:ascii="Arial" w:hAnsi="Arial" w:cs="Arial"/>
                <w:b/>
                <w:sz w:val="22"/>
                <w:szCs w:val="22"/>
              </w:rPr>
              <w:t>ampaign</w:t>
            </w:r>
          </w:p>
          <w:p w:rsidR="005F395A" w:rsidRPr="00C674CB" w:rsidRDefault="005F395A" w:rsidP="005F395A">
            <w:pPr>
              <w:rPr>
                <w:rFonts w:ascii="Arial" w:hAnsi="Arial" w:cs="Arial"/>
              </w:rPr>
            </w:pPr>
          </w:p>
        </w:tc>
        <w:tc>
          <w:tcPr>
            <w:tcW w:w="7740" w:type="dxa"/>
          </w:tcPr>
          <w:p w:rsidR="00E418FF" w:rsidRPr="00C674CB" w:rsidRDefault="00220FFB" w:rsidP="00603C0A">
            <w:pPr>
              <w:numPr>
                <w:ilvl w:val="0"/>
                <w:numId w:val="16"/>
              </w:numPr>
              <w:rPr>
                <w:rFonts w:ascii="Arial" w:hAnsi="Arial" w:cs="Arial"/>
                <w:sz w:val="20"/>
              </w:rPr>
            </w:pPr>
            <w:r w:rsidRPr="00C674CB">
              <w:rPr>
                <w:rFonts w:ascii="Arial" w:hAnsi="Arial" w:cs="Arial"/>
                <w:sz w:val="20"/>
              </w:rPr>
              <w:t>Ensure that the HFP, PPVE</w:t>
            </w:r>
            <w:r w:rsidR="009B6F98" w:rsidRPr="00C674CB">
              <w:rPr>
                <w:rFonts w:ascii="Arial" w:hAnsi="Arial" w:cs="Arial"/>
                <w:sz w:val="20"/>
              </w:rPr>
              <w:t xml:space="preserve"> </w:t>
            </w:r>
            <w:r w:rsidR="00C24A6C" w:rsidRPr="00C674CB">
              <w:rPr>
                <w:rFonts w:ascii="Arial" w:hAnsi="Arial" w:cs="Arial"/>
                <w:sz w:val="20"/>
              </w:rPr>
              <w:t xml:space="preserve">PFBE </w:t>
            </w:r>
            <w:r w:rsidR="006D4341" w:rsidRPr="00C674CB">
              <w:rPr>
                <w:rFonts w:ascii="Arial" w:hAnsi="Arial" w:cs="Arial"/>
                <w:sz w:val="20"/>
              </w:rPr>
              <w:t>manual valves on the autoclave feed manifold are closed.  These modifiers can enter the clave if the associated automatic valves are leaking through and impact product properties</w:t>
            </w:r>
          </w:p>
          <w:p w:rsidR="00E416F6" w:rsidRPr="00C674CB" w:rsidRDefault="00E416F6" w:rsidP="00603C0A">
            <w:pPr>
              <w:numPr>
                <w:ilvl w:val="0"/>
                <w:numId w:val="16"/>
              </w:numPr>
              <w:rPr>
                <w:rFonts w:ascii="Arial" w:hAnsi="Arial" w:cs="Arial"/>
                <w:sz w:val="20"/>
              </w:rPr>
            </w:pPr>
            <w:r w:rsidRPr="00C674CB">
              <w:rPr>
                <w:rFonts w:ascii="Arial" w:hAnsi="Arial" w:cs="Arial"/>
                <w:sz w:val="20"/>
              </w:rPr>
              <w:t>On the DCS, go to the Ingredients Addition Summary Page and select the appropriate “Next Product”</w:t>
            </w:r>
          </w:p>
          <w:p w:rsidR="00E416F6" w:rsidRPr="00C674CB" w:rsidRDefault="00E416F6" w:rsidP="00603C0A">
            <w:pPr>
              <w:numPr>
                <w:ilvl w:val="0"/>
                <w:numId w:val="16"/>
              </w:numPr>
              <w:rPr>
                <w:rFonts w:ascii="Arial" w:hAnsi="Arial" w:cs="Arial"/>
                <w:sz w:val="20"/>
              </w:rPr>
            </w:pPr>
            <w:r w:rsidRPr="00C674CB">
              <w:rPr>
                <w:rFonts w:ascii="Arial" w:hAnsi="Arial" w:cs="Arial"/>
                <w:sz w:val="20"/>
              </w:rPr>
              <w:t>The DCS will request the appropriate boilouts</w:t>
            </w:r>
          </w:p>
          <w:p w:rsidR="006F2EB7" w:rsidRPr="00C674CB" w:rsidRDefault="005F395A" w:rsidP="00603C0A">
            <w:pPr>
              <w:numPr>
                <w:ilvl w:val="0"/>
                <w:numId w:val="14"/>
              </w:numPr>
              <w:rPr>
                <w:rFonts w:ascii="Arial" w:hAnsi="Arial" w:cs="Arial"/>
                <w:sz w:val="20"/>
              </w:rPr>
            </w:pPr>
            <w:r w:rsidRPr="00C674CB">
              <w:rPr>
                <w:rFonts w:ascii="Arial" w:hAnsi="Arial" w:cs="Arial"/>
                <w:sz w:val="20"/>
              </w:rPr>
              <w:t>Complete tra</w:t>
            </w:r>
            <w:r w:rsidR="006D4341" w:rsidRPr="00C674CB">
              <w:rPr>
                <w:rFonts w:ascii="Arial" w:hAnsi="Arial" w:cs="Arial"/>
                <w:sz w:val="20"/>
              </w:rPr>
              <w:t>nsition and boilout requirements.</w:t>
            </w:r>
            <w:r w:rsidR="006061A1" w:rsidRPr="00C674CB">
              <w:rPr>
                <w:rFonts w:ascii="Arial" w:hAnsi="Arial" w:cs="Arial"/>
                <w:sz w:val="20"/>
              </w:rPr>
              <w:t xml:space="preserve"> </w:t>
            </w:r>
            <w:r w:rsidR="00E416F6" w:rsidRPr="00C674CB">
              <w:rPr>
                <w:rFonts w:ascii="Arial" w:hAnsi="Arial" w:cs="Arial"/>
                <w:sz w:val="20"/>
              </w:rPr>
              <w:t>You are ready to start the first batch.</w:t>
            </w:r>
          </w:p>
        </w:tc>
      </w:tr>
    </w:tbl>
    <w:p w:rsidR="006F2EB7" w:rsidRPr="00C674CB" w:rsidRDefault="006F2EB7" w:rsidP="006061A1">
      <w:pPr>
        <w:pStyle w:val="BlockLine"/>
        <w:ind w:left="1699"/>
        <w:rPr>
          <w:rFonts w:ascii="Arial" w:hAnsi="Arial" w:cs="Arial"/>
          <w:sz w:val="20"/>
        </w:rPr>
      </w:pPr>
    </w:p>
    <w:tbl>
      <w:tblPr>
        <w:tblW w:w="0" w:type="auto"/>
        <w:tblLayout w:type="fixed"/>
        <w:tblLook w:val="0000" w:firstRow="0" w:lastRow="0" w:firstColumn="0" w:lastColumn="0" w:noHBand="0" w:noVBand="0"/>
      </w:tblPr>
      <w:tblGrid>
        <w:gridCol w:w="1728"/>
        <w:gridCol w:w="7740"/>
      </w:tblGrid>
      <w:tr w:rsidR="005F395A" w:rsidRPr="00C674CB" w:rsidTr="00E163BB">
        <w:trPr>
          <w:cantSplit/>
        </w:trPr>
        <w:tc>
          <w:tcPr>
            <w:tcW w:w="1728" w:type="dxa"/>
          </w:tcPr>
          <w:p w:rsidR="005F395A" w:rsidRPr="00C674CB" w:rsidRDefault="005F395A" w:rsidP="006F2EB7">
            <w:pPr>
              <w:pStyle w:val="Heading5"/>
              <w:rPr>
                <w:rFonts w:ascii="Arial" w:hAnsi="Arial" w:cs="Arial"/>
              </w:rPr>
            </w:pPr>
            <w:r w:rsidRPr="00C674CB">
              <w:rPr>
                <w:rFonts w:ascii="Arial" w:hAnsi="Arial" w:cs="Arial"/>
              </w:rPr>
              <w:t xml:space="preserve">Starting </w:t>
            </w:r>
            <w:r w:rsidR="006F2EB7" w:rsidRPr="00C674CB">
              <w:rPr>
                <w:rFonts w:ascii="Arial" w:hAnsi="Arial" w:cs="Arial"/>
              </w:rPr>
              <w:t>of Batch</w:t>
            </w:r>
          </w:p>
        </w:tc>
        <w:tc>
          <w:tcPr>
            <w:tcW w:w="7740" w:type="dxa"/>
          </w:tcPr>
          <w:p w:rsidR="006F2EB7" w:rsidRPr="00C674CB" w:rsidRDefault="005F395A" w:rsidP="00603C0A">
            <w:pPr>
              <w:numPr>
                <w:ilvl w:val="0"/>
                <w:numId w:val="14"/>
              </w:numPr>
              <w:rPr>
                <w:rFonts w:ascii="Arial" w:hAnsi="Arial" w:cs="Arial"/>
                <w:sz w:val="20"/>
              </w:rPr>
            </w:pPr>
            <w:r w:rsidRPr="00C674CB">
              <w:rPr>
                <w:rFonts w:ascii="Arial" w:hAnsi="Arial" w:cs="Arial"/>
                <w:sz w:val="20"/>
              </w:rPr>
              <w:t>Ingredients are made up a</w:t>
            </w:r>
            <w:r w:rsidR="006F2EB7" w:rsidRPr="00C674CB">
              <w:rPr>
                <w:rFonts w:ascii="Arial" w:hAnsi="Arial" w:cs="Arial"/>
                <w:sz w:val="20"/>
              </w:rPr>
              <w:t xml:space="preserve">t the beginning of each batch, after rinse drop and </w:t>
            </w:r>
            <w:r w:rsidR="00F65CC2" w:rsidRPr="00C674CB">
              <w:rPr>
                <w:rFonts w:ascii="Arial" w:hAnsi="Arial" w:cs="Arial"/>
                <w:sz w:val="20"/>
              </w:rPr>
              <w:t>porch</w:t>
            </w:r>
            <w:r w:rsidR="006F2EB7" w:rsidRPr="00C674CB">
              <w:rPr>
                <w:rFonts w:ascii="Arial" w:hAnsi="Arial" w:cs="Arial"/>
                <w:sz w:val="20"/>
              </w:rPr>
              <w:t xml:space="preserve"> light</w:t>
            </w:r>
            <w:r w:rsidR="00F65CC2" w:rsidRPr="00C674CB">
              <w:rPr>
                <w:rFonts w:ascii="Arial" w:hAnsi="Arial" w:cs="Arial"/>
                <w:sz w:val="20"/>
              </w:rPr>
              <w:t>s are</w:t>
            </w:r>
            <w:r w:rsidR="006F2EB7" w:rsidRPr="00C674CB">
              <w:rPr>
                <w:rFonts w:ascii="Arial" w:hAnsi="Arial" w:cs="Arial"/>
                <w:sz w:val="20"/>
              </w:rPr>
              <w:t xml:space="preserve"> activated</w:t>
            </w:r>
          </w:p>
          <w:p w:rsidR="005F395A" w:rsidRPr="00C674CB" w:rsidRDefault="005F395A" w:rsidP="006061A1">
            <w:pPr>
              <w:numPr>
                <w:ilvl w:val="0"/>
                <w:numId w:val="14"/>
              </w:numPr>
              <w:rPr>
                <w:rFonts w:ascii="Arial" w:hAnsi="Arial" w:cs="Arial"/>
                <w:sz w:val="20"/>
              </w:rPr>
            </w:pPr>
            <w:r w:rsidRPr="00C674CB">
              <w:rPr>
                <w:rFonts w:ascii="Arial" w:hAnsi="Arial" w:cs="Arial"/>
                <w:sz w:val="20"/>
              </w:rPr>
              <w:t>A campaign is started by:</w:t>
            </w:r>
          </w:p>
          <w:p w:rsidR="005F395A" w:rsidRPr="00C674CB" w:rsidRDefault="00E416F6" w:rsidP="006061A1">
            <w:pPr>
              <w:numPr>
                <w:ilvl w:val="1"/>
                <w:numId w:val="14"/>
              </w:numPr>
              <w:ind w:left="1062"/>
              <w:rPr>
                <w:rFonts w:ascii="Arial" w:hAnsi="Arial" w:cs="Arial"/>
                <w:sz w:val="20"/>
              </w:rPr>
            </w:pPr>
            <w:r w:rsidRPr="00C674CB">
              <w:rPr>
                <w:rFonts w:ascii="Arial" w:hAnsi="Arial" w:cs="Arial"/>
                <w:sz w:val="20"/>
              </w:rPr>
              <w:t>The DCS automatically posts the recipe on the screen next to the ingredients hood.</w:t>
            </w:r>
          </w:p>
          <w:p w:rsidR="00AB0147" w:rsidRPr="00C674CB" w:rsidRDefault="00AB0147" w:rsidP="006061A1">
            <w:pPr>
              <w:numPr>
                <w:ilvl w:val="1"/>
                <w:numId w:val="14"/>
              </w:numPr>
              <w:ind w:left="1062"/>
              <w:rPr>
                <w:rFonts w:ascii="Arial" w:hAnsi="Arial" w:cs="Arial"/>
                <w:sz w:val="20"/>
              </w:rPr>
            </w:pPr>
            <w:r w:rsidRPr="00C674CB">
              <w:rPr>
                <w:rFonts w:ascii="Arial" w:hAnsi="Arial" w:cs="Arial"/>
                <w:sz w:val="20"/>
              </w:rPr>
              <w:t>On the Autoclave screen on the DCS, select “Start Batch” on the “Pic Path”</w:t>
            </w:r>
          </w:p>
          <w:p w:rsidR="005F395A" w:rsidRPr="00C674CB" w:rsidRDefault="00F65CC2" w:rsidP="006061A1">
            <w:pPr>
              <w:numPr>
                <w:ilvl w:val="1"/>
                <w:numId w:val="14"/>
              </w:numPr>
              <w:ind w:left="1062"/>
              <w:rPr>
                <w:rFonts w:ascii="Arial" w:hAnsi="Arial" w:cs="Arial"/>
                <w:sz w:val="20"/>
              </w:rPr>
            </w:pPr>
            <w:r w:rsidRPr="00C674CB">
              <w:rPr>
                <w:rFonts w:ascii="Arial" w:hAnsi="Arial" w:cs="Arial"/>
                <w:sz w:val="20"/>
              </w:rPr>
              <w:t>Identifying</w:t>
            </w:r>
            <w:r w:rsidR="005F395A" w:rsidRPr="00C674CB">
              <w:rPr>
                <w:rFonts w:ascii="Arial" w:hAnsi="Arial" w:cs="Arial"/>
                <w:sz w:val="20"/>
              </w:rPr>
              <w:t xml:space="preserve"> the batch with the correct </w:t>
            </w:r>
            <w:r w:rsidR="006D4341" w:rsidRPr="00C674CB">
              <w:rPr>
                <w:rFonts w:ascii="Arial" w:hAnsi="Arial" w:cs="Arial"/>
                <w:sz w:val="20"/>
              </w:rPr>
              <w:t xml:space="preserve">batch </w:t>
            </w:r>
            <w:r w:rsidR="005F395A" w:rsidRPr="00C674CB">
              <w:rPr>
                <w:rFonts w:ascii="Arial" w:hAnsi="Arial" w:cs="Arial"/>
                <w:sz w:val="20"/>
              </w:rPr>
              <w:t xml:space="preserve">number. </w:t>
            </w:r>
          </w:p>
        </w:tc>
      </w:tr>
    </w:tbl>
    <w:p w:rsidR="00F65CC2" w:rsidRPr="00C674CB" w:rsidRDefault="00F65CC2" w:rsidP="006061A1">
      <w:pPr>
        <w:pStyle w:val="BlockLine"/>
        <w:ind w:left="1699"/>
        <w:rPr>
          <w:rFonts w:ascii="Arial" w:hAnsi="Arial" w:cs="Arial"/>
        </w:rPr>
      </w:pPr>
    </w:p>
    <w:tbl>
      <w:tblPr>
        <w:tblW w:w="0" w:type="auto"/>
        <w:tblLayout w:type="fixed"/>
        <w:tblLook w:val="0000" w:firstRow="0" w:lastRow="0" w:firstColumn="0" w:lastColumn="0" w:noHBand="0" w:noVBand="0"/>
      </w:tblPr>
      <w:tblGrid>
        <w:gridCol w:w="1728"/>
        <w:gridCol w:w="7740"/>
      </w:tblGrid>
      <w:tr w:rsidR="00144A1E" w:rsidRPr="00C674CB" w:rsidTr="00E2099E">
        <w:trPr>
          <w:cantSplit/>
        </w:trPr>
        <w:tc>
          <w:tcPr>
            <w:tcW w:w="1728" w:type="dxa"/>
          </w:tcPr>
          <w:p w:rsidR="00144A1E" w:rsidRPr="00C674CB" w:rsidRDefault="00144A1E" w:rsidP="00E2099E">
            <w:pPr>
              <w:pStyle w:val="Heading5"/>
              <w:rPr>
                <w:rFonts w:ascii="Arial" w:hAnsi="Arial" w:cs="Arial"/>
              </w:rPr>
            </w:pPr>
            <w:r w:rsidRPr="00C674CB">
              <w:rPr>
                <w:rFonts w:ascii="Arial" w:hAnsi="Arial" w:cs="Arial"/>
              </w:rPr>
              <w:t>Batch Segregation Requirements</w:t>
            </w:r>
          </w:p>
        </w:tc>
        <w:tc>
          <w:tcPr>
            <w:tcW w:w="7740" w:type="dxa"/>
          </w:tcPr>
          <w:p w:rsidR="00FC7660" w:rsidRPr="00C674CB" w:rsidRDefault="00FC7660" w:rsidP="00FC7660">
            <w:pPr>
              <w:pStyle w:val="BlockText"/>
              <w:rPr>
                <w:rFonts w:ascii="Arial" w:hAnsi="Arial" w:cs="Arial"/>
                <w:sz w:val="20"/>
              </w:rPr>
            </w:pPr>
            <w:r w:rsidRPr="00C674CB">
              <w:rPr>
                <w:rFonts w:ascii="Arial" w:hAnsi="Arial" w:cs="Arial"/>
                <w:sz w:val="20"/>
              </w:rPr>
              <w:t xml:space="preserve">A </w:t>
            </w:r>
            <w:r w:rsidR="000031AD" w:rsidRPr="00C674CB">
              <w:rPr>
                <w:rFonts w:ascii="Arial" w:hAnsi="Arial" w:cs="Arial"/>
                <w:sz w:val="20"/>
              </w:rPr>
              <w:t>60</w:t>
            </w:r>
            <w:r w:rsidR="007D3A49" w:rsidRPr="00C674CB">
              <w:rPr>
                <w:rFonts w:ascii="Arial" w:hAnsi="Arial" w:cs="Arial"/>
                <w:sz w:val="20"/>
              </w:rPr>
              <w:t xml:space="preserve"> X</w:t>
            </w:r>
            <w:r w:rsidRPr="00C674CB">
              <w:rPr>
                <w:rFonts w:ascii="Arial" w:hAnsi="Arial" w:cs="Arial"/>
                <w:sz w:val="20"/>
              </w:rPr>
              <w:t xml:space="preserve"> batch</w:t>
            </w:r>
            <w:r w:rsidR="00E81A24" w:rsidRPr="00C674CB">
              <w:rPr>
                <w:rFonts w:ascii="Arial" w:hAnsi="Arial" w:cs="Arial"/>
                <w:sz w:val="20"/>
              </w:rPr>
              <w:t xml:space="preserve"> </w:t>
            </w:r>
            <w:r w:rsidRPr="00C674CB">
              <w:rPr>
                <w:rFonts w:ascii="Arial" w:hAnsi="Arial" w:cs="Arial"/>
                <w:sz w:val="20"/>
              </w:rPr>
              <w:t xml:space="preserve">must be segregated and processed as 2nd quality if </w:t>
            </w:r>
            <w:r w:rsidR="00E81A24" w:rsidRPr="00C674CB">
              <w:rPr>
                <w:rFonts w:ascii="Arial" w:hAnsi="Arial" w:cs="Arial"/>
                <w:sz w:val="20"/>
              </w:rPr>
              <w:t>actual operating conditions are outside the QSOC limits or clave properties are out of process specifications</w:t>
            </w:r>
          </w:p>
          <w:p w:rsidR="00E81A24" w:rsidRPr="00C674CB" w:rsidRDefault="00E81A24" w:rsidP="00FC7660">
            <w:pPr>
              <w:pStyle w:val="BlockText"/>
              <w:rPr>
                <w:rFonts w:ascii="Arial" w:hAnsi="Arial" w:cs="Arial"/>
                <w:sz w:val="20"/>
              </w:rPr>
            </w:pPr>
          </w:p>
          <w:p w:rsidR="00FC7660" w:rsidRPr="00C674CB" w:rsidRDefault="00FC7660" w:rsidP="00FC7660">
            <w:pPr>
              <w:pStyle w:val="BlockText"/>
              <w:rPr>
                <w:rFonts w:ascii="Arial" w:hAnsi="Arial" w:cs="Arial"/>
                <w:sz w:val="20"/>
              </w:rPr>
            </w:pPr>
            <w:r w:rsidRPr="00C674CB">
              <w:rPr>
                <w:rFonts w:ascii="Arial" w:hAnsi="Arial" w:cs="Arial"/>
                <w:sz w:val="20"/>
              </w:rPr>
              <w:t>Except for an aborted batch, take the following steps to segregate an</w:t>
            </w:r>
            <w:r w:rsidR="00E81A24" w:rsidRPr="00C674CB">
              <w:rPr>
                <w:rFonts w:ascii="Arial" w:hAnsi="Arial" w:cs="Arial"/>
                <w:sz w:val="20"/>
              </w:rPr>
              <w:t>d separately process the batch:</w:t>
            </w:r>
          </w:p>
          <w:p w:rsidR="00220FFB" w:rsidRPr="00C674CB" w:rsidRDefault="00220FFB" w:rsidP="00D95A9D">
            <w:pPr>
              <w:pStyle w:val="BlockText"/>
              <w:numPr>
                <w:ilvl w:val="0"/>
                <w:numId w:val="17"/>
              </w:numPr>
              <w:ind w:left="612" w:hanging="270"/>
              <w:rPr>
                <w:rFonts w:ascii="Arial" w:hAnsi="Arial" w:cs="Arial"/>
                <w:sz w:val="20"/>
              </w:rPr>
            </w:pPr>
            <w:r w:rsidRPr="00C674CB">
              <w:rPr>
                <w:rFonts w:ascii="Arial" w:hAnsi="Arial" w:cs="Arial"/>
                <w:sz w:val="20"/>
              </w:rPr>
              <w:t>If possible lower wax decanter heel before dropping 2</w:t>
            </w:r>
            <w:r w:rsidRPr="00C674CB">
              <w:rPr>
                <w:rFonts w:ascii="Arial" w:hAnsi="Arial" w:cs="Arial"/>
                <w:sz w:val="20"/>
                <w:vertAlign w:val="superscript"/>
              </w:rPr>
              <w:t>nd</w:t>
            </w:r>
            <w:r w:rsidRPr="00C674CB">
              <w:rPr>
                <w:rFonts w:ascii="Arial" w:hAnsi="Arial" w:cs="Arial"/>
                <w:sz w:val="20"/>
              </w:rPr>
              <w:t xml:space="preserve"> quality batch</w:t>
            </w:r>
          </w:p>
          <w:p w:rsidR="00FC7660" w:rsidRPr="00C674CB" w:rsidRDefault="00FC7660" w:rsidP="00D95A9D">
            <w:pPr>
              <w:pStyle w:val="BlockText"/>
              <w:numPr>
                <w:ilvl w:val="0"/>
                <w:numId w:val="17"/>
              </w:numPr>
              <w:ind w:left="612" w:hanging="270"/>
              <w:rPr>
                <w:rFonts w:ascii="Arial" w:hAnsi="Arial" w:cs="Arial"/>
                <w:sz w:val="20"/>
              </w:rPr>
            </w:pPr>
            <w:r w:rsidRPr="00C674CB">
              <w:rPr>
                <w:rFonts w:ascii="Arial" w:hAnsi="Arial" w:cs="Arial"/>
                <w:sz w:val="20"/>
              </w:rPr>
              <w:t>Drop the batch to the decanter</w:t>
            </w:r>
            <w:r w:rsidR="00F669BB" w:rsidRPr="00C674CB">
              <w:rPr>
                <w:rFonts w:ascii="Arial" w:hAnsi="Arial" w:cs="Arial"/>
                <w:sz w:val="20"/>
              </w:rPr>
              <w:t xml:space="preserve">, </w:t>
            </w:r>
            <w:r w:rsidRPr="00C674CB">
              <w:rPr>
                <w:rFonts w:ascii="Arial" w:hAnsi="Arial" w:cs="Arial"/>
                <w:sz w:val="20"/>
              </w:rPr>
              <w:t>Decant off the wax from the decanter</w:t>
            </w:r>
          </w:p>
          <w:p w:rsidR="00FC7660" w:rsidRPr="00C674CB" w:rsidRDefault="00FC7660" w:rsidP="00D95A9D">
            <w:pPr>
              <w:pStyle w:val="BlockText"/>
              <w:numPr>
                <w:ilvl w:val="0"/>
                <w:numId w:val="17"/>
              </w:numPr>
              <w:ind w:left="612" w:hanging="270"/>
              <w:rPr>
                <w:rFonts w:ascii="Arial" w:hAnsi="Arial" w:cs="Arial"/>
                <w:sz w:val="20"/>
              </w:rPr>
            </w:pPr>
            <w:r w:rsidRPr="00C674CB">
              <w:rPr>
                <w:rFonts w:ascii="Arial" w:hAnsi="Arial" w:cs="Arial"/>
                <w:sz w:val="20"/>
              </w:rPr>
              <w:t>Work down a blend tank to minimum possible level</w:t>
            </w:r>
          </w:p>
          <w:p w:rsidR="00FC7660" w:rsidRPr="00C674CB" w:rsidRDefault="00FC7660" w:rsidP="00D95A9D">
            <w:pPr>
              <w:pStyle w:val="BlockText"/>
              <w:numPr>
                <w:ilvl w:val="0"/>
                <w:numId w:val="17"/>
              </w:numPr>
              <w:ind w:left="612" w:hanging="270"/>
              <w:rPr>
                <w:rFonts w:ascii="Arial" w:hAnsi="Arial" w:cs="Arial"/>
                <w:sz w:val="20"/>
              </w:rPr>
            </w:pPr>
            <w:r w:rsidRPr="00C674CB">
              <w:rPr>
                <w:rFonts w:ascii="Arial" w:hAnsi="Arial" w:cs="Arial"/>
                <w:sz w:val="20"/>
              </w:rPr>
              <w:t>Transfer from the decanter to the blend tank, dropping the decanter level to the minimum possible level</w:t>
            </w:r>
          </w:p>
          <w:p w:rsidR="00FC7660" w:rsidRPr="00C674CB" w:rsidRDefault="00FC7660" w:rsidP="00D95A9D">
            <w:pPr>
              <w:pStyle w:val="BlockText"/>
              <w:numPr>
                <w:ilvl w:val="0"/>
                <w:numId w:val="17"/>
              </w:numPr>
              <w:ind w:left="612" w:hanging="270"/>
              <w:rPr>
                <w:rFonts w:ascii="Arial" w:hAnsi="Arial" w:cs="Arial"/>
                <w:sz w:val="20"/>
              </w:rPr>
            </w:pPr>
            <w:r w:rsidRPr="00C674CB">
              <w:rPr>
                <w:rFonts w:ascii="Arial" w:hAnsi="Arial" w:cs="Arial"/>
                <w:sz w:val="20"/>
              </w:rPr>
              <w:t>Process the material from the blend tank through finishing and packout as second quality</w:t>
            </w:r>
          </w:p>
          <w:p w:rsidR="00144A1E" w:rsidRPr="00C674CB" w:rsidRDefault="00FC7660" w:rsidP="00D95A9D">
            <w:pPr>
              <w:pStyle w:val="BlockText"/>
              <w:numPr>
                <w:ilvl w:val="0"/>
                <w:numId w:val="17"/>
              </w:numPr>
              <w:ind w:left="612" w:hanging="270"/>
              <w:rPr>
                <w:rFonts w:ascii="Arial" w:hAnsi="Arial" w:cs="Arial"/>
                <w:sz w:val="20"/>
              </w:rPr>
            </w:pPr>
            <w:r w:rsidRPr="00C674CB">
              <w:rPr>
                <w:rFonts w:ascii="Arial" w:hAnsi="Arial" w:cs="Arial"/>
                <w:sz w:val="20"/>
              </w:rPr>
              <w:t>Drain any residual material in the decanter and in the blend tanks into 55</w:t>
            </w:r>
            <w:r w:rsidR="00BD4B76">
              <w:rPr>
                <w:rFonts w:ascii="Arial" w:hAnsi="Arial" w:cs="Arial"/>
                <w:sz w:val="20"/>
              </w:rPr>
              <w:t>-</w:t>
            </w:r>
            <w:r w:rsidRPr="00C674CB">
              <w:rPr>
                <w:rFonts w:ascii="Arial" w:hAnsi="Arial" w:cs="Arial"/>
                <w:sz w:val="20"/>
              </w:rPr>
              <w:t xml:space="preserve"> gallon drums </w:t>
            </w:r>
            <w:r w:rsidR="00220FFB" w:rsidRPr="00C674CB">
              <w:rPr>
                <w:rFonts w:ascii="Arial" w:hAnsi="Arial" w:cs="Arial"/>
                <w:sz w:val="20"/>
              </w:rPr>
              <w:t>or totes and dispose by incineration</w:t>
            </w:r>
          </w:p>
          <w:p w:rsidR="00144A1E" w:rsidRPr="00C674CB" w:rsidRDefault="00144A1E" w:rsidP="00D95A9D">
            <w:pPr>
              <w:pStyle w:val="BlockText"/>
              <w:ind w:left="360"/>
              <w:rPr>
                <w:rFonts w:ascii="Arial" w:hAnsi="Arial" w:cs="Arial"/>
                <w:sz w:val="20"/>
              </w:rPr>
            </w:pPr>
          </w:p>
        </w:tc>
      </w:tr>
    </w:tbl>
    <w:p w:rsidR="00144A1E" w:rsidRPr="00C674CB" w:rsidRDefault="00144A1E" w:rsidP="00144A1E">
      <w:pPr>
        <w:rPr>
          <w:rFonts w:ascii="Arial" w:hAnsi="Arial"/>
        </w:rPr>
      </w:pPr>
    </w:p>
    <w:p w:rsidR="00144A1E" w:rsidRPr="00C674CB" w:rsidRDefault="00144A1E" w:rsidP="00144A1E">
      <w:pPr>
        <w:pStyle w:val="ContinuedOnNextPa"/>
      </w:pPr>
      <w:r w:rsidRPr="00C674CB">
        <w:t>Continued on next page</w:t>
      </w:r>
    </w:p>
    <w:p w:rsidR="007A5EB9" w:rsidRPr="00C674CB" w:rsidRDefault="007A5EB9" w:rsidP="00144A1E">
      <w:pPr>
        <w:rPr>
          <w:rFonts w:ascii="Arial" w:hAnsi="Arial"/>
        </w:rPr>
      </w:pPr>
    </w:p>
    <w:p w:rsidR="00D95A9D" w:rsidRPr="00C674CB" w:rsidRDefault="00D95A9D" w:rsidP="00144A1E">
      <w:pPr>
        <w:rPr>
          <w:rFonts w:ascii="Arial" w:hAnsi="Arial"/>
        </w:rPr>
      </w:pPr>
    </w:p>
    <w:p w:rsidR="00D95A9D" w:rsidRPr="00C674CB" w:rsidRDefault="00D95A9D" w:rsidP="00144A1E">
      <w:pPr>
        <w:rPr>
          <w:rFonts w:ascii="Arial" w:hAnsi="Arial"/>
        </w:rPr>
      </w:pPr>
    </w:p>
    <w:p w:rsidR="00D95A9D" w:rsidRPr="00C674CB" w:rsidRDefault="00D95A9D" w:rsidP="00144A1E">
      <w:pPr>
        <w:rPr>
          <w:rFonts w:ascii="Arial" w:hAnsi="Arial"/>
        </w:rPr>
      </w:pPr>
    </w:p>
    <w:p w:rsidR="002E12E8" w:rsidRPr="00C674CB" w:rsidRDefault="002E12E8" w:rsidP="00144A1E">
      <w:pPr>
        <w:rPr>
          <w:rFonts w:ascii="Arial" w:hAnsi="Arial"/>
        </w:rPr>
      </w:pPr>
    </w:p>
    <w:p w:rsidR="006061A1" w:rsidRPr="00C674CB" w:rsidRDefault="006061A1" w:rsidP="00C27311">
      <w:pPr>
        <w:pStyle w:val="MapTitleContinued"/>
        <w:spacing w:after="120"/>
        <w:rPr>
          <w:rFonts w:ascii="Arial" w:hAnsi="Arial"/>
        </w:rPr>
      </w:pPr>
    </w:p>
    <w:p w:rsidR="006061A1" w:rsidRPr="00C674CB" w:rsidRDefault="006061A1" w:rsidP="00C27311">
      <w:pPr>
        <w:pStyle w:val="MapTitleContinued"/>
        <w:spacing w:after="120"/>
        <w:rPr>
          <w:rFonts w:ascii="Arial" w:hAnsi="Arial"/>
        </w:rPr>
      </w:pPr>
    </w:p>
    <w:p w:rsidR="006061A1" w:rsidRPr="00C674CB" w:rsidRDefault="006061A1" w:rsidP="00C27311">
      <w:pPr>
        <w:pStyle w:val="MapTitleContinued"/>
        <w:spacing w:after="120"/>
        <w:rPr>
          <w:rFonts w:ascii="Arial" w:hAnsi="Arial"/>
        </w:rPr>
      </w:pPr>
    </w:p>
    <w:p w:rsidR="002D34D1" w:rsidRPr="00C674CB" w:rsidRDefault="002B1988" w:rsidP="00C27311">
      <w:pPr>
        <w:pStyle w:val="MapTitleContinued"/>
        <w:spacing w:after="120"/>
        <w:rPr>
          <w:rFonts w:ascii="Arial" w:hAnsi="Arial"/>
          <w:b w:val="0"/>
          <w:sz w:val="24"/>
        </w:rPr>
      </w:pPr>
      <w:r w:rsidRPr="00C674CB">
        <w:rPr>
          <w:rFonts w:ascii="Arial" w:hAnsi="Arial"/>
        </w:rPr>
        <w:lastRenderedPageBreak/>
        <w:fldChar w:fldCharType="begin"/>
      </w:r>
      <w:r w:rsidR="002D34D1" w:rsidRPr="00C674CB">
        <w:rPr>
          <w:rFonts w:ascii="Arial" w:hAnsi="Arial"/>
        </w:rPr>
        <w:instrText>styleref "Map Title"</w:instrText>
      </w:r>
      <w:r w:rsidRPr="00C674CB">
        <w:rPr>
          <w:rFonts w:ascii="Arial" w:hAnsi="Arial"/>
        </w:rPr>
        <w:fldChar w:fldCharType="separate"/>
      </w:r>
      <w:r w:rsidR="001E7321">
        <w:rPr>
          <w:rFonts w:ascii="Arial" w:hAnsi="Arial"/>
          <w:noProof/>
        </w:rPr>
        <w:t>60 X Recipe Summary</w:t>
      </w:r>
      <w:r w:rsidRPr="00C674CB">
        <w:rPr>
          <w:rFonts w:ascii="Arial" w:hAnsi="Arial"/>
        </w:rPr>
        <w:fldChar w:fldCharType="end"/>
      </w:r>
      <w:r w:rsidR="002D34D1" w:rsidRPr="00C674CB">
        <w:rPr>
          <w:rFonts w:ascii="Arial" w:hAnsi="Arial"/>
        </w:rPr>
        <w:t xml:space="preserve">, </w:t>
      </w:r>
      <w:r w:rsidR="002D34D1" w:rsidRPr="00C674CB">
        <w:rPr>
          <w:rFonts w:ascii="Arial" w:hAnsi="Arial"/>
          <w:sz w:val="28"/>
        </w:rPr>
        <w:t>Continued</w:t>
      </w:r>
    </w:p>
    <w:p w:rsidR="002D34D1" w:rsidRPr="00C674CB" w:rsidRDefault="002D34D1" w:rsidP="006061A1">
      <w:pPr>
        <w:pStyle w:val="BlockLine"/>
        <w:ind w:left="1699"/>
      </w:pPr>
    </w:p>
    <w:tbl>
      <w:tblPr>
        <w:tblW w:w="0" w:type="auto"/>
        <w:tblLayout w:type="fixed"/>
        <w:tblLook w:val="0000" w:firstRow="0" w:lastRow="0" w:firstColumn="0" w:lastColumn="0" w:noHBand="0" w:noVBand="0"/>
      </w:tblPr>
      <w:tblGrid>
        <w:gridCol w:w="1728"/>
        <w:gridCol w:w="7740"/>
      </w:tblGrid>
      <w:tr w:rsidR="007A5EB9" w:rsidRPr="00C674CB" w:rsidTr="00E163BB">
        <w:trPr>
          <w:cantSplit/>
        </w:trPr>
        <w:tc>
          <w:tcPr>
            <w:tcW w:w="1728" w:type="dxa"/>
          </w:tcPr>
          <w:p w:rsidR="007A5EB9" w:rsidRPr="00C674CB" w:rsidRDefault="00D95A9D" w:rsidP="00E163BB">
            <w:pPr>
              <w:pStyle w:val="Heading5"/>
              <w:rPr>
                <w:rFonts w:ascii="Arial" w:hAnsi="Arial" w:cs="Arial"/>
              </w:rPr>
            </w:pPr>
            <w:r w:rsidRPr="00C674CB">
              <w:rPr>
                <w:rFonts w:ascii="Arial" w:hAnsi="Arial" w:cs="Arial"/>
              </w:rPr>
              <w:t>Other Special I</w:t>
            </w:r>
            <w:r w:rsidR="007A5EB9" w:rsidRPr="00C674CB">
              <w:rPr>
                <w:rFonts w:ascii="Arial" w:hAnsi="Arial" w:cs="Arial"/>
              </w:rPr>
              <w:t>nstructions</w:t>
            </w:r>
          </w:p>
        </w:tc>
        <w:tc>
          <w:tcPr>
            <w:tcW w:w="7740" w:type="dxa"/>
          </w:tcPr>
          <w:p w:rsidR="007A5EB9" w:rsidRPr="00C674CB" w:rsidRDefault="00D95A9D" w:rsidP="006061A1">
            <w:pPr>
              <w:pStyle w:val="BlockText"/>
              <w:numPr>
                <w:ilvl w:val="0"/>
                <w:numId w:val="9"/>
              </w:numPr>
              <w:spacing w:after="120"/>
              <w:rPr>
                <w:rFonts w:ascii="Arial" w:hAnsi="Arial" w:cs="Arial"/>
                <w:sz w:val="20"/>
              </w:rPr>
            </w:pPr>
            <w:r w:rsidRPr="00C674CB">
              <w:rPr>
                <w:rFonts w:ascii="Arial" w:hAnsi="Arial" w:cs="Arial"/>
                <w:sz w:val="20"/>
              </w:rPr>
              <w:t>Follow the instructions in 33P6A for a QSOC violation or an aborted batch.</w:t>
            </w:r>
          </w:p>
          <w:p w:rsidR="007A5EB9" w:rsidRPr="00C674CB" w:rsidRDefault="007A5EB9" w:rsidP="006061A1">
            <w:pPr>
              <w:pStyle w:val="BlockText"/>
              <w:numPr>
                <w:ilvl w:val="0"/>
                <w:numId w:val="9"/>
              </w:numPr>
              <w:spacing w:after="120"/>
              <w:rPr>
                <w:rFonts w:ascii="Arial" w:hAnsi="Arial" w:cs="Arial"/>
                <w:sz w:val="20"/>
              </w:rPr>
            </w:pPr>
            <w:r w:rsidRPr="00C674CB">
              <w:rPr>
                <w:rFonts w:ascii="Arial" w:hAnsi="Arial" w:cs="Arial"/>
                <w:sz w:val="20"/>
              </w:rPr>
              <w:t>All drains from the wax decanter are to be pack</w:t>
            </w:r>
            <w:r w:rsidR="00062B3B" w:rsidRPr="00C674CB">
              <w:rPr>
                <w:rFonts w:ascii="Arial" w:hAnsi="Arial" w:cs="Arial"/>
                <w:sz w:val="20"/>
              </w:rPr>
              <w:t xml:space="preserve">ed </w:t>
            </w:r>
            <w:r w:rsidRPr="00C674CB">
              <w:rPr>
                <w:rFonts w:ascii="Arial" w:hAnsi="Arial" w:cs="Arial"/>
                <w:sz w:val="20"/>
              </w:rPr>
              <w:t xml:space="preserve">out for incineration off plant (WCR902-432TP, label 71154-60). </w:t>
            </w:r>
          </w:p>
          <w:p w:rsidR="007A5EB9" w:rsidRPr="00C674CB" w:rsidRDefault="007A5EB9" w:rsidP="006061A1">
            <w:pPr>
              <w:pStyle w:val="BlockText"/>
              <w:numPr>
                <w:ilvl w:val="0"/>
                <w:numId w:val="9"/>
              </w:numPr>
              <w:spacing w:after="120"/>
              <w:rPr>
                <w:rFonts w:ascii="Arial" w:hAnsi="Arial" w:cs="Arial"/>
                <w:sz w:val="20"/>
              </w:rPr>
            </w:pPr>
            <w:r w:rsidRPr="00C674CB">
              <w:rPr>
                <w:rFonts w:ascii="Arial" w:hAnsi="Arial" w:cs="Arial"/>
                <w:sz w:val="20"/>
              </w:rPr>
              <w:t>Zinc to pressure-up and rea</w:t>
            </w:r>
            <w:r w:rsidR="00553A77" w:rsidRPr="00C674CB">
              <w:rPr>
                <w:rFonts w:ascii="Arial" w:hAnsi="Arial" w:cs="Arial"/>
                <w:sz w:val="20"/>
              </w:rPr>
              <w:t xml:space="preserve">ction time will be also monitored </w:t>
            </w:r>
            <w:r w:rsidRPr="00C674CB">
              <w:rPr>
                <w:rFonts w:ascii="Arial" w:hAnsi="Arial" w:cs="Arial"/>
                <w:sz w:val="20"/>
              </w:rPr>
              <w:t xml:space="preserve">for coagulum formation. </w:t>
            </w:r>
          </w:p>
          <w:p w:rsidR="007A5EB9" w:rsidRPr="00C674CB" w:rsidRDefault="007A5EB9" w:rsidP="006061A1">
            <w:pPr>
              <w:pStyle w:val="BlockText"/>
              <w:numPr>
                <w:ilvl w:val="0"/>
                <w:numId w:val="9"/>
              </w:numPr>
              <w:spacing w:after="120"/>
              <w:rPr>
                <w:rFonts w:ascii="Arial" w:hAnsi="Arial" w:cs="Arial"/>
                <w:sz w:val="20"/>
              </w:rPr>
            </w:pPr>
            <w:r w:rsidRPr="00C674CB">
              <w:rPr>
                <w:rFonts w:ascii="Arial" w:hAnsi="Arial" w:cs="Arial"/>
                <w:sz w:val="20"/>
              </w:rPr>
              <w:t xml:space="preserve">Batch should also be aborted if a rapid increase </w:t>
            </w:r>
            <w:r w:rsidR="00062B3B" w:rsidRPr="00C674CB">
              <w:rPr>
                <w:rFonts w:ascii="Arial" w:hAnsi="Arial" w:cs="Arial"/>
                <w:sz w:val="20"/>
              </w:rPr>
              <w:t xml:space="preserve">in </w:t>
            </w:r>
            <w:r w:rsidRPr="00C674CB">
              <w:rPr>
                <w:rFonts w:ascii="Arial" w:hAnsi="Arial" w:cs="Arial"/>
                <w:sz w:val="20"/>
              </w:rPr>
              <w:t>amps is noticed during the batch, or if the clave temperature indicator</w:t>
            </w:r>
            <w:r w:rsidR="00062B3B" w:rsidRPr="00C674CB">
              <w:rPr>
                <w:rFonts w:ascii="Arial" w:hAnsi="Arial" w:cs="Arial"/>
                <w:sz w:val="20"/>
              </w:rPr>
              <w:t>s</w:t>
            </w:r>
            <w:r w:rsidRPr="00C674CB">
              <w:rPr>
                <w:rFonts w:ascii="Arial" w:hAnsi="Arial" w:cs="Arial"/>
                <w:sz w:val="20"/>
              </w:rPr>
              <w:t xml:space="preserve"> start to deviate by more </w:t>
            </w:r>
            <w:r w:rsidR="00062B3B" w:rsidRPr="00C674CB">
              <w:rPr>
                <w:rFonts w:ascii="Arial" w:hAnsi="Arial" w:cs="Arial"/>
                <w:sz w:val="20"/>
              </w:rPr>
              <w:t>than</w:t>
            </w:r>
            <w:r w:rsidRPr="00C674CB">
              <w:rPr>
                <w:rFonts w:ascii="Arial" w:hAnsi="Arial" w:cs="Arial"/>
                <w:sz w:val="20"/>
              </w:rPr>
              <w:t xml:space="preserve"> 3 deg C (normally 1-2 deg C)</w:t>
            </w:r>
            <w:r w:rsidR="0042756D" w:rsidRPr="00C674CB">
              <w:rPr>
                <w:rFonts w:ascii="Arial" w:hAnsi="Arial" w:cs="Arial"/>
                <w:sz w:val="20"/>
              </w:rPr>
              <w:t>.  The last 30% of the batch is the most critical for coagulum formation.</w:t>
            </w:r>
          </w:p>
          <w:p w:rsidR="007A5EB9" w:rsidRPr="00C674CB" w:rsidRDefault="007A5EB9" w:rsidP="006061A1">
            <w:pPr>
              <w:pStyle w:val="BlockText"/>
              <w:numPr>
                <w:ilvl w:val="0"/>
                <w:numId w:val="9"/>
              </w:numPr>
              <w:spacing w:after="120"/>
              <w:rPr>
                <w:rFonts w:ascii="Arial" w:hAnsi="Arial" w:cs="Arial"/>
                <w:sz w:val="20"/>
              </w:rPr>
            </w:pPr>
            <w:r w:rsidRPr="00C674CB">
              <w:rPr>
                <w:rFonts w:ascii="Arial" w:hAnsi="Arial" w:cs="Arial"/>
                <w:sz w:val="20"/>
              </w:rPr>
              <w:t>If the “C” injection tank is not used</w:t>
            </w:r>
            <w:r w:rsidR="00553A77" w:rsidRPr="00C674CB">
              <w:rPr>
                <w:rFonts w:ascii="Arial" w:hAnsi="Arial" w:cs="Arial"/>
                <w:sz w:val="20"/>
              </w:rPr>
              <w:t xml:space="preserve"> due to an early abort</w:t>
            </w:r>
            <w:r w:rsidRPr="00C674CB">
              <w:rPr>
                <w:rFonts w:ascii="Arial" w:hAnsi="Arial" w:cs="Arial"/>
                <w:sz w:val="20"/>
              </w:rPr>
              <w:t xml:space="preserve"> after the </w:t>
            </w:r>
            <w:r w:rsidR="00570DFF" w:rsidRPr="00C674CB">
              <w:rPr>
                <w:rFonts w:ascii="Arial" w:hAnsi="Arial" w:cs="Arial"/>
                <w:sz w:val="20"/>
              </w:rPr>
              <w:t>GX902</w:t>
            </w:r>
            <w:r w:rsidRPr="00C674CB">
              <w:rPr>
                <w:rFonts w:ascii="Arial" w:hAnsi="Arial" w:cs="Arial"/>
                <w:sz w:val="20"/>
              </w:rPr>
              <w:t>/</w:t>
            </w:r>
            <w:r w:rsidR="00570DFF" w:rsidRPr="00C674CB">
              <w:rPr>
                <w:rFonts w:ascii="Arial" w:hAnsi="Arial" w:cs="Arial"/>
                <w:sz w:val="20"/>
              </w:rPr>
              <w:t>GX905D</w:t>
            </w:r>
            <w:r w:rsidRPr="00C674CB">
              <w:rPr>
                <w:rFonts w:ascii="Arial" w:hAnsi="Arial" w:cs="Arial"/>
                <w:sz w:val="20"/>
              </w:rPr>
              <w:t xml:space="preserve"> are added</w:t>
            </w:r>
            <w:r w:rsidR="00D95A9D" w:rsidRPr="00C674CB">
              <w:rPr>
                <w:rFonts w:ascii="Arial" w:hAnsi="Arial" w:cs="Arial"/>
                <w:sz w:val="20"/>
              </w:rPr>
              <w:t>,</w:t>
            </w:r>
            <w:r w:rsidR="00553A77" w:rsidRPr="00C674CB">
              <w:rPr>
                <w:rFonts w:ascii="Arial" w:hAnsi="Arial" w:cs="Arial"/>
                <w:sz w:val="20"/>
              </w:rPr>
              <w:t xml:space="preserve"> the DCS will allow</w:t>
            </w:r>
            <w:r w:rsidRPr="00C674CB">
              <w:rPr>
                <w:rFonts w:ascii="Arial" w:hAnsi="Arial" w:cs="Arial"/>
                <w:sz w:val="20"/>
              </w:rPr>
              <w:t xml:space="preserve"> to re-use the “C” tank. </w:t>
            </w:r>
          </w:p>
          <w:p w:rsidR="007A5EB9" w:rsidRPr="00C674CB" w:rsidRDefault="00874B4A" w:rsidP="006061A1">
            <w:pPr>
              <w:pStyle w:val="BlockText"/>
              <w:numPr>
                <w:ilvl w:val="0"/>
                <w:numId w:val="9"/>
              </w:numPr>
              <w:spacing w:after="120"/>
              <w:rPr>
                <w:rFonts w:ascii="Arial" w:hAnsi="Arial" w:cs="Arial"/>
                <w:sz w:val="20"/>
              </w:rPr>
            </w:pPr>
            <w:r w:rsidRPr="00C674CB">
              <w:rPr>
                <w:rFonts w:ascii="Arial" w:hAnsi="Arial" w:cs="Arial"/>
                <w:sz w:val="20"/>
              </w:rPr>
              <w:t>Aborted batches not process</w:t>
            </w:r>
            <w:r w:rsidR="00027E0B" w:rsidRPr="00C674CB">
              <w:rPr>
                <w:rFonts w:ascii="Arial" w:hAnsi="Arial" w:cs="Arial"/>
                <w:sz w:val="20"/>
              </w:rPr>
              <w:t>ed</w:t>
            </w:r>
            <w:r w:rsidRPr="00C674CB">
              <w:rPr>
                <w:rFonts w:ascii="Arial" w:hAnsi="Arial" w:cs="Arial"/>
                <w:sz w:val="20"/>
              </w:rPr>
              <w:t xml:space="preserve"> as 2</w:t>
            </w:r>
            <w:r w:rsidRPr="00C674CB">
              <w:rPr>
                <w:rFonts w:ascii="Arial" w:hAnsi="Arial" w:cs="Arial"/>
                <w:sz w:val="20"/>
                <w:vertAlign w:val="superscript"/>
              </w:rPr>
              <w:t>nd</w:t>
            </w:r>
            <w:r w:rsidRPr="00C674CB">
              <w:rPr>
                <w:rFonts w:ascii="Arial" w:hAnsi="Arial" w:cs="Arial"/>
                <w:sz w:val="20"/>
              </w:rPr>
              <w:t xml:space="preserve"> quality through the finishing end can be transfer</w:t>
            </w:r>
            <w:r w:rsidR="00027E0B" w:rsidRPr="00C674CB">
              <w:rPr>
                <w:rFonts w:ascii="Arial" w:hAnsi="Arial" w:cs="Arial"/>
                <w:sz w:val="20"/>
              </w:rPr>
              <w:t>red</w:t>
            </w:r>
            <w:r w:rsidRPr="00C674CB">
              <w:rPr>
                <w:rFonts w:ascii="Arial" w:hAnsi="Arial" w:cs="Arial"/>
                <w:sz w:val="20"/>
              </w:rPr>
              <w:t xml:space="preserve"> into drums </w:t>
            </w:r>
            <w:r w:rsidR="00F669BB" w:rsidRPr="00C674CB">
              <w:rPr>
                <w:rFonts w:ascii="Arial" w:hAnsi="Arial" w:cs="Arial"/>
                <w:sz w:val="20"/>
              </w:rPr>
              <w:t xml:space="preserve">/totes </w:t>
            </w:r>
            <w:r w:rsidRPr="00C674CB">
              <w:rPr>
                <w:rFonts w:ascii="Arial" w:hAnsi="Arial" w:cs="Arial"/>
                <w:sz w:val="20"/>
              </w:rPr>
              <w:t>i</w:t>
            </w:r>
            <w:r w:rsidR="001C2DF8" w:rsidRPr="00C674CB">
              <w:rPr>
                <w:rFonts w:ascii="Arial" w:hAnsi="Arial" w:cs="Arial"/>
                <w:sz w:val="20"/>
              </w:rPr>
              <w:t xml:space="preserve">n the decanter </w:t>
            </w:r>
          </w:p>
          <w:p w:rsidR="007A5EB9" w:rsidRPr="00C674CB" w:rsidRDefault="007A5EB9" w:rsidP="006061A1">
            <w:pPr>
              <w:numPr>
                <w:ilvl w:val="0"/>
                <w:numId w:val="9"/>
              </w:numPr>
              <w:spacing w:after="120"/>
              <w:rPr>
                <w:rFonts w:ascii="Arial" w:hAnsi="Arial" w:cs="Arial"/>
                <w:sz w:val="20"/>
              </w:rPr>
            </w:pPr>
            <w:r w:rsidRPr="00C674CB">
              <w:rPr>
                <w:rFonts w:ascii="Arial" w:hAnsi="Arial" w:cs="Arial"/>
                <w:sz w:val="20"/>
              </w:rPr>
              <w:t xml:space="preserve">Do not drain the “C” tank to the supernate sump. If the “C” </w:t>
            </w:r>
            <w:r w:rsidR="00027E0B" w:rsidRPr="00C674CB">
              <w:rPr>
                <w:rFonts w:ascii="Arial" w:hAnsi="Arial" w:cs="Arial"/>
                <w:sz w:val="20"/>
              </w:rPr>
              <w:t xml:space="preserve">containing </w:t>
            </w:r>
            <w:r w:rsidR="00570DFF" w:rsidRPr="00C674CB">
              <w:rPr>
                <w:rFonts w:ascii="Arial" w:hAnsi="Arial" w:cs="Arial"/>
                <w:sz w:val="20"/>
              </w:rPr>
              <w:t>GX905D</w:t>
            </w:r>
            <w:r w:rsidRPr="00C674CB">
              <w:rPr>
                <w:rFonts w:ascii="Arial" w:hAnsi="Arial" w:cs="Arial"/>
                <w:sz w:val="20"/>
              </w:rPr>
              <w:t>/</w:t>
            </w:r>
            <w:r w:rsidR="00570DFF" w:rsidRPr="00C674CB">
              <w:rPr>
                <w:rFonts w:ascii="Arial" w:hAnsi="Arial" w:cs="Arial"/>
                <w:sz w:val="20"/>
              </w:rPr>
              <w:t>GX902</w:t>
            </w:r>
            <w:r w:rsidR="00870E56" w:rsidRPr="00C674CB">
              <w:rPr>
                <w:rFonts w:ascii="Arial" w:hAnsi="Arial" w:cs="Arial"/>
                <w:sz w:val="20"/>
              </w:rPr>
              <w:t xml:space="preserve"> needs to be empty</w:t>
            </w:r>
            <w:r w:rsidRPr="00C674CB">
              <w:rPr>
                <w:rFonts w:ascii="Arial" w:hAnsi="Arial" w:cs="Arial"/>
                <w:sz w:val="20"/>
              </w:rPr>
              <w:t xml:space="preserve">, transfer into 5-gallon containers using special packout line installed at the “C” tank discharge </w:t>
            </w:r>
            <w:r w:rsidR="00553A77" w:rsidRPr="00C674CB">
              <w:rPr>
                <w:rFonts w:ascii="Arial" w:hAnsi="Arial" w:cs="Arial"/>
                <w:sz w:val="20"/>
              </w:rPr>
              <w:t>in</w:t>
            </w:r>
            <w:r w:rsidRPr="00C674CB">
              <w:rPr>
                <w:rFonts w:ascii="Arial" w:hAnsi="Arial" w:cs="Arial"/>
                <w:sz w:val="20"/>
              </w:rPr>
              <w:t xml:space="preserve"> the red tile floor</w:t>
            </w:r>
            <w:r w:rsidR="006E59BE" w:rsidRPr="00C674CB">
              <w:rPr>
                <w:rFonts w:ascii="Arial" w:hAnsi="Arial" w:cs="Arial"/>
                <w:sz w:val="20"/>
              </w:rPr>
              <w:t xml:space="preserve">. </w:t>
            </w:r>
            <w:r w:rsidR="00027E0B" w:rsidRPr="00C674CB">
              <w:rPr>
                <w:rFonts w:ascii="Arial" w:hAnsi="Arial" w:cs="Arial"/>
                <w:sz w:val="20"/>
              </w:rPr>
              <w:t xml:space="preserve"> </w:t>
            </w:r>
            <w:r w:rsidR="006E59BE" w:rsidRPr="00C674CB">
              <w:rPr>
                <w:rFonts w:ascii="Arial" w:hAnsi="Arial" w:cs="Arial"/>
                <w:sz w:val="20"/>
              </w:rPr>
              <w:t>Any FRD903 sen</w:t>
            </w:r>
            <w:r w:rsidR="00027E0B" w:rsidRPr="00C674CB">
              <w:rPr>
                <w:rFonts w:ascii="Arial" w:hAnsi="Arial" w:cs="Arial"/>
                <w:sz w:val="20"/>
              </w:rPr>
              <w:t>t</w:t>
            </w:r>
            <w:r w:rsidR="006E59BE" w:rsidRPr="00C674CB">
              <w:rPr>
                <w:rFonts w:ascii="Arial" w:hAnsi="Arial" w:cs="Arial"/>
                <w:sz w:val="20"/>
              </w:rPr>
              <w:t xml:space="preserve"> to W-9 will quickly consume a carbon bed and should be avoided.</w:t>
            </w:r>
          </w:p>
          <w:p w:rsidR="006E59BE" w:rsidRPr="00C674CB" w:rsidRDefault="006E59BE" w:rsidP="006061A1">
            <w:pPr>
              <w:pStyle w:val="BlockText"/>
              <w:numPr>
                <w:ilvl w:val="0"/>
                <w:numId w:val="9"/>
              </w:numPr>
              <w:spacing w:after="120"/>
              <w:rPr>
                <w:rFonts w:ascii="Arial" w:hAnsi="Arial" w:cs="Arial"/>
                <w:sz w:val="20"/>
              </w:rPr>
            </w:pPr>
            <w:r w:rsidRPr="00C674CB">
              <w:rPr>
                <w:rFonts w:ascii="Arial" w:hAnsi="Arial" w:cs="Arial"/>
                <w:sz w:val="20"/>
              </w:rPr>
              <w:t>All drains from the wax decanter are to be pack</w:t>
            </w:r>
            <w:r w:rsidR="00027E0B" w:rsidRPr="00C674CB">
              <w:rPr>
                <w:rFonts w:ascii="Arial" w:hAnsi="Arial" w:cs="Arial"/>
                <w:sz w:val="20"/>
              </w:rPr>
              <w:t xml:space="preserve">ed </w:t>
            </w:r>
            <w:r w:rsidRPr="00C674CB">
              <w:rPr>
                <w:rFonts w:ascii="Arial" w:hAnsi="Arial" w:cs="Arial"/>
                <w:sz w:val="20"/>
              </w:rPr>
              <w:t>out for incineration off plant (WCF 902-432TP label 71154-60).  Do not ask for drums to be vacuum</w:t>
            </w:r>
            <w:r w:rsidR="00027E0B" w:rsidRPr="00C674CB">
              <w:rPr>
                <w:rFonts w:ascii="Arial" w:hAnsi="Arial" w:cs="Arial"/>
                <w:sz w:val="20"/>
              </w:rPr>
              <w:t>ed</w:t>
            </w:r>
            <w:r w:rsidRPr="00C674CB">
              <w:rPr>
                <w:rFonts w:ascii="Arial" w:hAnsi="Arial" w:cs="Arial"/>
                <w:sz w:val="20"/>
              </w:rPr>
              <w:t xml:space="preserve"> to remove liquid. All drums collected </w:t>
            </w:r>
            <w:r w:rsidR="00027E0B" w:rsidRPr="00C674CB">
              <w:rPr>
                <w:rFonts w:ascii="Arial" w:hAnsi="Arial" w:cs="Arial"/>
                <w:sz w:val="20"/>
              </w:rPr>
              <w:t xml:space="preserve">are </w:t>
            </w:r>
            <w:r w:rsidRPr="00C674CB">
              <w:rPr>
                <w:rFonts w:ascii="Arial" w:hAnsi="Arial" w:cs="Arial"/>
                <w:sz w:val="20"/>
              </w:rPr>
              <w:t>to be recorded in shift log.</w:t>
            </w:r>
          </w:p>
        </w:tc>
      </w:tr>
    </w:tbl>
    <w:p w:rsidR="007A5EB9" w:rsidRPr="00FD363F" w:rsidRDefault="007A5EB9" w:rsidP="007A5EB9">
      <w:pPr>
        <w:rPr>
          <w:rFonts w:ascii="Arial" w:hAnsi="Arial"/>
        </w:rPr>
      </w:pPr>
    </w:p>
    <w:p w:rsidR="007A5EB9" w:rsidRPr="00FD363F" w:rsidRDefault="007A5EB9" w:rsidP="00011B4F">
      <w:pPr>
        <w:pStyle w:val="ContinuedOnNextPa"/>
        <w:spacing w:after="120"/>
        <w:ind w:left="1699"/>
        <w:rPr>
          <w:sz w:val="16"/>
        </w:rPr>
      </w:pPr>
    </w:p>
    <w:tbl>
      <w:tblPr>
        <w:tblW w:w="9648" w:type="dxa"/>
        <w:tblLayout w:type="fixed"/>
        <w:tblLook w:val="0000" w:firstRow="0" w:lastRow="0" w:firstColumn="0" w:lastColumn="0" w:noHBand="0" w:noVBand="0"/>
      </w:tblPr>
      <w:tblGrid>
        <w:gridCol w:w="1908"/>
        <w:gridCol w:w="7740"/>
      </w:tblGrid>
      <w:tr w:rsidR="006061A1" w:rsidRPr="00C674CB" w:rsidTr="0096756A">
        <w:trPr>
          <w:cantSplit/>
        </w:trPr>
        <w:tc>
          <w:tcPr>
            <w:tcW w:w="1908" w:type="dxa"/>
          </w:tcPr>
          <w:p w:rsidR="006061A1" w:rsidRPr="00C674CB" w:rsidRDefault="006061A1" w:rsidP="00011B4F">
            <w:pPr>
              <w:pStyle w:val="Heading5"/>
              <w:ind w:right="162"/>
              <w:rPr>
                <w:rFonts w:ascii="Arial" w:hAnsi="Arial" w:cs="Arial"/>
              </w:rPr>
            </w:pPr>
            <w:r w:rsidRPr="00C674CB">
              <w:rPr>
                <w:rFonts w:ascii="Arial" w:hAnsi="Arial" w:cs="Arial"/>
              </w:rPr>
              <w:t>Pre-charge and Injection Tank Utilization</w:t>
            </w:r>
          </w:p>
        </w:tc>
        <w:tc>
          <w:tcPr>
            <w:tcW w:w="7740" w:type="dxa"/>
          </w:tcPr>
          <w:p w:rsidR="006061A1" w:rsidRPr="00C674CB" w:rsidRDefault="006061A1" w:rsidP="0096756A">
            <w:pPr>
              <w:pStyle w:val="BlockText"/>
              <w:spacing w:after="120"/>
              <w:rPr>
                <w:rFonts w:ascii="Arial" w:hAnsi="Arial" w:cs="Arial"/>
                <w:sz w:val="20"/>
              </w:rPr>
            </w:pPr>
            <w:r w:rsidRPr="00C674CB">
              <w:rPr>
                <w:rFonts w:ascii="Arial" w:hAnsi="Arial" w:cs="Arial"/>
                <w:sz w:val="20"/>
              </w:rPr>
              <w:t>"A" Injection tank</w:t>
            </w:r>
            <w:r w:rsidR="00BD4B76">
              <w:rPr>
                <w:rFonts w:ascii="Arial" w:hAnsi="Arial" w:cs="Arial"/>
                <w:sz w:val="20"/>
              </w:rPr>
              <w:t xml:space="preserve">:  </w:t>
            </w:r>
            <w:r w:rsidRPr="00C674CB">
              <w:rPr>
                <w:rFonts w:ascii="Arial" w:hAnsi="Arial" w:cs="Arial"/>
                <w:sz w:val="20"/>
              </w:rPr>
              <w:t>20 gallons of water added to "A" injection tank (recipe). No ingredients are added to this tank, but tank is used to chase lines during batch drop.</w:t>
            </w:r>
          </w:p>
          <w:p w:rsidR="006061A1" w:rsidRPr="00C674CB" w:rsidRDefault="00BD4B76" w:rsidP="0096756A">
            <w:pPr>
              <w:pStyle w:val="BlockText"/>
              <w:spacing w:after="120"/>
              <w:rPr>
                <w:rFonts w:ascii="Arial" w:hAnsi="Arial" w:cs="Arial"/>
                <w:sz w:val="20"/>
              </w:rPr>
            </w:pPr>
            <w:r>
              <w:rPr>
                <w:rFonts w:ascii="Arial" w:hAnsi="Arial" w:cs="Arial"/>
                <w:sz w:val="20"/>
              </w:rPr>
              <w:t>"B" Injection t</w:t>
            </w:r>
            <w:r w:rsidR="006061A1" w:rsidRPr="00C674CB">
              <w:rPr>
                <w:rFonts w:ascii="Arial" w:hAnsi="Arial" w:cs="Arial"/>
                <w:sz w:val="20"/>
              </w:rPr>
              <w:t>ank</w:t>
            </w:r>
            <w:r>
              <w:rPr>
                <w:rFonts w:ascii="Arial" w:hAnsi="Arial" w:cs="Arial"/>
                <w:sz w:val="20"/>
              </w:rPr>
              <w:t xml:space="preserve">:  </w:t>
            </w:r>
            <w:r w:rsidR="006061A1" w:rsidRPr="00C674CB">
              <w:rPr>
                <w:rFonts w:ascii="Arial" w:hAnsi="Arial" w:cs="Arial"/>
                <w:sz w:val="20"/>
              </w:rPr>
              <w:t>6 gallons of water added to "B" injection tank (recipe).  Necessary ingredients added to tank (See SOC's). Note tank added to autoclave after clave is pressured-up with TFE.</w:t>
            </w:r>
          </w:p>
          <w:p w:rsidR="006061A1" w:rsidRPr="00C674CB" w:rsidRDefault="006061A1" w:rsidP="0096756A">
            <w:pPr>
              <w:pStyle w:val="BlockText"/>
              <w:spacing w:after="120"/>
              <w:rPr>
                <w:rFonts w:ascii="Arial" w:hAnsi="Arial" w:cs="Arial"/>
                <w:sz w:val="20"/>
              </w:rPr>
            </w:pPr>
            <w:r w:rsidRPr="00C674CB">
              <w:rPr>
                <w:rFonts w:ascii="Arial" w:hAnsi="Arial" w:cs="Arial"/>
                <w:sz w:val="20"/>
              </w:rPr>
              <w:t>"E" injection tank:  Not used</w:t>
            </w:r>
          </w:p>
          <w:p w:rsidR="006061A1" w:rsidRPr="00C674CB" w:rsidRDefault="006061A1" w:rsidP="0096756A">
            <w:pPr>
              <w:pStyle w:val="BlockText"/>
              <w:spacing w:after="120"/>
              <w:rPr>
                <w:rFonts w:ascii="Arial" w:hAnsi="Arial" w:cs="Arial"/>
                <w:sz w:val="20"/>
              </w:rPr>
            </w:pPr>
            <w:r w:rsidRPr="00C674CB">
              <w:rPr>
                <w:rFonts w:ascii="Arial" w:hAnsi="Arial" w:cs="Arial"/>
                <w:sz w:val="20"/>
              </w:rPr>
              <w:t xml:space="preserve">"C" precharge tank:  &lt;25 % diluted solution of GX902/5 mixture.  Necessary ingredients (GX905D/GX902 solution added to tanks either manually or using the GX905D and GX902 feed facilities. (See SOC's). </w:t>
            </w:r>
          </w:p>
          <w:p w:rsidR="006061A1" w:rsidRPr="00C674CB" w:rsidRDefault="00BD4B76" w:rsidP="0096756A">
            <w:pPr>
              <w:pStyle w:val="BlockText"/>
              <w:spacing w:after="120"/>
              <w:rPr>
                <w:rFonts w:ascii="Arial" w:hAnsi="Arial" w:cs="Arial"/>
                <w:sz w:val="20"/>
              </w:rPr>
            </w:pPr>
            <w:r>
              <w:rPr>
                <w:rFonts w:ascii="Arial" w:hAnsi="Arial" w:cs="Arial"/>
                <w:sz w:val="20"/>
              </w:rPr>
              <w:t>“D” precharge t</w:t>
            </w:r>
            <w:r w:rsidR="006061A1" w:rsidRPr="00C674CB">
              <w:rPr>
                <w:rFonts w:ascii="Arial" w:hAnsi="Arial" w:cs="Arial"/>
                <w:sz w:val="20"/>
              </w:rPr>
              <w:t>ank</w:t>
            </w:r>
            <w:r>
              <w:rPr>
                <w:rFonts w:ascii="Arial" w:hAnsi="Arial" w:cs="Arial"/>
                <w:sz w:val="20"/>
              </w:rPr>
              <w:t xml:space="preserve">:  </w:t>
            </w:r>
            <w:r w:rsidR="006061A1" w:rsidRPr="00C674CB">
              <w:rPr>
                <w:rFonts w:ascii="Arial" w:hAnsi="Arial" w:cs="Arial"/>
                <w:sz w:val="20"/>
              </w:rPr>
              <w:t>10 gallons of water added (recipe).  Necessary ingredients added to tank referred to SOC's.</w:t>
            </w:r>
          </w:p>
          <w:p w:rsidR="006061A1" w:rsidRPr="00C674CB" w:rsidRDefault="006061A1" w:rsidP="0096756A">
            <w:pPr>
              <w:pStyle w:val="BlockText"/>
              <w:spacing w:after="120"/>
              <w:rPr>
                <w:rFonts w:ascii="Arial" w:hAnsi="Arial" w:cs="Arial"/>
                <w:sz w:val="20"/>
              </w:rPr>
            </w:pPr>
            <w:r w:rsidRPr="00C674CB">
              <w:rPr>
                <w:rFonts w:ascii="Arial" w:hAnsi="Arial" w:cs="Arial"/>
                <w:sz w:val="20"/>
              </w:rPr>
              <w:t>Note that the diluted surfactant in tank “C” will be added to the autoclave after the aqueous charge has been added to the clave with autoclave agitating</w:t>
            </w:r>
          </w:p>
          <w:p w:rsidR="006061A1" w:rsidRPr="00C674CB" w:rsidRDefault="006061A1" w:rsidP="0096756A">
            <w:pPr>
              <w:pStyle w:val="BlockText"/>
              <w:spacing w:after="120"/>
              <w:rPr>
                <w:rFonts w:ascii="Arial" w:hAnsi="Arial" w:cs="Arial"/>
                <w:sz w:val="20"/>
              </w:rPr>
            </w:pPr>
            <w:r w:rsidRPr="00C674CB">
              <w:rPr>
                <w:rFonts w:ascii="Arial" w:hAnsi="Arial" w:cs="Arial"/>
                <w:sz w:val="20"/>
              </w:rPr>
              <w:t xml:space="preserve">Boilout the autoclave per instructions given in the “Autoclave Boil-out” section (below). </w:t>
            </w:r>
          </w:p>
        </w:tc>
      </w:tr>
    </w:tbl>
    <w:p w:rsidR="00DC127F" w:rsidRPr="00C674CB" w:rsidRDefault="00DC127F" w:rsidP="00DC127F">
      <w:pPr>
        <w:rPr>
          <w:rFonts w:ascii="Arial" w:hAnsi="Arial"/>
        </w:rPr>
      </w:pPr>
    </w:p>
    <w:p w:rsidR="00DC127F" w:rsidRPr="00C674CB" w:rsidRDefault="00DC127F" w:rsidP="00DC127F">
      <w:pPr>
        <w:pStyle w:val="ContinuedOnNextPa"/>
      </w:pPr>
      <w:r w:rsidRPr="00C674CB">
        <w:t>Continued on next page</w:t>
      </w:r>
    </w:p>
    <w:p w:rsidR="00DC127F" w:rsidRPr="00C674CB" w:rsidRDefault="00DC127F" w:rsidP="00DC127F">
      <w:pPr>
        <w:rPr>
          <w:rFonts w:ascii="Arial" w:hAnsi="Arial"/>
        </w:rPr>
      </w:pPr>
    </w:p>
    <w:p w:rsidR="00144A1E" w:rsidRPr="00C674CB" w:rsidRDefault="00144A1E" w:rsidP="0057379E">
      <w:pPr>
        <w:pStyle w:val="MapTitleContinued"/>
        <w:spacing w:after="120"/>
        <w:rPr>
          <w:rFonts w:ascii="Arial" w:hAnsi="Arial"/>
          <w:b w:val="0"/>
          <w:sz w:val="24"/>
        </w:rPr>
      </w:pPr>
      <w:r w:rsidRPr="00C674CB">
        <w:rPr>
          <w:rFonts w:ascii="Arial" w:hAnsi="Arial"/>
        </w:rPr>
        <w:br w:type="page"/>
      </w:r>
      <w:r w:rsidR="002B1988" w:rsidRPr="00C674CB">
        <w:rPr>
          <w:rFonts w:ascii="Arial" w:hAnsi="Arial"/>
        </w:rPr>
        <w:lastRenderedPageBreak/>
        <w:fldChar w:fldCharType="begin"/>
      </w:r>
      <w:r w:rsidRPr="00C674CB">
        <w:rPr>
          <w:rFonts w:ascii="Arial" w:hAnsi="Arial"/>
        </w:rPr>
        <w:instrText>styleref "Map Title"</w:instrText>
      </w:r>
      <w:r w:rsidR="002B1988" w:rsidRPr="00C674CB">
        <w:rPr>
          <w:rFonts w:ascii="Arial" w:hAnsi="Arial"/>
        </w:rPr>
        <w:fldChar w:fldCharType="separate"/>
      </w:r>
      <w:r w:rsidR="001E7321">
        <w:rPr>
          <w:rFonts w:ascii="Arial" w:hAnsi="Arial"/>
          <w:noProof/>
        </w:rPr>
        <w:t>60 X Recipe Summary</w:t>
      </w:r>
      <w:r w:rsidR="002B1988" w:rsidRPr="00C674CB">
        <w:rPr>
          <w:rFonts w:ascii="Arial" w:hAnsi="Arial"/>
        </w:rPr>
        <w:fldChar w:fldCharType="end"/>
      </w:r>
      <w:r w:rsidRPr="00C674CB">
        <w:rPr>
          <w:rFonts w:ascii="Arial" w:hAnsi="Arial"/>
        </w:rPr>
        <w:t xml:space="preserve">, </w:t>
      </w:r>
      <w:r w:rsidRPr="00C674CB">
        <w:rPr>
          <w:rFonts w:ascii="Arial" w:hAnsi="Arial"/>
          <w:sz w:val="28"/>
        </w:rPr>
        <w:t>Continued</w:t>
      </w:r>
    </w:p>
    <w:p w:rsidR="00144A1E" w:rsidRPr="00C674CB" w:rsidRDefault="00144A1E" w:rsidP="0057379E">
      <w:pPr>
        <w:pStyle w:val="BlockLine"/>
        <w:spacing w:after="120"/>
        <w:ind w:left="1699"/>
      </w:pPr>
    </w:p>
    <w:tbl>
      <w:tblPr>
        <w:tblW w:w="0" w:type="auto"/>
        <w:tblLayout w:type="fixed"/>
        <w:tblLook w:val="0000" w:firstRow="0" w:lastRow="0" w:firstColumn="0" w:lastColumn="0" w:noHBand="0" w:noVBand="0"/>
      </w:tblPr>
      <w:tblGrid>
        <w:gridCol w:w="1818"/>
        <w:gridCol w:w="7650"/>
      </w:tblGrid>
      <w:tr w:rsidR="00144A1E" w:rsidRPr="00C674CB" w:rsidTr="0057379E">
        <w:trPr>
          <w:cantSplit/>
        </w:trPr>
        <w:tc>
          <w:tcPr>
            <w:tcW w:w="1818" w:type="dxa"/>
          </w:tcPr>
          <w:p w:rsidR="00144A1E" w:rsidRPr="00C674CB" w:rsidRDefault="00144A1E" w:rsidP="00E2099E">
            <w:pPr>
              <w:pStyle w:val="Heading5"/>
              <w:rPr>
                <w:rFonts w:ascii="Arial" w:hAnsi="Arial" w:cs="Arial"/>
              </w:rPr>
            </w:pPr>
            <w:r w:rsidRPr="00C674CB">
              <w:rPr>
                <w:rFonts w:ascii="Arial" w:hAnsi="Arial" w:cs="Arial"/>
              </w:rPr>
              <w:t>Batch Polymerization Steps</w:t>
            </w:r>
          </w:p>
        </w:tc>
        <w:tc>
          <w:tcPr>
            <w:tcW w:w="7650" w:type="dxa"/>
          </w:tcPr>
          <w:p w:rsidR="00144A1E" w:rsidRPr="00C674CB" w:rsidRDefault="00144A1E" w:rsidP="00E2099E">
            <w:pPr>
              <w:pStyle w:val="BlockText"/>
              <w:rPr>
                <w:rFonts w:ascii="Arial" w:hAnsi="Arial" w:cs="Arial"/>
                <w:sz w:val="20"/>
              </w:rPr>
            </w:pPr>
            <w:r w:rsidRPr="00C674CB">
              <w:rPr>
                <w:rFonts w:ascii="Arial" w:hAnsi="Arial" w:cs="Arial"/>
                <w:sz w:val="20"/>
              </w:rPr>
              <w:t>The steps below describe the batch polymerization steps.</w:t>
            </w:r>
          </w:p>
        </w:tc>
      </w:tr>
    </w:tbl>
    <w:p w:rsidR="00144A1E" w:rsidRPr="00C674CB" w:rsidRDefault="00144A1E" w:rsidP="00144A1E">
      <w:pPr>
        <w:pStyle w:val="BlockLine"/>
      </w:pPr>
    </w:p>
    <w:tbl>
      <w:tblPr>
        <w:tblW w:w="0" w:type="auto"/>
        <w:tblInd w:w="18" w:type="dxa"/>
        <w:tblLayout w:type="fixed"/>
        <w:tblLook w:val="0000" w:firstRow="0" w:lastRow="0" w:firstColumn="0" w:lastColumn="0" w:noHBand="0" w:noVBand="0"/>
      </w:tblPr>
      <w:tblGrid>
        <w:gridCol w:w="1710"/>
        <w:gridCol w:w="7740"/>
      </w:tblGrid>
      <w:tr w:rsidR="00144A1E" w:rsidRPr="00C674CB" w:rsidTr="00E2099E">
        <w:trPr>
          <w:cantSplit/>
        </w:trPr>
        <w:tc>
          <w:tcPr>
            <w:tcW w:w="1710" w:type="dxa"/>
            <w:tcBorders>
              <w:top w:val="single" w:sz="6" w:space="0" w:color="auto"/>
              <w:left w:val="single" w:sz="6" w:space="0" w:color="auto"/>
              <w:bottom w:val="single" w:sz="6" w:space="0" w:color="auto"/>
              <w:right w:val="single" w:sz="6" w:space="0" w:color="auto"/>
            </w:tcBorders>
          </w:tcPr>
          <w:p w:rsidR="00144A1E" w:rsidRPr="00C674CB" w:rsidRDefault="00144A1E" w:rsidP="00E2099E">
            <w:pPr>
              <w:pStyle w:val="Heading5"/>
              <w:rPr>
                <w:rFonts w:ascii="Arial" w:hAnsi="Arial" w:cs="Arial"/>
                <w:sz w:val="20"/>
              </w:rPr>
            </w:pPr>
            <w:r w:rsidRPr="00C674CB">
              <w:rPr>
                <w:rFonts w:ascii="Arial" w:hAnsi="Arial" w:cs="Arial"/>
                <w:sz w:val="20"/>
              </w:rPr>
              <w:t>Pre</w:t>
            </w:r>
            <w:r w:rsidR="00515CF1" w:rsidRPr="00C674CB">
              <w:rPr>
                <w:rFonts w:ascii="Arial" w:hAnsi="Arial" w:cs="Arial"/>
                <w:sz w:val="20"/>
              </w:rPr>
              <w:t xml:space="preserve"> </w:t>
            </w:r>
            <w:r w:rsidRPr="00C674CB">
              <w:rPr>
                <w:rFonts w:ascii="Arial" w:hAnsi="Arial" w:cs="Arial"/>
                <w:sz w:val="20"/>
              </w:rPr>
              <w:t>Reaction Steps</w:t>
            </w:r>
          </w:p>
        </w:tc>
        <w:tc>
          <w:tcPr>
            <w:tcW w:w="7740" w:type="dxa"/>
            <w:tcBorders>
              <w:top w:val="single" w:sz="6" w:space="0" w:color="auto"/>
              <w:bottom w:val="single" w:sz="6" w:space="0" w:color="auto"/>
              <w:right w:val="single" w:sz="6" w:space="0" w:color="auto"/>
            </w:tcBorders>
          </w:tcPr>
          <w:p w:rsidR="00144A1E" w:rsidRPr="00C674CB" w:rsidRDefault="00144A1E" w:rsidP="00E2099E">
            <w:pPr>
              <w:pStyle w:val="Heading5"/>
              <w:rPr>
                <w:rFonts w:ascii="Arial" w:hAnsi="Arial" w:cs="Arial"/>
                <w:sz w:val="20"/>
              </w:rPr>
            </w:pPr>
            <w:r w:rsidRPr="00C674CB">
              <w:rPr>
                <w:rFonts w:ascii="Arial" w:hAnsi="Arial" w:cs="Arial"/>
                <w:sz w:val="20"/>
              </w:rPr>
              <w:t>Description</w:t>
            </w:r>
          </w:p>
          <w:p w:rsidR="005F0086" w:rsidRPr="00C674CB" w:rsidRDefault="005F0086" w:rsidP="005F0086">
            <w:pPr>
              <w:rPr>
                <w:rFonts w:ascii="Arial" w:hAnsi="Arial" w:cs="Arial"/>
                <w:sz w:val="20"/>
              </w:rPr>
            </w:pPr>
          </w:p>
        </w:tc>
      </w:tr>
      <w:tr w:rsidR="00144A1E" w:rsidRPr="00C674CB" w:rsidTr="00E2099E">
        <w:trPr>
          <w:cantSplit/>
        </w:trPr>
        <w:tc>
          <w:tcPr>
            <w:tcW w:w="1710" w:type="dxa"/>
            <w:tcBorders>
              <w:top w:val="single" w:sz="6" w:space="0" w:color="auto"/>
              <w:left w:val="single" w:sz="6" w:space="0" w:color="auto"/>
              <w:bottom w:val="single" w:sz="6" w:space="0" w:color="auto"/>
              <w:right w:val="single" w:sz="6" w:space="0" w:color="auto"/>
            </w:tcBorders>
          </w:tcPr>
          <w:p w:rsidR="00144A1E" w:rsidRPr="00C674CB" w:rsidRDefault="0040605C" w:rsidP="002E12E8">
            <w:pPr>
              <w:pStyle w:val="TableText"/>
              <w:rPr>
                <w:rFonts w:ascii="Arial" w:hAnsi="Arial" w:cs="Arial"/>
                <w:sz w:val="20"/>
                <w:szCs w:val="22"/>
              </w:rPr>
            </w:pPr>
            <w:r w:rsidRPr="00C674CB">
              <w:rPr>
                <w:rFonts w:ascii="Arial" w:hAnsi="Arial" w:cs="Arial"/>
                <w:sz w:val="20"/>
                <w:szCs w:val="22"/>
              </w:rPr>
              <w:t>R</w:t>
            </w:r>
            <w:r w:rsidR="00144A1E" w:rsidRPr="00C674CB">
              <w:rPr>
                <w:rFonts w:ascii="Arial" w:hAnsi="Arial" w:cs="Arial"/>
                <w:sz w:val="20"/>
                <w:szCs w:val="22"/>
              </w:rPr>
              <w:t xml:space="preserve">inse </w:t>
            </w:r>
            <w:r w:rsidR="002E12E8" w:rsidRPr="00C674CB">
              <w:rPr>
                <w:rFonts w:ascii="Arial" w:hAnsi="Arial" w:cs="Arial"/>
                <w:sz w:val="20"/>
                <w:szCs w:val="22"/>
              </w:rPr>
              <w:t>D</w:t>
            </w:r>
            <w:r w:rsidR="00144A1E" w:rsidRPr="00C674CB">
              <w:rPr>
                <w:rFonts w:ascii="Arial" w:hAnsi="Arial" w:cs="Arial"/>
                <w:sz w:val="20"/>
                <w:szCs w:val="22"/>
              </w:rPr>
              <w:t>rop</w:t>
            </w:r>
          </w:p>
        </w:tc>
        <w:tc>
          <w:tcPr>
            <w:tcW w:w="7740" w:type="dxa"/>
            <w:tcBorders>
              <w:top w:val="single" w:sz="6" w:space="0" w:color="auto"/>
              <w:bottom w:val="single" w:sz="6" w:space="0" w:color="auto"/>
              <w:right w:val="single" w:sz="6" w:space="0" w:color="auto"/>
            </w:tcBorders>
          </w:tcPr>
          <w:p w:rsidR="00144A1E" w:rsidRPr="00C674CB" w:rsidRDefault="00144A1E" w:rsidP="00E2099E">
            <w:pPr>
              <w:pStyle w:val="TableText"/>
              <w:rPr>
                <w:rFonts w:ascii="Arial" w:hAnsi="Arial" w:cs="Arial"/>
                <w:sz w:val="20"/>
              </w:rPr>
            </w:pPr>
            <w:r w:rsidRPr="00C674CB">
              <w:rPr>
                <w:rFonts w:ascii="Arial" w:hAnsi="Arial" w:cs="Arial"/>
                <w:sz w:val="20"/>
              </w:rPr>
              <w:t>The water in the AC is dropped out to</w:t>
            </w:r>
            <w:r w:rsidR="00F62AC7" w:rsidRPr="00C674CB">
              <w:rPr>
                <w:rFonts w:ascii="Arial" w:hAnsi="Arial" w:cs="Arial"/>
                <w:sz w:val="20"/>
              </w:rPr>
              <w:t xml:space="preserve"> the RWDC </w:t>
            </w:r>
            <w:r w:rsidR="005E2DF6" w:rsidRPr="00C674CB">
              <w:rPr>
                <w:rFonts w:ascii="Arial" w:hAnsi="Arial" w:cs="Arial"/>
                <w:sz w:val="20"/>
              </w:rPr>
              <w:t xml:space="preserve">to </w:t>
            </w:r>
            <w:r w:rsidRPr="00C674CB">
              <w:rPr>
                <w:rFonts w:ascii="Arial" w:hAnsi="Arial" w:cs="Arial"/>
                <w:sz w:val="20"/>
              </w:rPr>
              <w:t>complete the rinse of the AC.</w:t>
            </w:r>
          </w:p>
        </w:tc>
      </w:tr>
      <w:tr w:rsidR="00144A1E" w:rsidRPr="00C674CB" w:rsidTr="00E2099E">
        <w:trPr>
          <w:cantSplit/>
        </w:trPr>
        <w:tc>
          <w:tcPr>
            <w:tcW w:w="1710" w:type="dxa"/>
            <w:tcBorders>
              <w:top w:val="single" w:sz="6" w:space="0" w:color="auto"/>
              <w:left w:val="single" w:sz="6" w:space="0" w:color="auto"/>
              <w:bottom w:val="single" w:sz="6" w:space="0" w:color="auto"/>
              <w:right w:val="single" w:sz="6" w:space="0" w:color="auto"/>
            </w:tcBorders>
          </w:tcPr>
          <w:p w:rsidR="00144A1E" w:rsidRPr="00C674CB" w:rsidRDefault="004336EB" w:rsidP="002E12E8">
            <w:pPr>
              <w:pStyle w:val="TableText"/>
              <w:rPr>
                <w:rFonts w:ascii="Arial" w:hAnsi="Arial" w:cs="Arial"/>
                <w:sz w:val="20"/>
                <w:szCs w:val="22"/>
              </w:rPr>
            </w:pPr>
            <w:r w:rsidRPr="00C674CB">
              <w:rPr>
                <w:rFonts w:ascii="Arial" w:hAnsi="Arial" w:cs="Arial"/>
                <w:sz w:val="20"/>
                <w:szCs w:val="22"/>
              </w:rPr>
              <w:t>Precharge/</w:t>
            </w:r>
            <w:r w:rsidR="001358C2" w:rsidRPr="00C674CB">
              <w:rPr>
                <w:rFonts w:ascii="Arial" w:hAnsi="Arial" w:cs="Arial"/>
                <w:sz w:val="20"/>
                <w:szCs w:val="22"/>
              </w:rPr>
              <w:t xml:space="preserve"> Ingredient </w:t>
            </w:r>
            <w:r w:rsidR="002E12E8" w:rsidRPr="00C674CB">
              <w:rPr>
                <w:rFonts w:ascii="Arial" w:hAnsi="Arial" w:cs="Arial"/>
                <w:sz w:val="20"/>
                <w:szCs w:val="22"/>
              </w:rPr>
              <w:t>S</w:t>
            </w:r>
            <w:r w:rsidR="001358C2" w:rsidRPr="00C674CB">
              <w:rPr>
                <w:rFonts w:ascii="Arial" w:hAnsi="Arial" w:cs="Arial"/>
                <w:sz w:val="20"/>
                <w:szCs w:val="22"/>
              </w:rPr>
              <w:t xml:space="preserve">olutions </w:t>
            </w:r>
            <w:r w:rsidR="002E12E8" w:rsidRPr="00C674CB">
              <w:rPr>
                <w:rFonts w:ascii="Arial" w:hAnsi="Arial" w:cs="Arial"/>
                <w:sz w:val="20"/>
                <w:szCs w:val="22"/>
              </w:rPr>
              <w:t>P</w:t>
            </w:r>
            <w:r w:rsidR="001358C2" w:rsidRPr="00C674CB">
              <w:rPr>
                <w:rFonts w:ascii="Arial" w:hAnsi="Arial" w:cs="Arial"/>
                <w:sz w:val="20"/>
                <w:szCs w:val="22"/>
              </w:rPr>
              <w:t>reparation</w:t>
            </w:r>
            <w:r w:rsidR="002E12E8" w:rsidRPr="00C674CB">
              <w:rPr>
                <w:rFonts w:ascii="Arial" w:hAnsi="Arial" w:cs="Arial"/>
                <w:sz w:val="20"/>
                <w:szCs w:val="22"/>
              </w:rPr>
              <w:t xml:space="preserve"> A</w:t>
            </w:r>
            <w:r w:rsidR="00144A1E" w:rsidRPr="00C674CB">
              <w:rPr>
                <w:rFonts w:ascii="Arial" w:hAnsi="Arial" w:cs="Arial"/>
                <w:sz w:val="20"/>
                <w:szCs w:val="22"/>
              </w:rPr>
              <w:t>ddition</w:t>
            </w:r>
          </w:p>
        </w:tc>
        <w:tc>
          <w:tcPr>
            <w:tcW w:w="7740" w:type="dxa"/>
            <w:tcBorders>
              <w:top w:val="single" w:sz="6" w:space="0" w:color="auto"/>
              <w:bottom w:val="single" w:sz="6" w:space="0" w:color="auto"/>
              <w:right w:val="single" w:sz="6" w:space="0" w:color="auto"/>
            </w:tcBorders>
          </w:tcPr>
          <w:p w:rsidR="004336EB" w:rsidRPr="00C674CB" w:rsidRDefault="004336EB" w:rsidP="004336EB">
            <w:pPr>
              <w:rPr>
                <w:rFonts w:ascii="Arial" w:hAnsi="Arial" w:cs="Arial"/>
                <w:sz w:val="20"/>
              </w:rPr>
            </w:pPr>
            <w:r w:rsidRPr="00C674CB">
              <w:rPr>
                <w:rFonts w:ascii="Arial" w:hAnsi="Arial" w:cs="Arial"/>
                <w:sz w:val="20"/>
              </w:rPr>
              <w:t>After the</w:t>
            </w:r>
            <w:r w:rsidR="004A6B38" w:rsidRPr="00C674CB">
              <w:rPr>
                <w:rFonts w:ascii="Arial" w:hAnsi="Arial" w:cs="Arial"/>
                <w:sz w:val="20"/>
              </w:rPr>
              <w:t xml:space="preserve"> start of rinse drop, </w:t>
            </w:r>
            <w:r w:rsidRPr="00C674CB">
              <w:rPr>
                <w:rFonts w:ascii="Arial" w:hAnsi="Arial" w:cs="Arial"/>
                <w:sz w:val="20"/>
              </w:rPr>
              <w:t>the precharge tanks and injection tanks are prepared while the clave continue</w:t>
            </w:r>
            <w:r w:rsidR="005E2DF6" w:rsidRPr="00C674CB">
              <w:rPr>
                <w:rFonts w:ascii="Arial" w:hAnsi="Arial" w:cs="Arial"/>
                <w:sz w:val="20"/>
              </w:rPr>
              <w:t>s</w:t>
            </w:r>
            <w:r w:rsidRPr="00C674CB">
              <w:rPr>
                <w:rFonts w:ascii="Arial" w:hAnsi="Arial" w:cs="Arial"/>
                <w:sz w:val="20"/>
              </w:rPr>
              <w:t xml:space="preserve"> to the evacuation and pressure test.</w:t>
            </w:r>
          </w:p>
          <w:p w:rsidR="004A6B38" w:rsidRPr="00C674CB" w:rsidRDefault="004A6B38" w:rsidP="004336EB">
            <w:pPr>
              <w:rPr>
                <w:rFonts w:ascii="Arial" w:hAnsi="Arial" w:cs="Arial"/>
                <w:sz w:val="20"/>
              </w:rPr>
            </w:pPr>
          </w:p>
          <w:p w:rsidR="004A6B38" w:rsidRPr="00C674CB" w:rsidRDefault="004A6B38" w:rsidP="004336EB">
            <w:pPr>
              <w:rPr>
                <w:rFonts w:ascii="Arial" w:hAnsi="Arial" w:cs="Arial"/>
                <w:sz w:val="20"/>
              </w:rPr>
            </w:pPr>
            <w:r w:rsidRPr="00C674CB">
              <w:rPr>
                <w:rFonts w:ascii="Arial" w:hAnsi="Arial" w:cs="Arial"/>
                <w:sz w:val="20"/>
              </w:rPr>
              <w:t>Precharge and injection tank preparation</w:t>
            </w:r>
          </w:p>
          <w:p w:rsidR="004336EB" w:rsidRPr="00C674CB" w:rsidRDefault="004336EB" w:rsidP="00603C0A">
            <w:pPr>
              <w:numPr>
                <w:ilvl w:val="0"/>
                <w:numId w:val="10"/>
              </w:numPr>
              <w:rPr>
                <w:rFonts w:ascii="Arial" w:hAnsi="Arial" w:cs="Arial"/>
                <w:sz w:val="20"/>
              </w:rPr>
            </w:pPr>
            <w:r w:rsidRPr="00C674CB">
              <w:rPr>
                <w:rFonts w:ascii="Arial" w:hAnsi="Arial" w:cs="Arial"/>
                <w:sz w:val="20"/>
              </w:rPr>
              <w:t>DCS will add Demin water to the correct total dilution water amount to the tanks (will drain</w:t>
            </w:r>
            <w:r w:rsidR="00470602" w:rsidRPr="00C674CB">
              <w:rPr>
                <w:rFonts w:ascii="Arial" w:hAnsi="Arial" w:cs="Arial"/>
                <w:sz w:val="20"/>
              </w:rPr>
              <w:t xml:space="preserve"> Demin water </w:t>
            </w:r>
            <w:r w:rsidRPr="00C674CB">
              <w:rPr>
                <w:rFonts w:ascii="Arial" w:hAnsi="Arial" w:cs="Arial"/>
                <w:sz w:val="20"/>
              </w:rPr>
              <w:t xml:space="preserve">tanks if </w:t>
            </w:r>
            <w:r w:rsidR="00470602" w:rsidRPr="00C674CB">
              <w:rPr>
                <w:rFonts w:ascii="Arial" w:hAnsi="Arial" w:cs="Arial"/>
                <w:sz w:val="20"/>
              </w:rPr>
              <w:t xml:space="preserve">it is </w:t>
            </w:r>
            <w:r w:rsidRPr="00C674CB">
              <w:rPr>
                <w:rFonts w:ascii="Arial" w:hAnsi="Arial" w:cs="Arial"/>
                <w:sz w:val="20"/>
              </w:rPr>
              <w:t xml:space="preserve">high or add </w:t>
            </w:r>
            <w:r w:rsidR="00470602" w:rsidRPr="00C674CB">
              <w:rPr>
                <w:rFonts w:ascii="Arial" w:hAnsi="Arial" w:cs="Arial"/>
                <w:sz w:val="20"/>
              </w:rPr>
              <w:t xml:space="preserve">Demin water </w:t>
            </w:r>
            <w:r w:rsidRPr="00C674CB">
              <w:rPr>
                <w:rFonts w:ascii="Arial" w:hAnsi="Arial" w:cs="Arial"/>
                <w:sz w:val="20"/>
              </w:rPr>
              <w:t>if low)</w:t>
            </w:r>
          </w:p>
          <w:p w:rsidR="004336EB" w:rsidRPr="00C674CB" w:rsidRDefault="004336EB" w:rsidP="00603C0A">
            <w:pPr>
              <w:numPr>
                <w:ilvl w:val="0"/>
                <w:numId w:val="10"/>
              </w:numPr>
              <w:rPr>
                <w:rFonts w:ascii="Arial" w:hAnsi="Arial" w:cs="Arial"/>
                <w:sz w:val="20"/>
              </w:rPr>
            </w:pPr>
            <w:r w:rsidRPr="00C674CB">
              <w:rPr>
                <w:rFonts w:ascii="Arial" w:hAnsi="Arial" w:cs="Arial"/>
                <w:sz w:val="20"/>
              </w:rPr>
              <w:t>Porch lights will turn “on”</w:t>
            </w:r>
            <w:r w:rsidR="00470602" w:rsidRPr="00C674CB">
              <w:rPr>
                <w:rFonts w:ascii="Arial" w:hAnsi="Arial" w:cs="Arial"/>
                <w:sz w:val="20"/>
              </w:rPr>
              <w:t xml:space="preserve"> for precharge tanks and injection tanks</w:t>
            </w:r>
          </w:p>
          <w:p w:rsidR="007855F4" w:rsidRPr="00C674CB" w:rsidRDefault="004336EB" w:rsidP="00603C0A">
            <w:pPr>
              <w:numPr>
                <w:ilvl w:val="0"/>
                <w:numId w:val="10"/>
              </w:numPr>
              <w:rPr>
                <w:rFonts w:ascii="Arial" w:hAnsi="Arial" w:cs="Arial"/>
                <w:sz w:val="20"/>
              </w:rPr>
            </w:pPr>
            <w:r w:rsidRPr="00C674CB">
              <w:rPr>
                <w:rFonts w:ascii="Arial" w:hAnsi="Arial" w:cs="Arial"/>
                <w:sz w:val="20"/>
              </w:rPr>
              <w:t xml:space="preserve">Manual addition of ingredients </w:t>
            </w:r>
            <w:r w:rsidR="00470602" w:rsidRPr="00C674CB">
              <w:rPr>
                <w:rFonts w:ascii="Arial" w:hAnsi="Arial" w:cs="Arial"/>
                <w:sz w:val="20"/>
              </w:rPr>
              <w:t>is added to</w:t>
            </w:r>
            <w:r w:rsidRPr="00C674CB">
              <w:rPr>
                <w:rFonts w:ascii="Arial" w:hAnsi="Arial" w:cs="Arial"/>
                <w:sz w:val="20"/>
              </w:rPr>
              <w:t xml:space="preserve"> “C”, “B” </w:t>
            </w:r>
          </w:p>
          <w:p w:rsidR="004336EB" w:rsidRPr="00C674CB" w:rsidRDefault="004336EB" w:rsidP="00603C0A">
            <w:pPr>
              <w:numPr>
                <w:ilvl w:val="0"/>
                <w:numId w:val="10"/>
              </w:numPr>
              <w:rPr>
                <w:rFonts w:ascii="Arial" w:hAnsi="Arial" w:cs="Arial"/>
                <w:sz w:val="20"/>
              </w:rPr>
            </w:pPr>
            <w:r w:rsidRPr="00C674CB">
              <w:rPr>
                <w:rFonts w:ascii="Arial" w:hAnsi="Arial" w:cs="Arial"/>
                <w:sz w:val="20"/>
              </w:rPr>
              <w:t>After manual additions, operator clears porch lights for the precharge and injection tank</w:t>
            </w:r>
          </w:p>
          <w:p w:rsidR="004336EB" w:rsidRPr="00C674CB" w:rsidRDefault="004336EB" w:rsidP="00603C0A">
            <w:pPr>
              <w:numPr>
                <w:ilvl w:val="0"/>
                <w:numId w:val="10"/>
              </w:numPr>
              <w:rPr>
                <w:rFonts w:ascii="Arial" w:hAnsi="Arial" w:cs="Arial"/>
                <w:sz w:val="20"/>
              </w:rPr>
            </w:pPr>
            <w:r w:rsidRPr="00C674CB">
              <w:rPr>
                <w:rFonts w:ascii="Arial" w:hAnsi="Arial" w:cs="Arial"/>
                <w:sz w:val="20"/>
              </w:rPr>
              <w:t>“C” tank sequence</w:t>
            </w:r>
          </w:p>
          <w:p w:rsidR="004336EB" w:rsidRPr="00C674CB" w:rsidRDefault="004336EB" w:rsidP="00603C0A">
            <w:pPr>
              <w:numPr>
                <w:ilvl w:val="1"/>
                <w:numId w:val="10"/>
              </w:numPr>
              <w:rPr>
                <w:rFonts w:ascii="Arial" w:hAnsi="Arial" w:cs="Arial"/>
                <w:sz w:val="20"/>
              </w:rPr>
            </w:pPr>
            <w:r w:rsidRPr="00C674CB">
              <w:rPr>
                <w:rFonts w:ascii="Arial" w:hAnsi="Arial" w:cs="Arial"/>
                <w:sz w:val="20"/>
              </w:rPr>
              <w:t>Tank agitator starts</w:t>
            </w:r>
          </w:p>
          <w:p w:rsidR="004336EB" w:rsidRPr="00C674CB" w:rsidRDefault="004336EB" w:rsidP="00603C0A">
            <w:pPr>
              <w:numPr>
                <w:ilvl w:val="1"/>
                <w:numId w:val="10"/>
              </w:numPr>
              <w:rPr>
                <w:rFonts w:ascii="Arial" w:hAnsi="Arial" w:cs="Arial"/>
                <w:sz w:val="20"/>
              </w:rPr>
            </w:pPr>
            <w:r w:rsidRPr="00C674CB">
              <w:rPr>
                <w:rFonts w:ascii="Arial" w:hAnsi="Arial" w:cs="Arial"/>
                <w:sz w:val="20"/>
              </w:rPr>
              <w:t>Agitates for 1 minute</w:t>
            </w:r>
          </w:p>
          <w:p w:rsidR="004336EB" w:rsidRPr="00C674CB" w:rsidRDefault="004336EB" w:rsidP="00603C0A">
            <w:pPr>
              <w:numPr>
                <w:ilvl w:val="1"/>
                <w:numId w:val="10"/>
              </w:numPr>
              <w:rPr>
                <w:rFonts w:ascii="Arial" w:hAnsi="Arial" w:cs="Arial"/>
                <w:sz w:val="20"/>
              </w:rPr>
            </w:pPr>
            <w:r w:rsidRPr="00C674CB">
              <w:rPr>
                <w:rFonts w:ascii="Arial" w:hAnsi="Arial" w:cs="Arial"/>
                <w:sz w:val="20"/>
              </w:rPr>
              <w:t>Agitator shutdown and level in the “C” tank recorded</w:t>
            </w:r>
          </w:p>
          <w:p w:rsidR="004336EB" w:rsidRPr="00C674CB" w:rsidRDefault="004336EB" w:rsidP="00603C0A">
            <w:pPr>
              <w:numPr>
                <w:ilvl w:val="1"/>
                <w:numId w:val="10"/>
              </w:numPr>
              <w:rPr>
                <w:rFonts w:ascii="Arial" w:hAnsi="Arial" w:cs="Arial"/>
                <w:sz w:val="20"/>
              </w:rPr>
            </w:pPr>
            <w:r w:rsidRPr="00C674CB">
              <w:rPr>
                <w:rFonts w:ascii="Arial" w:hAnsi="Arial" w:cs="Arial"/>
                <w:sz w:val="20"/>
              </w:rPr>
              <w:t>DCS a</w:t>
            </w:r>
            <w:r w:rsidR="00470602" w:rsidRPr="00C674CB">
              <w:rPr>
                <w:rFonts w:ascii="Arial" w:hAnsi="Arial" w:cs="Arial"/>
                <w:sz w:val="20"/>
              </w:rPr>
              <w:t xml:space="preserve">dds </w:t>
            </w:r>
            <w:r w:rsidR="00570DFF" w:rsidRPr="00C674CB">
              <w:rPr>
                <w:rFonts w:ascii="Arial" w:hAnsi="Arial" w:cs="Arial"/>
                <w:sz w:val="20"/>
              </w:rPr>
              <w:t>GX905D</w:t>
            </w:r>
            <w:r w:rsidR="00470602" w:rsidRPr="00C674CB">
              <w:rPr>
                <w:rFonts w:ascii="Arial" w:hAnsi="Arial" w:cs="Arial"/>
                <w:sz w:val="20"/>
              </w:rPr>
              <w:t xml:space="preserve"> to tank as per </w:t>
            </w:r>
            <w:r w:rsidRPr="00C674CB">
              <w:rPr>
                <w:rFonts w:ascii="Arial" w:hAnsi="Arial" w:cs="Arial"/>
                <w:sz w:val="20"/>
              </w:rPr>
              <w:t>product recipe</w:t>
            </w:r>
          </w:p>
          <w:p w:rsidR="004336EB" w:rsidRPr="00C674CB" w:rsidRDefault="004336EB" w:rsidP="00603C0A">
            <w:pPr>
              <w:numPr>
                <w:ilvl w:val="1"/>
                <w:numId w:val="10"/>
              </w:numPr>
              <w:rPr>
                <w:rFonts w:ascii="Arial" w:hAnsi="Arial" w:cs="Arial"/>
                <w:sz w:val="20"/>
              </w:rPr>
            </w:pPr>
            <w:r w:rsidRPr="00C674CB">
              <w:rPr>
                <w:rFonts w:ascii="Arial" w:hAnsi="Arial" w:cs="Arial"/>
                <w:sz w:val="20"/>
              </w:rPr>
              <w:t xml:space="preserve">DCS </w:t>
            </w:r>
            <w:r w:rsidR="00470602" w:rsidRPr="00C674CB">
              <w:rPr>
                <w:rFonts w:ascii="Arial" w:hAnsi="Arial" w:cs="Arial"/>
                <w:sz w:val="20"/>
              </w:rPr>
              <w:t xml:space="preserve">checks and </w:t>
            </w:r>
            <w:r w:rsidRPr="00C674CB">
              <w:rPr>
                <w:rFonts w:ascii="Arial" w:hAnsi="Arial" w:cs="Arial"/>
                <w:sz w:val="20"/>
              </w:rPr>
              <w:t xml:space="preserve">records </w:t>
            </w:r>
            <w:r w:rsidR="00570DFF" w:rsidRPr="00C674CB">
              <w:rPr>
                <w:rFonts w:ascii="Arial" w:hAnsi="Arial" w:cs="Arial"/>
                <w:sz w:val="20"/>
              </w:rPr>
              <w:t>GX905D</w:t>
            </w:r>
            <w:r w:rsidRPr="00C674CB">
              <w:rPr>
                <w:rFonts w:ascii="Arial" w:hAnsi="Arial" w:cs="Arial"/>
                <w:sz w:val="20"/>
              </w:rPr>
              <w:t xml:space="preserve"> addition level</w:t>
            </w:r>
            <w:r w:rsidR="00470602" w:rsidRPr="00C674CB">
              <w:rPr>
                <w:rFonts w:ascii="Arial" w:hAnsi="Arial" w:cs="Arial"/>
                <w:sz w:val="20"/>
              </w:rPr>
              <w:t xml:space="preserve"> and “C” final level</w:t>
            </w:r>
          </w:p>
          <w:p w:rsidR="004336EB" w:rsidRPr="00C674CB" w:rsidRDefault="004336EB" w:rsidP="00603C0A">
            <w:pPr>
              <w:numPr>
                <w:ilvl w:val="1"/>
                <w:numId w:val="10"/>
              </w:numPr>
              <w:rPr>
                <w:rFonts w:ascii="Arial" w:hAnsi="Arial" w:cs="Arial"/>
                <w:sz w:val="20"/>
              </w:rPr>
            </w:pPr>
            <w:r w:rsidRPr="00C674CB">
              <w:rPr>
                <w:rFonts w:ascii="Arial" w:hAnsi="Arial" w:cs="Arial"/>
                <w:sz w:val="20"/>
              </w:rPr>
              <w:t xml:space="preserve">DCS adds </w:t>
            </w:r>
            <w:r w:rsidR="00570DFF" w:rsidRPr="00C674CB">
              <w:rPr>
                <w:rFonts w:ascii="Arial" w:hAnsi="Arial" w:cs="Arial"/>
                <w:sz w:val="20"/>
              </w:rPr>
              <w:t>GX902</w:t>
            </w:r>
            <w:r w:rsidR="00470602" w:rsidRPr="00C674CB">
              <w:rPr>
                <w:rFonts w:ascii="Arial" w:hAnsi="Arial" w:cs="Arial"/>
                <w:sz w:val="20"/>
              </w:rPr>
              <w:t xml:space="preserve">B to the “C” tank as per </w:t>
            </w:r>
            <w:r w:rsidRPr="00C674CB">
              <w:rPr>
                <w:rFonts w:ascii="Arial" w:hAnsi="Arial" w:cs="Arial"/>
                <w:sz w:val="20"/>
              </w:rPr>
              <w:t>product recipe</w:t>
            </w:r>
          </w:p>
          <w:p w:rsidR="00470602" w:rsidRPr="00C674CB" w:rsidRDefault="00470602" w:rsidP="00603C0A">
            <w:pPr>
              <w:numPr>
                <w:ilvl w:val="1"/>
                <w:numId w:val="10"/>
              </w:numPr>
              <w:rPr>
                <w:rFonts w:ascii="Arial" w:hAnsi="Arial" w:cs="Arial"/>
                <w:sz w:val="20"/>
              </w:rPr>
            </w:pPr>
            <w:r w:rsidRPr="00C674CB">
              <w:rPr>
                <w:rFonts w:ascii="Arial" w:hAnsi="Arial" w:cs="Arial"/>
                <w:sz w:val="20"/>
              </w:rPr>
              <w:t xml:space="preserve">DCS checks and records </w:t>
            </w:r>
            <w:r w:rsidR="00570DFF" w:rsidRPr="00C674CB">
              <w:rPr>
                <w:rFonts w:ascii="Arial" w:hAnsi="Arial" w:cs="Arial"/>
                <w:sz w:val="20"/>
              </w:rPr>
              <w:t>GX902</w:t>
            </w:r>
            <w:r w:rsidRPr="00C674CB">
              <w:rPr>
                <w:rFonts w:ascii="Arial" w:hAnsi="Arial" w:cs="Arial"/>
                <w:sz w:val="20"/>
              </w:rPr>
              <w:t xml:space="preserve"> addition level and “C” final level</w:t>
            </w:r>
          </w:p>
          <w:p w:rsidR="004336EB" w:rsidRPr="00C674CB" w:rsidRDefault="004336EB" w:rsidP="00603C0A">
            <w:pPr>
              <w:numPr>
                <w:ilvl w:val="1"/>
                <w:numId w:val="10"/>
              </w:numPr>
              <w:rPr>
                <w:rFonts w:ascii="Arial" w:hAnsi="Arial" w:cs="Arial"/>
                <w:sz w:val="20"/>
              </w:rPr>
            </w:pPr>
            <w:r w:rsidRPr="00C674CB">
              <w:rPr>
                <w:rFonts w:ascii="Arial" w:hAnsi="Arial" w:cs="Arial"/>
                <w:sz w:val="20"/>
              </w:rPr>
              <w:t>Agitator started, agitates for 4 minutes</w:t>
            </w:r>
          </w:p>
          <w:p w:rsidR="004336EB" w:rsidRPr="00C674CB" w:rsidRDefault="004336EB" w:rsidP="00603C0A">
            <w:pPr>
              <w:numPr>
                <w:ilvl w:val="1"/>
                <w:numId w:val="10"/>
              </w:numPr>
              <w:rPr>
                <w:rFonts w:ascii="Arial" w:hAnsi="Arial" w:cs="Arial"/>
                <w:sz w:val="20"/>
              </w:rPr>
            </w:pPr>
            <w:r w:rsidRPr="00C674CB">
              <w:rPr>
                <w:rFonts w:ascii="Arial" w:hAnsi="Arial" w:cs="Arial"/>
                <w:sz w:val="20"/>
              </w:rPr>
              <w:t xml:space="preserve">“C” Tank </w:t>
            </w:r>
            <w:r w:rsidR="005E2DF6" w:rsidRPr="00C674CB">
              <w:rPr>
                <w:rFonts w:ascii="Arial" w:hAnsi="Arial" w:cs="Arial"/>
                <w:sz w:val="20"/>
              </w:rPr>
              <w:t>is now</w:t>
            </w:r>
            <w:r w:rsidR="00DE73FE" w:rsidRPr="00C674CB">
              <w:rPr>
                <w:rFonts w:ascii="Arial" w:hAnsi="Arial" w:cs="Arial"/>
                <w:sz w:val="20"/>
              </w:rPr>
              <w:t xml:space="preserve"> </w:t>
            </w:r>
            <w:r w:rsidRPr="00C674CB">
              <w:rPr>
                <w:rFonts w:ascii="Arial" w:hAnsi="Arial" w:cs="Arial"/>
                <w:sz w:val="20"/>
              </w:rPr>
              <w:t>ready for addition</w:t>
            </w:r>
          </w:p>
          <w:p w:rsidR="004336EB" w:rsidRPr="00C674CB" w:rsidRDefault="007855F4" w:rsidP="00603C0A">
            <w:pPr>
              <w:numPr>
                <w:ilvl w:val="0"/>
                <w:numId w:val="10"/>
              </w:numPr>
              <w:rPr>
                <w:rFonts w:ascii="Arial" w:hAnsi="Arial" w:cs="Arial"/>
                <w:sz w:val="20"/>
              </w:rPr>
            </w:pPr>
            <w:r w:rsidRPr="00C674CB">
              <w:rPr>
                <w:rFonts w:ascii="Arial" w:hAnsi="Arial" w:cs="Arial"/>
                <w:sz w:val="20"/>
              </w:rPr>
              <w:t>“D”</w:t>
            </w:r>
            <w:r w:rsidR="00B64FB9" w:rsidRPr="00C674CB">
              <w:rPr>
                <w:rFonts w:ascii="Arial" w:hAnsi="Arial" w:cs="Arial"/>
                <w:sz w:val="20"/>
              </w:rPr>
              <w:t xml:space="preserve">, </w:t>
            </w:r>
            <w:r w:rsidR="001B485B" w:rsidRPr="00C674CB">
              <w:rPr>
                <w:rFonts w:ascii="Arial" w:hAnsi="Arial" w:cs="Arial"/>
                <w:sz w:val="20"/>
              </w:rPr>
              <w:t>“A”</w:t>
            </w:r>
            <w:r w:rsidRPr="00C674CB">
              <w:rPr>
                <w:rFonts w:ascii="Arial" w:hAnsi="Arial" w:cs="Arial"/>
                <w:sz w:val="20"/>
              </w:rPr>
              <w:t xml:space="preserve">, ”B” </w:t>
            </w:r>
            <w:r w:rsidR="00470602" w:rsidRPr="00C674CB">
              <w:rPr>
                <w:rFonts w:ascii="Arial" w:hAnsi="Arial" w:cs="Arial"/>
                <w:sz w:val="20"/>
              </w:rPr>
              <w:t>tank preparation sequence.</w:t>
            </w:r>
          </w:p>
          <w:p w:rsidR="004336EB" w:rsidRPr="00C674CB" w:rsidRDefault="00470602" w:rsidP="00603C0A">
            <w:pPr>
              <w:numPr>
                <w:ilvl w:val="0"/>
                <w:numId w:val="10"/>
              </w:numPr>
              <w:rPr>
                <w:rFonts w:ascii="Arial" w:hAnsi="Arial" w:cs="Arial"/>
                <w:sz w:val="20"/>
              </w:rPr>
            </w:pPr>
            <w:r w:rsidRPr="00C674CB">
              <w:rPr>
                <w:rFonts w:ascii="Arial" w:hAnsi="Arial" w:cs="Arial"/>
                <w:sz w:val="20"/>
              </w:rPr>
              <w:t>Tank a</w:t>
            </w:r>
            <w:r w:rsidR="004336EB" w:rsidRPr="00C674CB">
              <w:rPr>
                <w:rFonts w:ascii="Arial" w:hAnsi="Arial" w:cs="Arial"/>
                <w:sz w:val="20"/>
              </w:rPr>
              <w:t>gitator starts</w:t>
            </w:r>
          </w:p>
          <w:p w:rsidR="004336EB" w:rsidRPr="00C674CB" w:rsidRDefault="004336EB" w:rsidP="00603C0A">
            <w:pPr>
              <w:numPr>
                <w:ilvl w:val="0"/>
                <w:numId w:val="10"/>
              </w:numPr>
              <w:rPr>
                <w:rFonts w:ascii="Arial" w:hAnsi="Arial" w:cs="Arial"/>
                <w:sz w:val="20"/>
              </w:rPr>
            </w:pPr>
            <w:r w:rsidRPr="00C674CB">
              <w:rPr>
                <w:rFonts w:ascii="Arial" w:hAnsi="Arial" w:cs="Arial"/>
                <w:sz w:val="20"/>
              </w:rPr>
              <w:t>Agitates for 2 minutes</w:t>
            </w:r>
          </w:p>
          <w:p w:rsidR="00144A1E" w:rsidRPr="00C674CB" w:rsidRDefault="004336EB" w:rsidP="00603C0A">
            <w:pPr>
              <w:numPr>
                <w:ilvl w:val="0"/>
                <w:numId w:val="10"/>
              </w:numPr>
              <w:rPr>
                <w:rFonts w:ascii="Arial" w:hAnsi="Arial" w:cs="Arial"/>
                <w:sz w:val="20"/>
              </w:rPr>
            </w:pPr>
            <w:r w:rsidRPr="00C674CB">
              <w:rPr>
                <w:rFonts w:ascii="Arial" w:hAnsi="Arial" w:cs="Arial"/>
                <w:sz w:val="20"/>
              </w:rPr>
              <w:t>Tank</w:t>
            </w:r>
            <w:r w:rsidR="00470602" w:rsidRPr="00C674CB">
              <w:rPr>
                <w:rFonts w:ascii="Arial" w:hAnsi="Arial" w:cs="Arial"/>
                <w:sz w:val="20"/>
              </w:rPr>
              <w:t>s</w:t>
            </w:r>
            <w:r w:rsidRPr="00C674CB">
              <w:rPr>
                <w:rFonts w:ascii="Arial" w:hAnsi="Arial" w:cs="Arial"/>
                <w:sz w:val="20"/>
              </w:rPr>
              <w:t xml:space="preserve"> ready to be used</w:t>
            </w:r>
          </w:p>
        </w:tc>
      </w:tr>
      <w:tr w:rsidR="00AF1038" w:rsidRPr="00C674CB" w:rsidTr="00E2099E">
        <w:trPr>
          <w:cantSplit/>
        </w:trPr>
        <w:tc>
          <w:tcPr>
            <w:tcW w:w="1710" w:type="dxa"/>
            <w:tcBorders>
              <w:top w:val="single" w:sz="6" w:space="0" w:color="auto"/>
              <w:left w:val="single" w:sz="6" w:space="0" w:color="auto"/>
              <w:bottom w:val="single" w:sz="6" w:space="0" w:color="auto"/>
              <w:right w:val="single" w:sz="6" w:space="0" w:color="auto"/>
            </w:tcBorders>
          </w:tcPr>
          <w:p w:rsidR="00AF1038" w:rsidRPr="00C674CB" w:rsidRDefault="00AF1038" w:rsidP="002E12E8">
            <w:pPr>
              <w:pStyle w:val="TableText"/>
              <w:rPr>
                <w:rFonts w:ascii="Arial" w:hAnsi="Arial" w:cs="Arial"/>
                <w:sz w:val="20"/>
                <w:szCs w:val="22"/>
              </w:rPr>
            </w:pPr>
            <w:r w:rsidRPr="00C674CB">
              <w:rPr>
                <w:rFonts w:ascii="Arial" w:hAnsi="Arial" w:cs="Arial"/>
                <w:sz w:val="20"/>
                <w:szCs w:val="22"/>
              </w:rPr>
              <w:t xml:space="preserve">Evacuation and </w:t>
            </w:r>
            <w:r w:rsidR="002E12E8" w:rsidRPr="00C674CB">
              <w:rPr>
                <w:rFonts w:ascii="Arial" w:hAnsi="Arial" w:cs="Arial"/>
                <w:sz w:val="20"/>
                <w:szCs w:val="22"/>
              </w:rPr>
              <w:t>Pressure T</w:t>
            </w:r>
            <w:r w:rsidRPr="00C674CB">
              <w:rPr>
                <w:rFonts w:ascii="Arial" w:hAnsi="Arial" w:cs="Arial"/>
                <w:sz w:val="20"/>
                <w:szCs w:val="22"/>
              </w:rPr>
              <w:t>est</w:t>
            </w:r>
          </w:p>
        </w:tc>
        <w:tc>
          <w:tcPr>
            <w:tcW w:w="7740" w:type="dxa"/>
            <w:tcBorders>
              <w:top w:val="single" w:sz="6" w:space="0" w:color="auto"/>
              <w:bottom w:val="single" w:sz="6" w:space="0" w:color="auto"/>
              <w:right w:val="single" w:sz="6" w:space="0" w:color="auto"/>
            </w:tcBorders>
          </w:tcPr>
          <w:p w:rsidR="00AF1038" w:rsidRPr="00C674CB" w:rsidRDefault="00AF1038" w:rsidP="00603C0A">
            <w:pPr>
              <w:numPr>
                <w:ilvl w:val="0"/>
                <w:numId w:val="10"/>
              </w:numPr>
              <w:tabs>
                <w:tab w:val="clear" w:pos="720"/>
                <w:tab w:val="num" w:pos="252"/>
              </w:tabs>
              <w:ind w:left="252" w:hanging="270"/>
              <w:rPr>
                <w:rFonts w:ascii="Arial" w:hAnsi="Arial" w:cs="Arial"/>
                <w:sz w:val="20"/>
              </w:rPr>
            </w:pPr>
            <w:r w:rsidRPr="00C674CB">
              <w:rPr>
                <w:rFonts w:ascii="Arial" w:hAnsi="Arial" w:cs="Arial"/>
                <w:sz w:val="20"/>
              </w:rPr>
              <w:t>After rinse drop the autoclave is evacuated to -10 psig with jacket temperature set at 95 deg C to remove any remaining water that might have been left in the autoclave</w:t>
            </w:r>
          </w:p>
          <w:p w:rsidR="00AF1038" w:rsidRPr="00C674CB" w:rsidRDefault="00AF1038" w:rsidP="00603C0A">
            <w:pPr>
              <w:numPr>
                <w:ilvl w:val="0"/>
                <w:numId w:val="10"/>
              </w:numPr>
              <w:tabs>
                <w:tab w:val="clear" w:pos="720"/>
                <w:tab w:val="num" w:pos="252"/>
              </w:tabs>
              <w:ind w:left="252" w:hanging="270"/>
              <w:rPr>
                <w:rFonts w:ascii="Arial" w:hAnsi="Arial" w:cs="Arial"/>
                <w:sz w:val="20"/>
              </w:rPr>
            </w:pPr>
            <w:r w:rsidRPr="00C674CB">
              <w:rPr>
                <w:rFonts w:ascii="Arial" w:hAnsi="Arial" w:cs="Arial"/>
                <w:sz w:val="20"/>
              </w:rPr>
              <w:t>Autoclave is leak checked under vacuum for 1.0 minute</w:t>
            </w:r>
          </w:p>
        </w:tc>
      </w:tr>
      <w:tr w:rsidR="00AF1038" w:rsidRPr="00C674CB" w:rsidTr="00E2099E">
        <w:trPr>
          <w:cantSplit/>
        </w:trPr>
        <w:tc>
          <w:tcPr>
            <w:tcW w:w="1710" w:type="dxa"/>
            <w:tcBorders>
              <w:top w:val="single" w:sz="6" w:space="0" w:color="auto"/>
              <w:left w:val="single" w:sz="6" w:space="0" w:color="auto"/>
              <w:bottom w:val="single" w:sz="6" w:space="0" w:color="auto"/>
              <w:right w:val="single" w:sz="6" w:space="0" w:color="auto"/>
            </w:tcBorders>
          </w:tcPr>
          <w:p w:rsidR="00AF1038" w:rsidRPr="00C674CB" w:rsidRDefault="00AF1038" w:rsidP="002E12E8">
            <w:pPr>
              <w:pStyle w:val="TableText"/>
              <w:rPr>
                <w:rFonts w:ascii="Arial" w:hAnsi="Arial" w:cs="Arial"/>
                <w:sz w:val="20"/>
                <w:szCs w:val="22"/>
              </w:rPr>
            </w:pPr>
            <w:r w:rsidRPr="00C674CB">
              <w:rPr>
                <w:rFonts w:ascii="Arial" w:hAnsi="Arial" w:cs="Arial"/>
                <w:sz w:val="20"/>
                <w:szCs w:val="22"/>
              </w:rPr>
              <w:t xml:space="preserve">Precharge </w:t>
            </w:r>
            <w:r w:rsidR="002E12E8" w:rsidRPr="00C674CB">
              <w:rPr>
                <w:rFonts w:ascii="Arial" w:hAnsi="Arial" w:cs="Arial"/>
                <w:sz w:val="20"/>
                <w:szCs w:val="22"/>
              </w:rPr>
              <w:t>A</w:t>
            </w:r>
            <w:r w:rsidRPr="00C674CB">
              <w:rPr>
                <w:rFonts w:ascii="Arial" w:hAnsi="Arial" w:cs="Arial"/>
                <w:sz w:val="20"/>
                <w:szCs w:val="22"/>
              </w:rPr>
              <w:t>ddition</w:t>
            </w:r>
            <w:r w:rsidR="00DC127F" w:rsidRPr="00C674CB">
              <w:rPr>
                <w:rFonts w:ascii="Arial" w:hAnsi="Arial" w:cs="Arial"/>
                <w:sz w:val="20"/>
                <w:szCs w:val="22"/>
              </w:rPr>
              <w:t xml:space="preserve">s </w:t>
            </w:r>
            <w:r w:rsidR="002E12E8" w:rsidRPr="00C674CB">
              <w:rPr>
                <w:rFonts w:ascii="Arial" w:hAnsi="Arial" w:cs="Arial"/>
                <w:sz w:val="20"/>
                <w:szCs w:val="22"/>
              </w:rPr>
              <w:t>P</w:t>
            </w:r>
            <w:r w:rsidR="00DC127F" w:rsidRPr="00C674CB">
              <w:rPr>
                <w:rFonts w:ascii="Arial" w:hAnsi="Arial" w:cs="Arial"/>
                <w:sz w:val="20"/>
                <w:szCs w:val="22"/>
              </w:rPr>
              <w:t xml:space="preserve">rior to </w:t>
            </w:r>
            <w:r w:rsidR="002E12E8" w:rsidRPr="00C674CB">
              <w:rPr>
                <w:rFonts w:ascii="Arial" w:hAnsi="Arial" w:cs="Arial"/>
                <w:sz w:val="20"/>
                <w:szCs w:val="22"/>
              </w:rPr>
              <w:t>A</w:t>
            </w:r>
            <w:r w:rsidR="00DC127F" w:rsidRPr="00C674CB">
              <w:rPr>
                <w:rFonts w:ascii="Arial" w:hAnsi="Arial" w:cs="Arial"/>
                <w:sz w:val="20"/>
                <w:szCs w:val="22"/>
              </w:rPr>
              <w:t xml:space="preserve">queous </w:t>
            </w:r>
            <w:r w:rsidR="002E12E8" w:rsidRPr="00C674CB">
              <w:rPr>
                <w:rFonts w:ascii="Arial" w:hAnsi="Arial" w:cs="Arial"/>
                <w:sz w:val="20"/>
                <w:szCs w:val="22"/>
              </w:rPr>
              <w:t>A</w:t>
            </w:r>
            <w:r w:rsidR="00DC127F" w:rsidRPr="00C674CB">
              <w:rPr>
                <w:rFonts w:ascii="Arial" w:hAnsi="Arial" w:cs="Arial"/>
                <w:sz w:val="20"/>
                <w:szCs w:val="22"/>
              </w:rPr>
              <w:t>ddition</w:t>
            </w:r>
          </w:p>
        </w:tc>
        <w:tc>
          <w:tcPr>
            <w:tcW w:w="7740" w:type="dxa"/>
            <w:tcBorders>
              <w:top w:val="single" w:sz="6" w:space="0" w:color="auto"/>
              <w:bottom w:val="single" w:sz="6" w:space="0" w:color="auto"/>
              <w:right w:val="single" w:sz="6" w:space="0" w:color="auto"/>
            </w:tcBorders>
          </w:tcPr>
          <w:p w:rsidR="007855F4" w:rsidRPr="00C674CB" w:rsidRDefault="007A0641" w:rsidP="007A0641">
            <w:pPr>
              <w:pStyle w:val="TableText"/>
              <w:rPr>
                <w:rFonts w:ascii="Arial" w:hAnsi="Arial" w:cs="Arial"/>
                <w:sz w:val="20"/>
              </w:rPr>
            </w:pPr>
            <w:r w:rsidRPr="00C674CB">
              <w:rPr>
                <w:rFonts w:ascii="Arial" w:hAnsi="Arial" w:cs="Arial"/>
                <w:sz w:val="20"/>
              </w:rPr>
              <w:t xml:space="preserve">Precharge tank D is </w:t>
            </w:r>
            <w:r w:rsidR="00AF1038" w:rsidRPr="00C674CB">
              <w:rPr>
                <w:rFonts w:ascii="Arial" w:hAnsi="Arial" w:cs="Arial"/>
                <w:sz w:val="20"/>
              </w:rPr>
              <w:t xml:space="preserve">added to the autoclave depending </w:t>
            </w:r>
            <w:r w:rsidR="005E2DF6" w:rsidRPr="00C674CB">
              <w:rPr>
                <w:rFonts w:ascii="Arial" w:hAnsi="Arial" w:cs="Arial"/>
                <w:sz w:val="20"/>
              </w:rPr>
              <w:t>o</w:t>
            </w:r>
            <w:r w:rsidR="00AF1038" w:rsidRPr="00C674CB">
              <w:rPr>
                <w:rFonts w:ascii="Arial" w:hAnsi="Arial" w:cs="Arial"/>
                <w:sz w:val="20"/>
              </w:rPr>
              <w:t>n recipe precharge flags</w:t>
            </w:r>
            <w:r w:rsidRPr="00C674CB">
              <w:rPr>
                <w:rFonts w:ascii="Arial" w:hAnsi="Arial" w:cs="Arial"/>
                <w:sz w:val="20"/>
              </w:rPr>
              <w:t xml:space="preserve">. For </w:t>
            </w:r>
            <w:r w:rsidR="000031AD" w:rsidRPr="00C674CB">
              <w:rPr>
                <w:rFonts w:ascii="Arial" w:hAnsi="Arial" w:cs="Arial"/>
                <w:sz w:val="20"/>
              </w:rPr>
              <w:t>60</w:t>
            </w:r>
            <w:r w:rsidRPr="00C674CB">
              <w:rPr>
                <w:rFonts w:ascii="Arial" w:hAnsi="Arial" w:cs="Arial"/>
                <w:sz w:val="20"/>
              </w:rPr>
              <w:t xml:space="preserve"> X the precharge flag</w:t>
            </w:r>
            <w:r w:rsidR="005E2DF6" w:rsidRPr="00C674CB">
              <w:rPr>
                <w:rFonts w:ascii="Arial" w:hAnsi="Arial" w:cs="Arial"/>
                <w:sz w:val="20"/>
              </w:rPr>
              <w:t>s</w:t>
            </w:r>
            <w:r w:rsidR="007855F4" w:rsidRPr="00C674CB">
              <w:rPr>
                <w:rFonts w:ascii="Arial" w:hAnsi="Arial" w:cs="Arial"/>
                <w:sz w:val="20"/>
              </w:rPr>
              <w:t xml:space="preserve"> are:</w:t>
            </w:r>
          </w:p>
          <w:p w:rsidR="007855F4" w:rsidRPr="00C674CB" w:rsidRDefault="00A02C41" w:rsidP="007A0641">
            <w:pPr>
              <w:pStyle w:val="TableText"/>
              <w:rPr>
                <w:rFonts w:ascii="Arial" w:hAnsi="Arial" w:cs="Arial"/>
                <w:sz w:val="20"/>
              </w:rPr>
            </w:pPr>
            <w:r w:rsidRPr="00C674CB">
              <w:rPr>
                <w:rFonts w:ascii="Arial" w:hAnsi="Arial" w:cs="Arial"/>
                <w:sz w:val="20"/>
              </w:rPr>
              <w:t>DCS:</w:t>
            </w:r>
            <w:r w:rsidR="007855F4" w:rsidRPr="00C674CB">
              <w:rPr>
                <w:rFonts w:ascii="Arial" w:hAnsi="Arial" w:cs="Arial"/>
                <w:sz w:val="20"/>
              </w:rPr>
              <w:t xml:space="preserve"> Type 1 (“D” tank added before aqueous charge)</w:t>
            </w:r>
          </w:p>
          <w:p w:rsidR="004841E6" w:rsidRPr="00C674CB" w:rsidRDefault="004841E6" w:rsidP="007A0641">
            <w:pPr>
              <w:pStyle w:val="TableText"/>
              <w:rPr>
                <w:rFonts w:ascii="Arial" w:hAnsi="Arial" w:cs="Arial"/>
                <w:sz w:val="20"/>
              </w:rPr>
            </w:pPr>
          </w:p>
        </w:tc>
      </w:tr>
      <w:tr w:rsidR="00011B4F" w:rsidRPr="00C674CB" w:rsidTr="0096756A">
        <w:trPr>
          <w:cantSplit/>
        </w:trPr>
        <w:tc>
          <w:tcPr>
            <w:tcW w:w="1710" w:type="dxa"/>
            <w:tcBorders>
              <w:top w:val="single" w:sz="6" w:space="0" w:color="auto"/>
              <w:left w:val="single" w:sz="6" w:space="0" w:color="auto"/>
              <w:bottom w:val="single" w:sz="6" w:space="0" w:color="auto"/>
              <w:right w:val="single" w:sz="6" w:space="0" w:color="auto"/>
            </w:tcBorders>
          </w:tcPr>
          <w:p w:rsidR="00011B4F" w:rsidRPr="00C674CB" w:rsidRDefault="00011B4F" w:rsidP="0096756A">
            <w:pPr>
              <w:pStyle w:val="TableText"/>
              <w:rPr>
                <w:rFonts w:ascii="Arial" w:hAnsi="Arial" w:cs="Arial"/>
                <w:sz w:val="20"/>
                <w:szCs w:val="22"/>
              </w:rPr>
            </w:pPr>
            <w:r w:rsidRPr="00C674CB">
              <w:rPr>
                <w:rFonts w:ascii="Arial" w:hAnsi="Arial" w:cs="Arial"/>
                <w:sz w:val="20"/>
                <w:szCs w:val="22"/>
              </w:rPr>
              <w:t>Aqueous Charge</w:t>
            </w:r>
          </w:p>
        </w:tc>
        <w:tc>
          <w:tcPr>
            <w:tcW w:w="7740" w:type="dxa"/>
            <w:tcBorders>
              <w:top w:val="single" w:sz="6" w:space="0" w:color="auto"/>
              <w:bottom w:val="single" w:sz="6" w:space="0" w:color="auto"/>
              <w:right w:val="single" w:sz="6" w:space="0" w:color="auto"/>
            </w:tcBorders>
          </w:tcPr>
          <w:p w:rsidR="00011B4F" w:rsidRPr="00C674CB" w:rsidRDefault="00011B4F" w:rsidP="0096756A">
            <w:pPr>
              <w:pStyle w:val="TableText"/>
              <w:rPr>
                <w:rFonts w:ascii="Arial" w:hAnsi="Arial" w:cs="Arial"/>
                <w:sz w:val="20"/>
              </w:rPr>
            </w:pPr>
            <w:r w:rsidRPr="00C674CB">
              <w:rPr>
                <w:rFonts w:ascii="Arial" w:hAnsi="Arial" w:cs="Arial"/>
                <w:sz w:val="20"/>
              </w:rPr>
              <w:t>Deaerated, demineralized water at 90-95 deg C is pumped to the AC from the aqueous charge tank (still under vacuum, with agitator down).  Note aqueous addition is added before the “C” tank precharge addition after the “D” tank addition or at same time as “D” tank.</w:t>
            </w:r>
          </w:p>
        </w:tc>
      </w:tr>
    </w:tbl>
    <w:p w:rsidR="00201B3E" w:rsidRPr="00C674CB" w:rsidRDefault="00201B3E">
      <w:pPr>
        <w:rPr>
          <w:rFonts w:ascii="Arial" w:hAnsi="Arial"/>
        </w:rPr>
      </w:pPr>
      <w:r w:rsidRPr="00C674CB">
        <w:rPr>
          <w:rFonts w:ascii="Arial" w:hAnsi="Arial"/>
          <w:sz w:val="20"/>
        </w:rPr>
        <w:t xml:space="preserve"> </w:t>
      </w:r>
    </w:p>
    <w:p w:rsidR="00201B3E" w:rsidRPr="00C674CB" w:rsidRDefault="00201B3E">
      <w:pPr>
        <w:pStyle w:val="ContinuedOnNextPa"/>
      </w:pPr>
      <w:r w:rsidRPr="00C674CB">
        <w:t>Continued on next page</w:t>
      </w:r>
    </w:p>
    <w:p w:rsidR="00577451" w:rsidRPr="00C674CB" w:rsidRDefault="00201B3E" w:rsidP="0057379E">
      <w:pPr>
        <w:pStyle w:val="MapTitleContinued"/>
        <w:spacing w:after="120"/>
        <w:rPr>
          <w:rFonts w:ascii="Arial" w:hAnsi="Arial"/>
          <w:b w:val="0"/>
          <w:sz w:val="24"/>
        </w:rPr>
      </w:pPr>
      <w:r w:rsidRPr="00C674CB">
        <w:rPr>
          <w:rFonts w:ascii="Arial" w:hAnsi="Arial"/>
        </w:rPr>
        <w:br w:type="page"/>
      </w:r>
      <w:r w:rsidR="002B1988" w:rsidRPr="00C674CB">
        <w:rPr>
          <w:rFonts w:ascii="Arial" w:hAnsi="Arial"/>
        </w:rPr>
        <w:lastRenderedPageBreak/>
        <w:fldChar w:fldCharType="begin"/>
      </w:r>
      <w:r w:rsidR="00577451" w:rsidRPr="00C674CB">
        <w:rPr>
          <w:rFonts w:ascii="Arial" w:hAnsi="Arial"/>
        </w:rPr>
        <w:instrText>styleref "Map Title"</w:instrText>
      </w:r>
      <w:r w:rsidR="002B1988" w:rsidRPr="00C674CB">
        <w:rPr>
          <w:rFonts w:ascii="Arial" w:hAnsi="Arial"/>
        </w:rPr>
        <w:fldChar w:fldCharType="separate"/>
      </w:r>
      <w:r w:rsidR="001E7321">
        <w:rPr>
          <w:rFonts w:ascii="Arial" w:hAnsi="Arial"/>
          <w:noProof/>
        </w:rPr>
        <w:t>60 X Recipe Summary</w:t>
      </w:r>
      <w:r w:rsidR="002B1988" w:rsidRPr="00C674CB">
        <w:rPr>
          <w:rFonts w:ascii="Arial" w:hAnsi="Arial"/>
        </w:rPr>
        <w:fldChar w:fldCharType="end"/>
      </w:r>
      <w:r w:rsidR="00577451" w:rsidRPr="00C674CB">
        <w:rPr>
          <w:rFonts w:ascii="Arial" w:hAnsi="Arial"/>
        </w:rPr>
        <w:t xml:space="preserve">, </w:t>
      </w:r>
      <w:r w:rsidR="00577451" w:rsidRPr="00C674CB">
        <w:rPr>
          <w:rFonts w:ascii="Arial" w:hAnsi="Arial"/>
          <w:sz w:val="28"/>
        </w:rPr>
        <w:t>Continued</w:t>
      </w:r>
    </w:p>
    <w:p w:rsidR="00577451" w:rsidRPr="00C674CB" w:rsidRDefault="00577451" w:rsidP="00011B4F">
      <w:pPr>
        <w:pStyle w:val="BlockLine"/>
        <w:ind w:left="1710"/>
      </w:pPr>
    </w:p>
    <w:p w:rsidR="00011B4F" w:rsidRPr="00C674CB" w:rsidRDefault="00011B4F" w:rsidP="00011B4F">
      <w:pPr>
        <w:rPr>
          <w:b/>
          <w:sz w:val="22"/>
        </w:rPr>
      </w:pPr>
      <w:r w:rsidRPr="00C674CB">
        <w:rPr>
          <w:rFonts w:ascii="Arial" w:hAnsi="Arial" w:cs="Arial"/>
          <w:b/>
          <w:sz w:val="22"/>
        </w:rPr>
        <w:t>Batch Polymerization Steps (Continued)</w:t>
      </w:r>
    </w:p>
    <w:p w:rsidR="00011B4F" w:rsidRPr="00C674CB" w:rsidRDefault="00011B4F" w:rsidP="00011B4F"/>
    <w:tbl>
      <w:tblPr>
        <w:tblW w:w="0" w:type="auto"/>
        <w:tblInd w:w="108" w:type="dxa"/>
        <w:tblLayout w:type="fixed"/>
        <w:tblLook w:val="0000" w:firstRow="0" w:lastRow="0" w:firstColumn="0" w:lastColumn="0" w:noHBand="0" w:noVBand="0"/>
      </w:tblPr>
      <w:tblGrid>
        <w:gridCol w:w="1710"/>
        <w:gridCol w:w="7650"/>
      </w:tblGrid>
      <w:tr w:rsidR="000961A5"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0961A5" w:rsidRPr="00C674CB" w:rsidRDefault="000961A5" w:rsidP="00E163BB">
            <w:pPr>
              <w:pStyle w:val="Heading5"/>
              <w:rPr>
                <w:rFonts w:ascii="Arial" w:hAnsi="Arial" w:cs="Arial"/>
                <w:sz w:val="20"/>
              </w:rPr>
            </w:pPr>
            <w:r w:rsidRPr="00C674CB">
              <w:rPr>
                <w:rFonts w:ascii="Arial" w:hAnsi="Arial" w:cs="Arial"/>
                <w:sz w:val="20"/>
              </w:rPr>
              <w:t>Pre</w:t>
            </w:r>
            <w:r w:rsidR="00515CF1" w:rsidRPr="00C674CB">
              <w:rPr>
                <w:rFonts w:ascii="Arial" w:hAnsi="Arial" w:cs="Arial"/>
                <w:sz w:val="20"/>
              </w:rPr>
              <w:t xml:space="preserve"> </w:t>
            </w:r>
            <w:r w:rsidRPr="00C674CB">
              <w:rPr>
                <w:rFonts w:ascii="Arial" w:hAnsi="Arial" w:cs="Arial"/>
                <w:sz w:val="20"/>
              </w:rPr>
              <w:t>Reaction Steps</w:t>
            </w:r>
          </w:p>
        </w:tc>
        <w:tc>
          <w:tcPr>
            <w:tcW w:w="7650" w:type="dxa"/>
            <w:tcBorders>
              <w:top w:val="single" w:sz="6" w:space="0" w:color="auto"/>
              <w:bottom w:val="single" w:sz="6" w:space="0" w:color="auto"/>
              <w:right w:val="single" w:sz="6" w:space="0" w:color="auto"/>
            </w:tcBorders>
          </w:tcPr>
          <w:p w:rsidR="000961A5" w:rsidRPr="00C674CB" w:rsidRDefault="000961A5" w:rsidP="00E163BB">
            <w:pPr>
              <w:pStyle w:val="Heading5"/>
              <w:rPr>
                <w:rFonts w:ascii="Arial" w:hAnsi="Arial" w:cs="Arial"/>
                <w:sz w:val="20"/>
              </w:rPr>
            </w:pPr>
            <w:r w:rsidRPr="00C674CB">
              <w:rPr>
                <w:rFonts w:ascii="Arial" w:hAnsi="Arial" w:cs="Arial"/>
                <w:sz w:val="20"/>
              </w:rPr>
              <w:t>Description</w:t>
            </w:r>
          </w:p>
        </w:tc>
      </w:tr>
      <w:tr w:rsidR="00DC127F"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DC127F" w:rsidRPr="00C674CB" w:rsidRDefault="00DC127F" w:rsidP="002E12E8">
            <w:pPr>
              <w:pStyle w:val="TableText"/>
              <w:rPr>
                <w:rFonts w:ascii="Arial" w:hAnsi="Arial" w:cs="Arial"/>
                <w:sz w:val="20"/>
                <w:szCs w:val="22"/>
              </w:rPr>
            </w:pPr>
            <w:r w:rsidRPr="00C674CB">
              <w:rPr>
                <w:rFonts w:ascii="Arial" w:hAnsi="Arial" w:cs="Arial"/>
                <w:sz w:val="20"/>
                <w:szCs w:val="22"/>
              </w:rPr>
              <w:t xml:space="preserve">Precharge “C” </w:t>
            </w:r>
            <w:r w:rsidR="002E12E8" w:rsidRPr="00C674CB">
              <w:rPr>
                <w:rFonts w:ascii="Arial" w:hAnsi="Arial" w:cs="Arial"/>
                <w:sz w:val="20"/>
                <w:szCs w:val="22"/>
              </w:rPr>
              <w:t>T</w:t>
            </w:r>
            <w:r w:rsidRPr="00C674CB">
              <w:rPr>
                <w:rFonts w:ascii="Arial" w:hAnsi="Arial" w:cs="Arial"/>
                <w:sz w:val="20"/>
                <w:szCs w:val="22"/>
              </w:rPr>
              <w:t xml:space="preserve">ank </w:t>
            </w:r>
            <w:r w:rsidR="002E12E8" w:rsidRPr="00C674CB">
              <w:rPr>
                <w:rFonts w:ascii="Arial" w:hAnsi="Arial" w:cs="Arial"/>
                <w:sz w:val="20"/>
                <w:szCs w:val="22"/>
              </w:rPr>
              <w:t>A</w:t>
            </w:r>
            <w:r w:rsidRPr="00C674CB">
              <w:rPr>
                <w:rFonts w:ascii="Arial" w:hAnsi="Arial" w:cs="Arial"/>
                <w:sz w:val="20"/>
                <w:szCs w:val="22"/>
              </w:rPr>
              <w:t>ddition</w:t>
            </w:r>
            <w:r w:rsidR="002B24E1" w:rsidRPr="00C674CB">
              <w:rPr>
                <w:rFonts w:ascii="Arial" w:hAnsi="Arial" w:cs="Arial"/>
                <w:sz w:val="20"/>
                <w:szCs w:val="22"/>
              </w:rPr>
              <w:t xml:space="preserve"> </w:t>
            </w:r>
            <w:r w:rsidR="002E12E8" w:rsidRPr="00C674CB">
              <w:rPr>
                <w:rFonts w:ascii="Arial" w:hAnsi="Arial" w:cs="Arial"/>
                <w:sz w:val="20"/>
                <w:szCs w:val="22"/>
              </w:rPr>
              <w:t>After A</w:t>
            </w:r>
            <w:r w:rsidR="002B24E1" w:rsidRPr="00C674CB">
              <w:rPr>
                <w:rFonts w:ascii="Arial" w:hAnsi="Arial" w:cs="Arial"/>
                <w:sz w:val="20"/>
                <w:szCs w:val="22"/>
              </w:rPr>
              <w:t xml:space="preserve">queous </w:t>
            </w:r>
            <w:r w:rsidR="002E12E8" w:rsidRPr="00C674CB">
              <w:rPr>
                <w:rFonts w:ascii="Arial" w:hAnsi="Arial" w:cs="Arial"/>
                <w:sz w:val="20"/>
                <w:szCs w:val="22"/>
              </w:rPr>
              <w:t>C</w:t>
            </w:r>
            <w:r w:rsidR="002B24E1" w:rsidRPr="00C674CB">
              <w:rPr>
                <w:rFonts w:ascii="Arial" w:hAnsi="Arial" w:cs="Arial"/>
                <w:sz w:val="20"/>
                <w:szCs w:val="22"/>
              </w:rPr>
              <w:t>harge</w:t>
            </w:r>
          </w:p>
        </w:tc>
        <w:tc>
          <w:tcPr>
            <w:tcW w:w="7650" w:type="dxa"/>
            <w:tcBorders>
              <w:top w:val="single" w:sz="6" w:space="0" w:color="auto"/>
              <w:bottom w:val="single" w:sz="6" w:space="0" w:color="auto"/>
              <w:right w:val="single" w:sz="6" w:space="0" w:color="auto"/>
            </w:tcBorders>
          </w:tcPr>
          <w:p w:rsidR="00DC127F" w:rsidRPr="00C674CB" w:rsidRDefault="00DC127F" w:rsidP="00E163BB">
            <w:pPr>
              <w:rPr>
                <w:rFonts w:ascii="Arial" w:hAnsi="Arial" w:cs="Arial"/>
                <w:sz w:val="20"/>
              </w:rPr>
            </w:pPr>
            <w:r w:rsidRPr="00C674CB">
              <w:rPr>
                <w:rFonts w:ascii="Arial" w:hAnsi="Arial" w:cs="Arial"/>
                <w:sz w:val="20"/>
              </w:rPr>
              <w:t xml:space="preserve">If “C” tank is ready, it is added to the autoclave after the aqueous charge, while clave is still </w:t>
            </w:r>
            <w:r w:rsidR="007855F4" w:rsidRPr="00C674CB">
              <w:rPr>
                <w:rFonts w:ascii="Arial" w:hAnsi="Arial" w:cs="Arial"/>
                <w:sz w:val="20"/>
              </w:rPr>
              <w:t xml:space="preserve">under vacuum, with agitator running </w:t>
            </w:r>
            <w:r w:rsidRPr="00C674CB">
              <w:rPr>
                <w:rFonts w:ascii="Arial" w:hAnsi="Arial" w:cs="Arial"/>
                <w:sz w:val="20"/>
              </w:rPr>
              <w:t xml:space="preserve">and vent manual valves to </w:t>
            </w:r>
            <w:r w:rsidR="00271D29" w:rsidRPr="00C674CB">
              <w:rPr>
                <w:rFonts w:ascii="Arial" w:hAnsi="Arial" w:cs="Arial"/>
                <w:sz w:val="20"/>
              </w:rPr>
              <w:t xml:space="preserve">the </w:t>
            </w:r>
            <w:r w:rsidRPr="00C674CB">
              <w:rPr>
                <w:rFonts w:ascii="Arial" w:hAnsi="Arial" w:cs="Arial"/>
                <w:sz w:val="20"/>
              </w:rPr>
              <w:t>jet close</w:t>
            </w:r>
            <w:r w:rsidR="001B485B" w:rsidRPr="00C674CB">
              <w:rPr>
                <w:rFonts w:ascii="Arial" w:hAnsi="Arial" w:cs="Arial"/>
                <w:sz w:val="20"/>
              </w:rPr>
              <w:t>d</w:t>
            </w:r>
            <w:r w:rsidRPr="00C674CB">
              <w:rPr>
                <w:rFonts w:ascii="Arial" w:hAnsi="Arial" w:cs="Arial"/>
                <w:sz w:val="20"/>
              </w:rPr>
              <w:t xml:space="preserve">. </w:t>
            </w:r>
          </w:p>
          <w:p w:rsidR="00306121" w:rsidRPr="00C674CB" w:rsidRDefault="00306121" w:rsidP="00E163BB">
            <w:pPr>
              <w:rPr>
                <w:rFonts w:ascii="Arial" w:hAnsi="Arial" w:cs="Arial"/>
                <w:sz w:val="20"/>
              </w:rPr>
            </w:pPr>
          </w:p>
        </w:tc>
      </w:tr>
      <w:tr w:rsidR="00DC127F"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DC127F" w:rsidRPr="00C674CB" w:rsidRDefault="002E12E8" w:rsidP="002E12E8">
            <w:pPr>
              <w:pStyle w:val="TableText"/>
              <w:rPr>
                <w:rFonts w:ascii="Arial" w:hAnsi="Arial" w:cs="Arial"/>
                <w:sz w:val="20"/>
                <w:szCs w:val="22"/>
              </w:rPr>
            </w:pPr>
            <w:r w:rsidRPr="00C674CB">
              <w:rPr>
                <w:rFonts w:ascii="Arial" w:hAnsi="Arial" w:cs="Arial"/>
                <w:sz w:val="20"/>
                <w:szCs w:val="22"/>
              </w:rPr>
              <w:t>W</w:t>
            </w:r>
            <w:r w:rsidR="00DC127F" w:rsidRPr="00C674CB">
              <w:rPr>
                <w:rFonts w:ascii="Arial" w:hAnsi="Arial" w:cs="Arial"/>
                <w:sz w:val="20"/>
                <w:szCs w:val="22"/>
              </w:rPr>
              <w:t xml:space="preserve">ax </w:t>
            </w:r>
            <w:r w:rsidRPr="00C674CB">
              <w:rPr>
                <w:rFonts w:ascii="Arial" w:hAnsi="Arial" w:cs="Arial"/>
                <w:sz w:val="20"/>
                <w:szCs w:val="22"/>
              </w:rPr>
              <w:t>A</w:t>
            </w:r>
            <w:r w:rsidR="00DC127F" w:rsidRPr="00C674CB">
              <w:rPr>
                <w:rFonts w:ascii="Arial" w:hAnsi="Arial" w:cs="Arial"/>
                <w:sz w:val="20"/>
                <w:szCs w:val="22"/>
              </w:rPr>
              <w:t>ddition</w:t>
            </w:r>
          </w:p>
        </w:tc>
        <w:tc>
          <w:tcPr>
            <w:tcW w:w="7650" w:type="dxa"/>
            <w:tcBorders>
              <w:top w:val="single" w:sz="6" w:space="0" w:color="auto"/>
              <w:bottom w:val="single" w:sz="6" w:space="0" w:color="auto"/>
              <w:right w:val="single" w:sz="6" w:space="0" w:color="auto"/>
            </w:tcBorders>
          </w:tcPr>
          <w:p w:rsidR="00DC127F" w:rsidRPr="00C674CB" w:rsidRDefault="00DC127F" w:rsidP="00E163BB">
            <w:pPr>
              <w:pStyle w:val="TableText"/>
              <w:rPr>
                <w:rFonts w:ascii="Arial" w:hAnsi="Arial" w:cs="Arial"/>
                <w:sz w:val="20"/>
              </w:rPr>
            </w:pPr>
            <w:r w:rsidRPr="00C674CB">
              <w:rPr>
                <w:rFonts w:ascii="Arial" w:hAnsi="Arial" w:cs="Arial"/>
                <w:sz w:val="20"/>
              </w:rPr>
              <w:t>Wax is added to the clave</w:t>
            </w:r>
          </w:p>
        </w:tc>
      </w:tr>
      <w:tr w:rsidR="00DC127F"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DC127F" w:rsidRPr="00C674CB" w:rsidRDefault="002E12E8" w:rsidP="002E12E8">
            <w:pPr>
              <w:pStyle w:val="TableText"/>
              <w:rPr>
                <w:rFonts w:ascii="Arial" w:hAnsi="Arial" w:cs="Arial"/>
                <w:sz w:val="20"/>
                <w:szCs w:val="22"/>
              </w:rPr>
            </w:pPr>
            <w:r w:rsidRPr="00C674CB">
              <w:rPr>
                <w:rFonts w:ascii="Arial" w:hAnsi="Arial" w:cs="Arial"/>
                <w:sz w:val="20"/>
                <w:szCs w:val="22"/>
              </w:rPr>
              <w:t>P</w:t>
            </w:r>
            <w:r w:rsidR="00DC127F" w:rsidRPr="00C674CB">
              <w:rPr>
                <w:rFonts w:ascii="Arial" w:hAnsi="Arial" w:cs="Arial"/>
                <w:sz w:val="20"/>
                <w:szCs w:val="22"/>
              </w:rPr>
              <w:t xml:space="preserve">ressure </w:t>
            </w:r>
            <w:r w:rsidRPr="00C674CB">
              <w:rPr>
                <w:rFonts w:ascii="Arial" w:hAnsi="Arial" w:cs="Arial"/>
                <w:sz w:val="20"/>
                <w:szCs w:val="22"/>
              </w:rPr>
              <w:t>U</w:t>
            </w:r>
            <w:r w:rsidR="00DC127F" w:rsidRPr="00C674CB">
              <w:rPr>
                <w:rFonts w:ascii="Arial" w:hAnsi="Arial" w:cs="Arial"/>
                <w:sz w:val="20"/>
                <w:szCs w:val="22"/>
              </w:rPr>
              <w:t>p MWT</w:t>
            </w:r>
          </w:p>
        </w:tc>
        <w:tc>
          <w:tcPr>
            <w:tcW w:w="7650" w:type="dxa"/>
            <w:tcBorders>
              <w:top w:val="single" w:sz="6" w:space="0" w:color="auto"/>
              <w:bottom w:val="single" w:sz="6" w:space="0" w:color="auto"/>
              <w:right w:val="single" w:sz="6" w:space="0" w:color="auto"/>
            </w:tcBorders>
          </w:tcPr>
          <w:p w:rsidR="00DC127F" w:rsidRPr="00C674CB" w:rsidRDefault="00DC127F" w:rsidP="0057379E">
            <w:pPr>
              <w:pStyle w:val="TableText"/>
              <w:rPr>
                <w:rFonts w:ascii="Arial" w:hAnsi="Arial" w:cs="Arial"/>
                <w:sz w:val="20"/>
              </w:rPr>
            </w:pPr>
            <w:r w:rsidRPr="00C674CB">
              <w:rPr>
                <w:rFonts w:ascii="Arial" w:hAnsi="Arial" w:cs="Arial"/>
                <w:sz w:val="20"/>
              </w:rPr>
              <w:t>ZnCl</w:t>
            </w:r>
            <w:r w:rsidRPr="00C674CB">
              <w:rPr>
                <w:rFonts w:ascii="Arial" w:hAnsi="Arial" w:cs="Arial"/>
                <w:sz w:val="20"/>
                <w:vertAlign w:val="subscript"/>
              </w:rPr>
              <w:t>2</w:t>
            </w:r>
            <w:r w:rsidRPr="00C674CB">
              <w:rPr>
                <w:rFonts w:ascii="Arial" w:hAnsi="Arial" w:cs="Arial"/>
                <w:sz w:val="20"/>
              </w:rPr>
              <w:t xml:space="preserve"> solution is pumped into the bottom of the MWT to start pressurizing the MWT to</w:t>
            </w:r>
            <w:r w:rsidR="00351187" w:rsidRPr="00C674CB">
              <w:rPr>
                <w:rFonts w:ascii="Arial" w:hAnsi="Arial" w:cs="Arial"/>
                <w:sz w:val="20"/>
              </w:rPr>
              <w:t xml:space="preserve"> 250 psig</w:t>
            </w:r>
            <w:r w:rsidRPr="00C674CB">
              <w:rPr>
                <w:rFonts w:ascii="Arial" w:hAnsi="Arial" w:cs="Arial"/>
                <w:sz w:val="20"/>
              </w:rPr>
              <w:t xml:space="preserve"> </w:t>
            </w:r>
            <w:r w:rsidR="007855F4" w:rsidRPr="00C674CB">
              <w:rPr>
                <w:rFonts w:ascii="Arial" w:hAnsi="Arial" w:cs="Arial"/>
                <w:sz w:val="20"/>
              </w:rPr>
              <w:t>in parallel to next steps</w:t>
            </w:r>
          </w:p>
        </w:tc>
      </w:tr>
      <w:tr w:rsidR="00DC127F"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DC127F" w:rsidRPr="00C674CB" w:rsidRDefault="002B24E1" w:rsidP="00E163BB">
            <w:pPr>
              <w:pStyle w:val="TableText"/>
              <w:rPr>
                <w:rFonts w:ascii="Arial" w:hAnsi="Arial" w:cs="Arial"/>
                <w:sz w:val="20"/>
                <w:szCs w:val="22"/>
              </w:rPr>
            </w:pPr>
            <w:r w:rsidRPr="00C674CB">
              <w:rPr>
                <w:rFonts w:ascii="Arial" w:hAnsi="Arial" w:cs="Arial"/>
                <w:sz w:val="20"/>
                <w:szCs w:val="22"/>
              </w:rPr>
              <w:t>Deareation step</w:t>
            </w:r>
          </w:p>
        </w:tc>
        <w:tc>
          <w:tcPr>
            <w:tcW w:w="7650" w:type="dxa"/>
            <w:tcBorders>
              <w:top w:val="single" w:sz="6" w:space="0" w:color="auto"/>
              <w:bottom w:val="single" w:sz="6" w:space="0" w:color="auto"/>
              <w:right w:val="single" w:sz="6" w:space="0" w:color="auto"/>
            </w:tcBorders>
          </w:tcPr>
          <w:p w:rsidR="00DC127F" w:rsidRPr="00C674CB" w:rsidRDefault="002B24E1" w:rsidP="0040605C">
            <w:pPr>
              <w:rPr>
                <w:rFonts w:ascii="Arial" w:hAnsi="Arial" w:cs="Arial"/>
                <w:sz w:val="20"/>
              </w:rPr>
            </w:pPr>
            <w:r w:rsidRPr="00C674CB">
              <w:rPr>
                <w:rFonts w:ascii="Arial" w:hAnsi="Arial" w:cs="Arial"/>
                <w:sz w:val="20"/>
              </w:rPr>
              <w:t>A one</w:t>
            </w:r>
            <w:r w:rsidR="001B485B" w:rsidRPr="00C674CB">
              <w:rPr>
                <w:rFonts w:ascii="Arial" w:hAnsi="Arial" w:cs="Arial"/>
                <w:sz w:val="20"/>
              </w:rPr>
              <w:t xml:space="preserve"> (1</w:t>
            </w:r>
            <w:r w:rsidR="009C088A" w:rsidRPr="00C674CB">
              <w:rPr>
                <w:rFonts w:ascii="Arial" w:hAnsi="Arial" w:cs="Arial"/>
                <w:sz w:val="20"/>
              </w:rPr>
              <w:t>)</w:t>
            </w:r>
            <w:r w:rsidR="0040605C" w:rsidRPr="00C674CB">
              <w:rPr>
                <w:rFonts w:ascii="Arial" w:hAnsi="Arial" w:cs="Arial"/>
                <w:sz w:val="20"/>
              </w:rPr>
              <w:t xml:space="preserve"> </w:t>
            </w:r>
            <w:r w:rsidR="004841E6" w:rsidRPr="00C674CB">
              <w:rPr>
                <w:rFonts w:ascii="Arial" w:hAnsi="Arial" w:cs="Arial"/>
                <w:sz w:val="20"/>
              </w:rPr>
              <w:t xml:space="preserve">minute </w:t>
            </w:r>
            <w:r w:rsidR="001B485B" w:rsidRPr="00C674CB">
              <w:rPr>
                <w:rFonts w:ascii="Arial" w:hAnsi="Arial" w:cs="Arial"/>
                <w:sz w:val="20"/>
              </w:rPr>
              <w:t>d</w:t>
            </w:r>
            <w:r w:rsidR="00306121" w:rsidRPr="00C674CB">
              <w:rPr>
                <w:rFonts w:ascii="Arial" w:hAnsi="Arial" w:cs="Arial"/>
                <w:sz w:val="20"/>
              </w:rPr>
              <w:t>earation</w:t>
            </w:r>
            <w:r w:rsidR="009C088A" w:rsidRPr="00C674CB">
              <w:rPr>
                <w:rFonts w:ascii="Arial" w:hAnsi="Arial" w:cs="Arial"/>
                <w:sz w:val="20"/>
              </w:rPr>
              <w:t xml:space="preserve"> or ten</w:t>
            </w:r>
            <w:r w:rsidR="00306121" w:rsidRPr="00C674CB">
              <w:rPr>
                <w:rFonts w:ascii="Arial" w:hAnsi="Arial" w:cs="Arial"/>
                <w:sz w:val="20"/>
              </w:rPr>
              <w:t xml:space="preserve"> (10</w:t>
            </w:r>
            <w:r w:rsidR="009C088A" w:rsidRPr="00C674CB">
              <w:rPr>
                <w:rFonts w:ascii="Arial" w:hAnsi="Arial" w:cs="Arial"/>
                <w:sz w:val="20"/>
              </w:rPr>
              <w:t>)</w:t>
            </w:r>
            <w:r w:rsidR="00306121" w:rsidRPr="00C674CB">
              <w:rPr>
                <w:rFonts w:ascii="Arial" w:hAnsi="Arial" w:cs="Arial"/>
                <w:sz w:val="20"/>
              </w:rPr>
              <w:t xml:space="preserve"> minutes if no dearate</w:t>
            </w:r>
            <w:r w:rsidR="009C088A" w:rsidRPr="00C674CB">
              <w:rPr>
                <w:rFonts w:ascii="Arial" w:hAnsi="Arial" w:cs="Arial"/>
                <w:sz w:val="20"/>
              </w:rPr>
              <w:t>d</w:t>
            </w:r>
            <w:r w:rsidR="00306121" w:rsidRPr="00C674CB">
              <w:rPr>
                <w:rFonts w:ascii="Arial" w:hAnsi="Arial" w:cs="Arial"/>
                <w:sz w:val="20"/>
              </w:rPr>
              <w:t xml:space="preserve"> Aqueous charge was used.</w:t>
            </w:r>
          </w:p>
        </w:tc>
      </w:tr>
      <w:tr w:rsidR="009C6D99"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9C6D99" w:rsidRPr="00C674CB" w:rsidRDefault="002E12E8" w:rsidP="00E163BB">
            <w:pPr>
              <w:pStyle w:val="TableText"/>
              <w:rPr>
                <w:rFonts w:ascii="Arial" w:hAnsi="Arial" w:cs="Arial"/>
                <w:sz w:val="20"/>
                <w:szCs w:val="22"/>
              </w:rPr>
            </w:pPr>
            <w:r w:rsidRPr="00C674CB">
              <w:rPr>
                <w:rFonts w:ascii="Arial" w:hAnsi="Arial" w:cs="Arial"/>
                <w:sz w:val="20"/>
                <w:szCs w:val="22"/>
              </w:rPr>
              <w:t>MWT P</w:t>
            </w:r>
            <w:r w:rsidR="009C6D99" w:rsidRPr="00C674CB">
              <w:rPr>
                <w:rFonts w:ascii="Arial" w:hAnsi="Arial" w:cs="Arial"/>
                <w:sz w:val="20"/>
                <w:szCs w:val="22"/>
              </w:rPr>
              <w:t>ressure</w:t>
            </w:r>
            <w:r w:rsidR="009C088A" w:rsidRPr="00C674CB">
              <w:rPr>
                <w:rFonts w:ascii="Arial" w:hAnsi="Arial" w:cs="Arial"/>
                <w:sz w:val="20"/>
                <w:szCs w:val="22"/>
              </w:rPr>
              <w:t>/</w:t>
            </w:r>
          </w:p>
          <w:p w:rsidR="009C088A" w:rsidRPr="00C674CB" w:rsidRDefault="009C088A" w:rsidP="002E12E8">
            <w:pPr>
              <w:pStyle w:val="TableText"/>
              <w:rPr>
                <w:rFonts w:ascii="Arial" w:hAnsi="Arial" w:cs="Arial"/>
                <w:sz w:val="20"/>
                <w:szCs w:val="22"/>
              </w:rPr>
            </w:pPr>
            <w:r w:rsidRPr="00C674CB">
              <w:rPr>
                <w:rFonts w:ascii="Arial" w:hAnsi="Arial" w:cs="Arial"/>
                <w:sz w:val="20"/>
                <w:szCs w:val="22"/>
              </w:rPr>
              <w:t xml:space="preserve">AC </w:t>
            </w:r>
            <w:r w:rsidR="002E12E8" w:rsidRPr="00C674CB">
              <w:rPr>
                <w:rFonts w:ascii="Arial" w:hAnsi="Arial" w:cs="Arial"/>
                <w:sz w:val="20"/>
                <w:szCs w:val="22"/>
              </w:rPr>
              <w:t>Pressure U</w:t>
            </w:r>
            <w:r w:rsidRPr="00C674CB">
              <w:rPr>
                <w:rFonts w:ascii="Arial" w:hAnsi="Arial" w:cs="Arial"/>
                <w:sz w:val="20"/>
                <w:szCs w:val="22"/>
              </w:rPr>
              <w:t>p</w:t>
            </w:r>
          </w:p>
        </w:tc>
        <w:tc>
          <w:tcPr>
            <w:tcW w:w="7650" w:type="dxa"/>
            <w:tcBorders>
              <w:top w:val="single" w:sz="6" w:space="0" w:color="auto"/>
              <w:bottom w:val="single" w:sz="6" w:space="0" w:color="auto"/>
              <w:right w:val="single" w:sz="6" w:space="0" w:color="auto"/>
            </w:tcBorders>
          </w:tcPr>
          <w:p w:rsidR="009C6D99" w:rsidRPr="00C674CB" w:rsidRDefault="009C6D99" w:rsidP="00E163BB">
            <w:pPr>
              <w:rPr>
                <w:rFonts w:ascii="Arial" w:hAnsi="Arial" w:cs="Arial"/>
                <w:sz w:val="20"/>
              </w:rPr>
            </w:pPr>
            <w:r w:rsidRPr="00C674CB">
              <w:rPr>
                <w:rFonts w:ascii="Arial" w:hAnsi="Arial" w:cs="Arial"/>
                <w:sz w:val="20"/>
              </w:rPr>
              <w:t xml:space="preserve">Monomer weigh tank pressurized start to 460 psig </w:t>
            </w:r>
          </w:p>
          <w:p w:rsidR="009C088A" w:rsidRPr="00C674CB" w:rsidRDefault="009C088A" w:rsidP="0042756D">
            <w:pPr>
              <w:rPr>
                <w:rFonts w:ascii="Arial" w:hAnsi="Arial" w:cs="Arial"/>
                <w:sz w:val="20"/>
              </w:rPr>
            </w:pPr>
            <w:r w:rsidRPr="00C674CB">
              <w:rPr>
                <w:rFonts w:ascii="Arial" w:hAnsi="Arial" w:cs="Arial"/>
                <w:sz w:val="20"/>
              </w:rPr>
              <w:t>TFE added</w:t>
            </w:r>
            <w:r w:rsidR="0042756D" w:rsidRPr="00C674CB">
              <w:rPr>
                <w:rFonts w:ascii="Arial" w:hAnsi="Arial" w:cs="Arial"/>
                <w:sz w:val="20"/>
              </w:rPr>
              <w:t xml:space="preserve"> to </w:t>
            </w:r>
            <w:r w:rsidR="00351187" w:rsidRPr="00C674CB">
              <w:rPr>
                <w:rFonts w:ascii="Arial" w:hAnsi="Arial" w:cs="Arial"/>
                <w:sz w:val="20"/>
              </w:rPr>
              <w:t>autoclave</w:t>
            </w:r>
            <w:r w:rsidRPr="00C674CB">
              <w:rPr>
                <w:rFonts w:ascii="Arial" w:hAnsi="Arial" w:cs="Arial"/>
                <w:sz w:val="20"/>
              </w:rPr>
              <w:t xml:space="preserve"> if temperature in clave is above pressure up temperature setpoint</w:t>
            </w:r>
            <w:r w:rsidR="00271D29" w:rsidRPr="00C674CB">
              <w:rPr>
                <w:rFonts w:ascii="Arial" w:hAnsi="Arial" w:cs="Arial"/>
                <w:sz w:val="20"/>
              </w:rPr>
              <w:t>.</w:t>
            </w:r>
          </w:p>
        </w:tc>
      </w:tr>
      <w:tr w:rsidR="009C6D99"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9C6D99" w:rsidRPr="00C674CB" w:rsidRDefault="009C6D99" w:rsidP="00306121">
            <w:pPr>
              <w:pStyle w:val="TableText"/>
              <w:rPr>
                <w:rFonts w:ascii="Arial" w:hAnsi="Arial" w:cs="Arial"/>
                <w:sz w:val="20"/>
                <w:szCs w:val="22"/>
              </w:rPr>
            </w:pPr>
            <w:r w:rsidRPr="00C674CB">
              <w:rPr>
                <w:rFonts w:ascii="Arial" w:hAnsi="Arial" w:cs="Arial"/>
                <w:sz w:val="20"/>
                <w:szCs w:val="22"/>
              </w:rPr>
              <w:t xml:space="preserve">Autoclave </w:t>
            </w:r>
            <w:r w:rsidR="002E12E8" w:rsidRPr="00C674CB">
              <w:rPr>
                <w:rFonts w:ascii="Arial" w:hAnsi="Arial" w:cs="Arial"/>
                <w:sz w:val="20"/>
                <w:szCs w:val="22"/>
              </w:rPr>
              <w:t>H</w:t>
            </w:r>
            <w:r w:rsidR="00306121" w:rsidRPr="00C674CB">
              <w:rPr>
                <w:rFonts w:ascii="Arial" w:hAnsi="Arial" w:cs="Arial"/>
                <w:sz w:val="20"/>
                <w:szCs w:val="22"/>
              </w:rPr>
              <w:t>e</w:t>
            </w:r>
            <w:r w:rsidR="002E12E8" w:rsidRPr="00C674CB">
              <w:rPr>
                <w:rFonts w:ascii="Arial" w:hAnsi="Arial" w:cs="Arial"/>
                <w:sz w:val="20"/>
                <w:szCs w:val="22"/>
              </w:rPr>
              <w:t>ated to TFE Addition T</w:t>
            </w:r>
            <w:r w:rsidR="00306121" w:rsidRPr="00C674CB">
              <w:rPr>
                <w:rFonts w:ascii="Arial" w:hAnsi="Arial" w:cs="Arial"/>
                <w:sz w:val="20"/>
                <w:szCs w:val="22"/>
              </w:rPr>
              <w:t>emperature</w:t>
            </w:r>
          </w:p>
        </w:tc>
        <w:tc>
          <w:tcPr>
            <w:tcW w:w="7650" w:type="dxa"/>
            <w:tcBorders>
              <w:top w:val="single" w:sz="6" w:space="0" w:color="auto"/>
              <w:bottom w:val="single" w:sz="6" w:space="0" w:color="auto"/>
              <w:right w:val="single" w:sz="6" w:space="0" w:color="auto"/>
            </w:tcBorders>
          </w:tcPr>
          <w:p w:rsidR="009C6D99" w:rsidRPr="00C674CB" w:rsidRDefault="009C6D99" w:rsidP="00AB0028">
            <w:pPr>
              <w:pStyle w:val="TableText"/>
              <w:rPr>
                <w:rFonts w:ascii="Arial" w:hAnsi="Arial" w:cs="Arial"/>
                <w:sz w:val="20"/>
              </w:rPr>
            </w:pPr>
            <w:r w:rsidRPr="00C674CB">
              <w:rPr>
                <w:rFonts w:ascii="Arial" w:hAnsi="Arial" w:cs="Arial"/>
                <w:sz w:val="20"/>
              </w:rPr>
              <w:t>As soon as the TFE starts going to the autoclave the Autoclave temperature is set to kickoff temperature.</w:t>
            </w:r>
          </w:p>
        </w:tc>
      </w:tr>
      <w:tr w:rsidR="009C6D99"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9C6D99" w:rsidRPr="00C674CB" w:rsidRDefault="009C6D99" w:rsidP="00E163BB">
            <w:pPr>
              <w:pStyle w:val="TableText"/>
              <w:rPr>
                <w:rFonts w:ascii="Arial" w:hAnsi="Arial" w:cs="Arial"/>
                <w:sz w:val="20"/>
                <w:szCs w:val="22"/>
              </w:rPr>
            </w:pPr>
            <w:r w:rsidRPr="00C674CB">
              <w:rPr>
                <w:rFonts w:ascii="Arial" w:hAnsi="Arial" w:cs="Arial"/>
                <w:sz w:val="20"/>
                <w:szCs w:val="22"/>
              </w:rPr>
              <w:t>Reaction</w:t>
            </w:r>
            <w:r w:rsidR="00D4019F" w:rsidRPr="00C674CB">
              <w:rPr>
                <w:rFonts w:ascii="Arial" w:hAnsi="Arial" w:cs="Arial"/>
                <w:sz w:val="20"/>
                <w:szCs w:val="22"/>
              </w:rPr>
              <w:t>;</w:t>
            </w:r>
          </w:p>
          <w:p w:rsidR="009C6D99" w:rsidRPr="00C674CB" w:rsidRDefault="00D4019F" w:rsidP="00E163BB">
            <w:pPr>
              <w:pStyle w:val="TableText"/>
              <w:rPr>
                <w:rFonts w:ascii="Arial" w:hAnsi="Arial" w:cs="Arial"/>
                <w:sz w:val="20"/>
                <w:szCs w:val="22"/>
              </w:rPr>
            </w:pPr>
            <w:r w:rsidRPr="00C674CB">
              <w:rPr>
                <w:rFonts w:ascii="Arial" w:hAnsi="Arial" w:cs="Arial"/>
                <w:sz w:val="20"/>
                <w:szCs w:val="22"/>
              </w:rPr>
              <w:t>S</w:t>
            </w:r>
            <w:r w:rsidR="00306121" w:rsidRPr="00C674CB">
              <w:rPr>
                <w:rFonts w:ascii="Arial" w:hAnsi="Arial" w:cs="Arial"/>
                <w:sz w:val="20"/>
                <w:szCs w:val="22"/>
              </w:rPr>
              <w:t>tart B</w:t>
            </w:r>
            <w:r w:rsidR="002E12E8" w:rsidRPr="00C674CB">
              <w:rPr>
                <w:rFonts w:ascii="Arial" w:hAnsi="Arial" w:cs="Arial"/>
                <w:sz w:val="20"/>
                <w:szCs w:val="22"/>
              </w:rPr>
              <w:t xml:space="preserve"> I</w:t>
            </w:r>
            <w:r w:rsidR="009C6D99" w:rsidRPr="00C674CB">
              <w:rPr>
                <w:rFonts w:ascii="Arial" w:hAnsi="Arial" w:cs="Arial"/>
                <w:sz w:val="20"/>
                <w:szCs w:val="22"/>
              </w:rPr>
              <w:t>njection</w:t>
            </w:r>
          </w:p>
        </w:tc>
        <w:tc>
          <w:tcPr>
            <w:tcW w:w="7650" w:type="dxa"/>
            <w:tcBorders>
              <w:top w:val="single" w:sz="6" w:space="0" w:color="auto"/>
              <w:bottom w:val="single" w:sz="6" w:space="0" w:color="auto"/>
              <w:right w:val="single" w:sz="6" w:space="0" w:color="auto"/>
            </w:tcBorders>
          </w:tcPr>
          <w:p w:rsidR="009C6D99" w:rsidRPr="00C674CB" w:rsidRDefault="00306121" w:rsidP="00E163BB">
            <w:pPr>
              <w:pStyle w:val="TableText"/>
              <w:rPr>
                <w:rFonts w:ascii="Arial" w:hAnsi="Arial" w:cs="Arial"/>
                <w:sz w:val="20"/>
              </w:rPr>
            </w:pPr>
            <w:r w:rsidRPr="00C674CB">
              <w:rPr>
                <w:rFonts w:ascii="Arial" w:hAnsi="Arial" w:cs="Arial"/>
                <w:sz w:val="20"/>
              </w:rPr>
              <w:t>Starts adding contents of "B" Injection Tank into autoclave (see SOC’s)</w:t>
            </w:r>
          </w:p>
        </w:tc>
      </w:tr>
      <w:tr w:rsidR="004841E6"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4841E6" w:rsidRPr="00C674CB" w:rsidRDefault="00D4019F" w:rsidP="002E12E8">
            <w:pPr>
              <w:pStyle w:val="TableText"/>
              <w:rPr>
                <w:rFonts w:ascii="Arial" w:hAnsi="Arial" w:cs="Arial"/>
                <w:sz w:val="20"/>
                <w:szCs w:val="22"/>
              </w:rPr>
            </w:pPr>
            <w:r w:rsidRPr="00C674CB">
              <w:rPr>
                <w:rFonts w:ascii="Arial" w:hAnsi="Arial" w:cs="Arial"/>
                <w:sz w:val="20"/>
                <w:szCs w:val="22"/>
              </w:rPr>
              <w:t xml:space="preserve">Reaction: </w:t>
            </w:r>
            <w:r w:rsidR="002E12E8" w:rsidRPr="00C674CB">
              <w:rPr>
                <w:rFonts w:ascii="Arial" w:hAnsi="Arial" w:cs="Arial"/>
                <w:sz w:val="20"/>
                <w:szCs w:val="22"/>
              </w:rPr>
              <w:t>Ki</w:t>
            </w:r>
            <w:r w:rsidR="004841E6" w:rsidRPr="00C674CB">
              <w:rPr>
                <w:rFonts w:ascii="Arial" w:hAnsi="Arial" w:cs="Arial"/>
                <w:sz w:val="20"/>
                <w:szCs w:val="22"/>
              </w:rPr>
              <w:t>ckoff</w:t>
            </w:r>
          </w:p>
        </w:tc>
        <w:tc>
          <w:tcPr>
            <w:tcW w:w="7650" w:type="dxa"/>
            <w:tcBorders>
              <w:top w:val="single" w:sz="6" w:space="0" w:color="auto"/>
              <w:bottom w:val="single" w:sz="6" w:space="0" w:color="auto"/>
              <w:right w:val="single" w:sz="6" w:space="0" w:color="auto"/>
            </w:tcBorders>
          </w:tcPr>
          <w:p w:rsidR="004841E6" w:rsidRPr="00C674CB" w:rsidRDefault="004841E6" w:rsidP="00CC54B7">
            <w:pPr>
              <w:rPr>
                <w:rFonts w:ascii="Arial" w:hAnsi="Arial" w:cs="Arial"/>
                <w:sz w:val="20"/>
              </w:rPr>
            </w:pPr>
            <w:r w:rsidRPr="00C674CB">
              <w:rPr>
                <w:rFonts w:ascii="Arial" w:hAnsi="Arial" w:cs="Arial"/>
                <w:sz w:val="20"/>
              </w:rPr>
              <w:t>Kickoff detected (15 psig pressure drop)</w:t>
            </w:r>
          </w:p>
        </w:tc>
      </w:tr>
      <w:tr w:rsidR="00CC54B7"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CC54B7" w:rsidRPr="00C674CB" w:rsidRDefault="00CC54B7" w:rsidP="00603C0A">
            <w:pPr>
              <w:pStyle w:val="TableText"/>
              <w:rPr>
                <w:rFonts w:ascii="Arial" w:hAnsi="Arial" w:cs="Arial"/>
                <w:sz w:val="20"/>
                <w:szCs w:val="22"/>
              </w:rPr>
            </w:pPr>
            <w:r w:rsidRPr="00C674CB">
              <w:rPr>
                <w:rFonts w:ascii="Arial" w:hAnsi="Arial" w:cs="Arial"/>
                <w:sz w:val="20"/>
                <w:szCs w:val="22"/>
              </w:rPr>
              <w:t>Reaction</w:t>
            </w:r>
          </w:p>
        </w:tc>
        <w:tc>
          <w:tcPr>
            <w:tcW w:w="7650" w:type="dxa"/>
            <w:tcBorders>
              <w:top w:val="single" w:sz="6" w:space="0" w:color="auto"/>
              <w:bottom w:val="single" w:sz="6" w:space="0" w:color="auto"/>
              <w:right w:val="single" w:sz="6" w:space="0" w:color="auto"/>
            </w:tcBorders>
          </w:tcPr>
          <w:p w:rsidR="00CC54B7" w:rsidRPr="00C674CB" w:rsidRDefault="00CC54B7" w:rsidP="00603C0A">
            <w:pPr>
              <w:pStyle w:val="TableText"/>
              <w:rPr>
                <w:rFonts w:ascii="Arial" w:hAnsi="Arial" w:cs="Arial"/>
                <w:sz w:val="20"/>
              </w:rPr>
            </w:pPr>
            <w:r w:rsidRPr="00C674CB">
              <w:rPr>
                <w:rFonts w:ascii="Arial" w:hAnsi="Arial" w:cs="Arial"/>
                <w:sz w:val="20"/>
              </w:rPr>
              <w:t xml:space="preserve">TFE feed is restarted and continues throughout the batch at a rate that maintains AC pressure at setpoint.  </w:t>
            </w:r>
          </w:p>
          <w:p w:rsidR="00CC54B7" w:rsidRPr="00C674CB" w:rsidRDefault="00CC54B7" w:rsidP="0057379E">
            <w:pPr>
              <w:pStyle w:val="TableText"/>
              <w:numPr>
                <w:ilvl w:val="0"/>
                <w:numId w:val="11"/>
              </w:numPr>
              <w:rPr>
                <w:rFonts w:ascii="Arial" w:hAnsi="Arial" w:cs="Arial"/>
                <w:sz w:val="20"/>
              </w:rPr>
            </w:pPr>
            <w:r w:rsidRPr="00C674CB">
              <w:rPr>
                <w:rFonts w:ascii="Arial" w:hAnsi="Arial" w:cs="Arial"/>
                <w:sz w:val="20"/>
              </w:rPr>
              <w:t>After 150 lbs. of ZnCl2 have been transferred or 15 minutes since autoclave pressure-up, "A" Tank injection begins.  The "A" Tank continues to inject through approximately 80% of the batch.  When "A" Tank reaches low level, it is chased, injected, and then stopped.</w:t>
            </w:r>
            <w:r w:rsidR="00A02C41" w:rsidRPr="00C674CB">
              <w:rPr>
                <w:rFonts w:ascii="Arial" w:hAnsi="Arial" w:cs="Arial"/>
                <w:sz w:val="20"/>
              </w:rPr>
              <w:t xml:space="preserve">  “A” Tank (which contains only water) is injected to help keep the injection ports unplugged during the polymerization.</w:t>
            </w:r>
          </w:p>
        </w:tc>
      </w:tr>
      <w:tr w:rsidR="00CC54B7"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CC54B7" w:rsidRPr="00C674CB" w:rsidRDefault="002E12E8" w:rsidP="00603C0A">
            <w:pPr>
              <w:pStyle w:val="TableText"/>
              <w:rPr>
                <w:rFonts w:ascii="Arial" w:hAnsi="Arial" w:cs="Arial"/>
                <w:sz w:val="20"/>
                <w:szCs w:val="22"/>
              </w:rPr>
            </w:pPr>
            <w:r w:rsidRPr="00C674CB">
              <w:rPr>
                <w:rFonts w:ascii="Arial" w:hAnsi="Arial" w:cs="Arial"/>
                <w:sz w:val="20"/>
                <w:szCs w:val="22"/>
              </w:rPr>
              <w:t>End of R</w:t>
            </w:r>
            <w:r w:rsidR="00CC54B7" w:rsidRPr="00C674CB">
              <w:rPr>
                <w:rFonts w:ascii="Arial" w:hAnsi="Arial" w:cs="Arial"/>
                <w:sz w:val="20"/>
                <w:szCs w:val="22"/>
              </w:rPr>
              <w:t>eaction</w:t>
            </w:r>
          </w:p>
        </w:tc>
        <w:tc>
          <w:tcPr>
            <w:tcW w:w="7650" w:type="dxa"/>
            <w:tcBorders>
              <w:top w:val="single" w:sz="6" w:space="0" w:color="auto"/>
              <w:bottom w:val="single" w:sz="6" w:space="0" w:color="auto"/>
              <w:right w:val="single" w:sz="6" w:space="0" w:color="auto"/>
            </w:tcBorders>
          </w:tcPr>
          <w:p w:rsidR="00CC54B7" w:rsidRPr="00C674CB" w:rsidRDefault="00CC54B7" w:rsidP="00603C0A">
            <w:pPr>
              <w:pStyle w:val="TableText"/>
              <w:rPr>
                <w:rFonts w:ascii="Arial" w:hAnsi="Arial" w:cs="Arial"/>
                <w:sz w:val="20"/>
              </w:rPr>
            </w:pPr>
            <w:r w:rsidRPr="00C674CB">
              <w:rPr>
                <w:rFonts w:ascii="Arial" w:hAnsi="Arial" w:cs="Arial"/>
                <w:sz w:val="20"/>
              </w:rPr>
              <w:t>The TFE feed and block valves are closed when the specified amount of ZnCl</w:t>
            </w:r>
            <w:r w:rsidRPr="00C674CB">
              <w:rPr>
                <w:rFonts w:ascii="Arial" w:hAnsi="Arial" w:cs="Arial"/>
                <w:sz w:val="20"/>
                <w:vertAlign w:val="subscript"/>
              </w:rPr>
              <w:t>2</w:t>
            </w:r>
            <w:r w:rsidRPr="00C674CB">
              <w:rPr>
                <w:rFonts w:ascii="Arial" w:hAnsi="Arial" w:cs="Arial"/>
                <w:sz w:val="20"/>
              </w:rPr>
              <w:t xml:space="preserve"> solution, as measured by ZnCl</w:t>
            </w:r>
            <w:r w:rsidRPr="00C674CB">
              <w:rPr>
                <w:rFonts w:ascii="Arial" w:hAnsi="Arial" w:cs="Arial"/>
                <w:sz w:val="20"/>
                <w:vertAlign w:val="subscript"/>
              </w:rPr>
              <w:t>2</w:t>
            </w:r>
            <w:r w:rsidRPr="00C674CB">
              <w:rPr>
                <w:rFonts w:ascii="Arial" w:hAnsi="Arial" w:cs="Arial"/>
                <w:sz w:val="20"/>
              </w:rPr>
              <w:t xml:space="preserve"> tank level, has been pumped into the MWT.</w:t>
            </w:r>
          </w:p>
        </w:tc>
      </w:tr>
      <w:tr w:rsidR="009968ED"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9968ED" w:rsidRPr="00C674CB" w:rsidRDefault="009968ED" w:rsidP="00603C0A">
            <w:pPr>
              <w:pStyle w:val="TableText"/>
              <w:rPr>
                <w:rFonts w:ascii="Arial" w:hAnsi="Arial" w:cs="Arial"/>
                <w:sz w:val="20"/>
                <w:szCs w:val="22"/>
              </w:rPr>
            </w:pPr>
            <w:r w:rsidRPr="00C674CB">
              <w:rPr>
                <w:rFonts w:ascii="Arial" w:hAnsi="Arial" w:cs="Arial"/>
                <w:sz w:val="20"/>
                <w:szCs w:val="22"/>
              </w:rPr>
              <w:t>Reactdown</w:t>
            </w:r>
          </w:p>
        </w:tc>
        <w:tc>
          <w:tcPr>
            <w:tcW w:w="7650" w:type="dxa"/>
            <w:tcBorders>
              <w:top w:val="single" w:sz="6" w:space="0" w:color="auto"/>
              <w:bottom w:val="single" w:sz="6" w:space="0" w:color="auto"/>
              <w:right w:val="single" w:sz="6" w:space="0" w:color="auto"/>
            </w:tcBorders>
          </w:tcPr>
          <w:p w:rsidR="009968ED" w:rsidRPr="00C674CB" w:rsidRDefault="009968ED" w:rsidP="00D4019F">
            <w:pPr>
              <w:pStyle w:val="TableText"/>
              <w:rPr>
                <w:rFonts w:ascii="Arial" w:hAnsi="Arial" w:cs="Arial"/>
                <w:sz w:val="20"/>
              </w:rPr>
            </w:pPr>
            <w:r w:rsidRPr="00C674CB">
              <w:rPr>
                <w:rFonts w:ascii="Arial" w:hAnsi="Arial" w:cs="Arial"/>
                <w:sz w:val="20"/>
              </w:rPr>
              <w:t>Autoclave reactdown to target pressure as per SOCs</w:t>
            </w:r>
            <w:r w:rsidR="001B485B" w:rsidRPr="00C674CB">
              <w:rPr>
                <w:rFonts w:ascii="Arial" w:hAnsi="Arial" w:cs="Arial"/>
                <w:sz w:val="20"/>
              </w:rPr>
              <w:t>.</w:t>
            </w:r>
          </w:p>
          <w:p w:rsidR="001B485B" w:rsidRPr="00C674CB" w:rsidRDefault="001B485B" w:rsidP="00D4019F">
            <w:pPr>
              <w:pStyle w:val="TableText"/>
              <w:rPr>
                <w:rFonts w:ascii="Arial" w:hAnsi="Arial" w:cs="Arial"/>
                <w:sz w:val="20"/>
              </w:rPr>
            </w:pPr>
            <w:r w:rsidRPr="00C674CB">
              <w:rPr>
                <w:rFonts w:ascii="Arial" w:hAnsi="Arial" w:cs="Arial"/>
                <w:sz w:val="20"/>
              </w:rPr>
              <w:t>Note: Current 60X does not react</w:t>
            </w:r>
            <w:r w:rsidR="00271D29" w:rsidRPr="00C674CB">
              <w:rPr>
                <w:rFonts w:ascii="Arial" w:hAnsi="Arial" w:cs="Arial"/>
                <w:sz w:val="20"/>
              </w:rPr>
              <w:t xml:space="preserve"> </w:t>
            </w:r>
            <w:r w:rsidRPr="00C674CB">
              <w:rPr>
                <w:rFonts w:ascii="Arial" w:hAnsi="Arial" w:cs="Arial"/>
                <w:sz w:val="20"/>
              </w:rPr>
              <w:t>dow</w:t>
            </w:r>
            <w:r w:rsidR="00271D29" w:rsidRPr="00C674CB">
              <w:rPr>
                <w:rFonts w:ascii="Arial" w:hAnsi="Arial" w:cs="Arial"/>
                <w:sz w:val="20"/>
              </w:rPr>
              <w:t>n</w:t>
            </w:r>
            <w:r w:rsidRPr="00C674CB">
              <w:rPr>
                <w:rFonts w:ascii="Arial" w:hAnsi="Arial" w:cs="Arial"/>
                <w:sz w:val="20"/>
              </w:rPr>
              <w:t>.</w:t>
            </w:r>
          </w:p>
        </w:tc>
      </w:tr>
      <w:tr w:rsidR="0057379E"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57379E" w:rsidRPr="00C674CB" w:rsidRDefault="0057379E" w:rsidP="00BA55CA">
            <w:pPr>
              <w:pStyle w:val="TableText"/>
              <w:rPr>
                <w:rFonts w:ascii="Arial" w:hAnsi="Arial" w:cs="Arial"/>
                <w:sz w:val="20"/>
                <w:szCs w:val="22"/>
              </w:rPr>
            </w:pPr>
            <w:r w:rsidRPr="00C674CB">
              <w:rPr>
                <w:rFonts w:ascii="Arial" w:hAnsi="Arial" w:cs="Arial"/>
                <w:sz w:val="20"/>
                <w:szCs w:val="22"/>
              </w:rPr>
              <w:t>Depressurize</w:t>
            </w:r>
          </w:p>
        </w:tc>
        <w:tc>
          <w:tcPr>
            <w:tcW w:w="7650" w:type="dxa"/>
            <w:tcBorders>
              <w:top w:val="single" w:sz="6" w:space="0" w:color="auto"/>
              <w:bottom w:val="single" w:sz="6" w:space="0" w:color="auto"/>
              <w:right w:val="single" w:sz="6" w:space="0" w:color="auto"/>
            </w:tcBorders>
          </w:tcPr>
          <w:p w:rsidR="0057379E" w:rsidRPr="00C674CB" w:rsidRDefault="0057379E" w:rsidP="00BA55CA">
            <w:pPr>
              <w:pStyle w:val="TableText"/>
              <w:numPr>
                <w:ilvl w:val="0"/>
                <w:numId w:val="11"/>
              </w:numPr>
              <w:rPr>
                <w:rFonts w:ascii="Arial" w:hAnsi="Arial" w:cs="Arial"/>
                <w:sz w:val="20"/>
              </w:rPr>
            </w:pPr>
            <w:r w:rsidRPr="00C674CB">
              <w:rPr>
                <w:rFonts w:ascii="Arial" w:hAnsi="Arial" w:cs="Arial"/>
                <w:sz w:val="20"/>
              </w:rPr>
              <w:t xml:space="preserve">All injections stop.  Injection tanks are drained and rinsed </w:t>
            </w:r>
          </w:p>
          <w:p w:rsidR="0057379E" w:rsidRPr="00C674CB" w:rsidRDefault="0057379E" w:rsidP="00BA55CA">
            <w:pPr>
              <w:pStyle w:val="TableText"/>
              <w:numPr>
                <w:ilvl w:val="0"/>
                <w:numId w:val="11"/>
              </w:numPr>
              <w:rPr>
                <w:rFonts w:ascii="Arial" w:hAnsi="Arial" w:cs="Arial"/>
                <w:sz w:val="20"/>
              </w:rPr>
            </w:pPr>
            <w:r w:rsidRPr="00C674CB">
              <w:rPr>
                <w:rFonts w:ascii="Arial" w:hAnsi="Arial" w:cs="Arial"/>
                <w:sz w:val="20"/>
              </w:rPr>
              <w:t>Autoclave temperature controller set to local to reaction temperature setpoint</w:t>
            </w:r>
          </w:p>
          <w:p w:rsidR="0057379E" w:rsidRPr="00C674CB" w:rsidRDefault="0057379E" w:rsidP="00BA55CA">
            <w:pPr>
              <w:pStyle w:val="TableText"/>
              <w:numPr>
                <w:ilvl w:val="0"/>
                <w:numId w:val="11"/>
              </w:numPr>
              <w:rPr>
                <w:rFonts w:ascii="Arial" w:hAnsi="Arial" w:cs="Arial"/>
                <w:sz w:val="20"/>
              </w:rPr>
            </w:pPr>
            <w:r w:rsidRPr="00C674CB">
              <w:rPr>
                <w:rFonts w:ascii="Arial" w:hAnsi="Arial" w:cs="Arial"/>
                <w:sz w:val="20"/>
              </w:rPr>
              <w:t>The agitator is stopped and the reactor is vented to the Mixed Gas Holder (MGH) to less than 2 psig.</w:t>
            </w:r>
          </w:p>
          <w:p w:rsidR="0057379E" w:rsidRPr="00C674CB" w:rsidRDefault="0057379E" w:rsidP="00BA55CA">
            <w:pPr>
              <w:pStyle w:val="TableText"/>
              <w:numPr>
                <w:ilvl w:val="0"/>
                <w:numId w:val="11"/>
              </w:numPr>
              <w:rPr>
                <w:rFonts w:ascii="Arial" w:hAnsi="Arial" w:cs="Arial"/>
                <w:sz w:val="20"/>
              </w:rPr>
            </w:pPr>
            <w:r w:rsidRPr="00C674CB">
              <w:rPr>
                <w:rFonts w:ascii="Arial" w:hAnsi="Arial" w:cs="Arial"/>
                <w:sz w:val="20"/>
              </w:rPr>
              <w:t>The reactor is evacuated with the vacuum jet to a pressure that is 2 psi above the vapor pressure of water based on the higher of the two autoclave temperature transmitters.</w:t>
            </w:r>
          </w:p>
          <w:p w:rsidR="0057379E" w:rsidRPr="00C674CB" w:rsidRDefault="0057379E" w:rsidP="00BA55CA">
            <w:pPr>
              <w:pStyle w:val="TableText"/>
              <w:numPr>
                <w:ilvl w:val="0"/>
                <w:numId w:val="11"/>
              </w:numPr>
              <w:rPr>
                <w:rFonts w:ascii="Arial" w:hAnsi="Arial" w:cs="Arial"/>
                <w:sz w:val="20"/>
              </w:rPr>
            </w:pPr>
            <w:r w:rsidRPr="00C674CB">
              <w:rPr>
                <w:rFonts w:ascii="Arial" w:hAnsi="Arial" w:cs="Arial"/>
                <w:sz w:val="20"/>
              </w:rPr>
              <w:t>The reactor is then pressured with N2 to 14 psig.</w:t>
            </w:r>
          </w:p>
          <w:p w:rsidR="0057379E" w:rsidRPr="00C674CB" w:rsidRDefault="0057379E" w:rsidP="00BA55CA">
            <w:pPr>
              <w:pStyle w:val="TableText"/>
              <w:numPr>
                <w:ilvl w:val="0"/>
                <w:numId w:val="11"/>
              </w:numPr>
              <w:rPr>
                <w:rFonts w:ascii="Arial" w:hAnsi="Arial" w:cs="Arial"/>
                <w:sz w:val="20"/>
              </w:rPr>
            </w:pPr>
            <w:r w:rsidRPr="00C674CB">
              <w:rPr>
                <w:rFonts w:ascii="Arial" w:hAnsi="Arial" w:cs="Arial"/>
                <w:sz w:val="20"/>
              </w:rPr>
              <w:t>The reactor is evacuated with the vacuum jet to a pressure that is 2 psi above the vapor pressure of water based on the higher of the autoclave temperature transmitters again.</w:t>
            </w:r>
          </w:p>
        </w:tc>
      </w:tr>
    </w:tbl>
    <w:p w:rsidR="000961A5" w:rsidRPr="00C674CB" w:rsidRDefault="000961A5" w:rsidP="000961A5">
      <w:pPr>
        <w:rPr>
          <w:rFonts w:ascii="Arial" w:hAnsi="Arial"/>
        </w:rPr>
      </w:pPr>
    </w:p>
    <w:p w:rsidR="000961A5" w:rsidRPr="00C674CB" w:rsidRDefault="000961A5" w:rsidP="000961A5">
      <w:pPr>
        <w:pStyle w:val="ContinuedOnNextPa"/>
      </w:pPr>
      <w:r w:rsidRPr="00C674CB">
        <w:t>Continued on next page</w:t>
      </w:r>
    </w:p>
    <w:p w:rsidR="0062197D" w:rsidRPr="00C674CB" w:rsidRDefault="0062197D" w:rsidP="00011B4F">
      <w:pPr>
        <w:pStyle w:val="MapTitleContinued"/>
        <w:spacing w:after="0"/>
        <w:rPr>
          <w:rFonts w:ascii="Arial" w:hAnsi="Arial"/>
        </w:rPr>
      </w:pPr>
      <w:r w:rsidRPr="00C674CB">
        <w:rPr>
          <w:rFonts w:ascii="Arial" w:hAnsi="Arial"/>
        </w:rPr>
        <w:br w:type="page"/>
      </w:r>
      <w:r w:rsidR="000031AD" w:rsidRPr="00C674CB">
        <w:rPr>
          <w:rFonts w:ascii="Arial" w:hAnsi="Arial"/>
        </w:rPr>
        <w:lastRenderedPageBreak/>
        <w:t>60</w:t>
      </w:r>
      <w:r w:rsidR="007D3A49" w:rsidRPr="00C674CB">
        <w:rPr>
          <w:rFonts w:ascii="Arial" w:hAnsi="Arial"/>
        </w:rPr>
        <w:t xml:space="preserve"> X</w:t>
      </w:r>
      <w:r w:rsidRPr="00C674CB">
        <w:rPr>
          <w:rFonts w:ascii="Arial" w:hAnsi="Arial"/>
        </w:rPr>
        <w:t xml:space="preserve"> Recipe Summary, </w:t>
      </w:r>
      <w:r w:rsidRPr="00C674CB">
        <w:rPr>
          <w:rFonts w:ascii="Arial" w:hAnsi="Arial"/>
          <w:sz w:val="28"/>
        </w:rPr>
        <w:t>Continued</w:t>
      </w:r>
    </w:p>
    <w:p w:rsidR="00201B3E" w:rsidRPr="00C674CB" w:rsidRDefault="00201B3E">
      <w:pPr>
        <w:pStyle w:val="BlockLine"/>
        <w:rPr>
          <w:rFonts w:ascii="Arial" w:hAnsi="Arial"/>
        </w:rPr>
      </w:pPr>
    </w:p>
    <w:p w:rsidR="00011B4F" w:rsidRPr="00C674CB" w:rsidRDefault="00011B4F" w:rsidP="00011B4F">
      <w:pPr>
        <w:rPr>
          <w:b/>
          <w:sz w:val="22"/>
        </w:rPr>
      </w:pPr>
      <w:r w:rsidRPr="00C674CB">
        <w:rPr>
          <w:rFonts w:ascii="Arial" w:hAnsi="Arial" w:cs="Arial"/>
          <w:b/>
          <w:sz w:val="22"/>
        </w:rPr>
        <w:t>Batch Polymerization Steps (Continued)</w:t>
      </w:r>
    </w:p>
    <w:p w:rsidR="00011B4F" w:rsidRPr="00C674CB" w:rsidRDefault="00011B4F" w:rsidP="00011B4F"/>
    <w:tbl>
      <w:tblPr>
        <w:tblW w:w="0" w:type="auto"/>
        <w:tblInd w:w="108" w:type="dxa"/>
        <w:tblLayout w:type="fixed"/>
        <w:tblLook w:val="0000" w:firstRow="0" w:lastRow="0" w:firstColumn="0" w:lastColumn="0" w:noHBand="0" w:noVBand="0"/>
      </w:tblPr>
      <w:tblGrid>
        <w:gridCol w:w="1710"/>
        <w:gridCol w:w="7650"/>
      </w:tblGrid>
      <w:tr w:rsidR="00E2099E"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E2099E" w:rsidRPr="00C674CB" w:rsidRDefault="00E2099E" w:rsidP="00E2099E">
            <w:pPr>
              <w:pStyle w:val="Heading5"/>
              <w:rPr>
                <w:rFonts w:ascii="Arial" w:hAnsi="Arial" w:cs="Arial"/>
                <w:sz w:val="20"/>
              </w:rPr>
            </w:pPr>
            <w:r w:rsidRPr="00C674CB">
              <w:rPr>
                <w:rFonts w:ascii="Arial" w:hAnsi="Arial" w:cs="Arial"/>
                <w:sz w:val="20"/>
              </w:rPr>
              <w:t>Reaction Steps</w:t>
            </w:r>
          </w:p>
        </w:tc>
        <w:tc>
          <w:tcPr>
            <w:tcW w:w="7650" w:type="dxa"/>
            <w:tcBorders>
              <w:top w:val="single" w:sz="6" w:space="0" w:color="auto"/>
              <w:bottom w:val="single" w:sz="6" w:space="0" w:color="auto"/>
              <w:right w:val="single" w:sz="6" w:space="0" w:color="auto"/>
            </w:tcBorders>
          </w:tcPr>
          <w:p w:rsidR="00E2099E" w:rsidRPr="00C674CB" w:rsidRDefault="00E2099E" w:rsidP="00E2099E">
            <w:pPr>
              <w:pStyle w:val="Heading5"/>
              <w:rPr>
                <w:rFonts w:ascii="Arial" w:hAnsi="Arial" w:cs="Arial"/>
                <w:sz w:val="20"/>
              </w:rPr>
            </w:pPr>
            <w:r w:rsidRPr="00C674CB">
              <w:rPr>
                <w:rFonts w:ascii="Arial" w:hAnsi="Arial" w:cs="Arial"/>
                <w:sz w:val="20"/>
              </w:rPr>
              <w:t>Description</w:t>
            </w:r>
          </w:p>
        </w:tc>
      </w:tr>
      <w:tr w:rsidR="0041304C"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41304C" w:rsidRPr="00C674CB" w:rsidRDefault="00AB0028" w:rsidP="00253CFB">
            <w:pPr>
              <w:pStyle w:val="TableText"/>
              <w:rPr>
                <w:rFonts w:ascii="Arial" w:hAnsi="Arial" w:cs="Arial"/>
                <w:sz w:val="20"/>
                <w:szCs w:val="22"/>
              </w:rPr>
            </w:pPr>
            <w:r w:rsidRPr="00C674CB">
              <w:rPr>
                <w:rFonts w:ascii="Arial" w:hAnsi="Arial" w:cs="Arial"/>
                <w:sz w:val="20"/>
                <w:szCs w:val="22"/>
              </w:rPr>
              <w:t>D</w:t>
            </w:r>
            <w:r w:rsidR="0041304C" w:rsidRPr="00C674CB">
              <w:rPr>
                <w:rFonts w:ascii="Arial" w:hAnsi="Arial" w:cs="Arial"/>
                <w:sz w:val="20"/>
                <w:szCs w:val="22"/>
              </w:rPr>
              <w:t xml:space="preserve">rain </w:t>
            </w:r>
            <w:r w:rsidR="00253CFB" w:rsidRPr="00C674CB">
              <w:rPr>
                <w:rFonts w:ascii="Arial" w:hAnsi="Arial" w:cs="Arial"/>
                <w:sz w:val="20"/>
                <w:szCs w:val="22"/>
              </w:rPr>
              <w:t>B</w:t>
            </w:r>
            <w:r w:rsidR="0041304C" w:rsidRPr="00C674CB">
              <w:rPr>
                <w:rFonts w:ascii="Arial" w:hAnsi="Arial" w:cs="Arial"/>
                <w:sz w:val="20"/>
                <w:szCs w:val="22"/>
              </w:rPr>
              <w:t>ack</w:t>
            </w:r>
          </w:p>
        </w:tc>
        <w:tc>
          <w:tcPr>
            <w:tcW w:w="7650" w:type="dxa"/>
            <w:tcBorders>
              <w:top w:val="single" w:sz="6" w:space="0" w:color="auto"/>
              <w:bottom w:val="single" w:sz="6" w:space="0" w:color="auto"/>
              <w:right w:val="single" w:sz="6" w:space="0" w:color="auto"/>
            </w:tcBorders>
          </w:tcPr>
          <w:p w:rsidR="0041304C" w:rsidRPr="00C674CB" w:rsidRDefault="0041304C" w:rsidP="00E163BB">
            <w:pPr>
              <w:pStyle w:val="TableText"/>
              <w:rPr>
                <w:rFonts w:ascii="Arial" w:hAnsi="Arial" w:cs="Arial"/>
                <w:sz w:val="20"/>
              </w:rPr>
            </w:pPr>
            <w:r w:rsidRPr="00C674CB">
              <w:rPr>
                <w:rFonts w:ascii="Arial" w:hAnsi="Arial" w:cs="Arial"/>
                <w:sz w:val="20"/>
              </w:rPr>
              <w:t>During AC react down, the MWT pressure is decreased by drain back of the ZnCl</w:t>
            </w:r>
            <w:r w:rsidRPr="00C674CB">
              <w:rPr>
                <w:rFonts w:ascii="Arial" w:hAnsi="Arial" w:cs="Arial"/>
                <w:sz w:val="20"/>
                <w:vertAlign w:val="subscript"/>
              </w:rPr>
              <w:t>2</w:t>
            </w:r>
            <w:r w:rsidRPr="00C674CB">
              <w:rPr>
                <w:rFonts w:ascii="Arial" w:hAnsi="Arial" w:cs="Arial"/>
                <w:sz w:val="20"/>
              </w:rPr>
              <w:t xml:space="preserve"> solution to the ZnCl</w:t>
            </w:r>
            <w:r w:rsidRPr="00C674CB">
              <w:rPr>
                <w:rFonts w:ascii="Arial" w:hAnsi="Arial" w:cs="Arial"/>
                <w:sz w:val="20"/>
                <w:vertAlign w:val="subscript"/>
              </w:rPr>
              <w:t>2</w:t>
            </w:r>
            <w:r w:rsidRPr="00C674CB">
              <w:rPr>
                <w:rFonts w:ascii="Arial" w:hAnsi="Arial" w:cs="Arial"/>
                <w:sz w:val="20"/>
              </w:rPr>
              <w:t xml:space="preserve"> tank when pressure in the clave is less than 40 psig</w:t>
            </w:r>
          </w:p>
        </w:tc>
      </w:tr>
      <w:tr w:rsidR="0041304C"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41304C" w:rsidRPr="00C674CB" w:rsidRDefault="00AB0028" w:rsidP="00E163BB">
            <w:pPr>
              <w:pStyle w:val="TableText"/>
              <w:rPr>
                <w:rFonts w:ascii="Arial" w:hAnsi="Arial" w:cs="Arial"/>
                <w:sz w:val="20"/>
                <w:szCs w:val="22"/>
              </w:rPr>
            </w:pPr>
            <w:r w:rsidRPr="00C674CB">
              <w:rPr>
                <w:rFonts w:ascii="Arial" w:hAnsi="Arial" w:cs="Arial"/>
                <w:sz w:val="20"/>
                <w:szCs w:val="22"/>
              </w:rPr>
              <w:t>B</w:t>
            </w:r>
            <w:r w:rsidR="00253CFB" w:rsidRPr="00C674CB">
              <w:rPr>
                <w:rFonts w:ascii="Arial" w:hAnsi="Arial" w:cs="Arial"/>
                <w:sz w:val="20"/>
                <w:szCs w:val="22"/>
              </w:rPr>
              <w:t>atch D</w:t>
            </w:r>
            <w:r w:rsidR="0041304C" w:rsidRPr="00C674CB">
              <w:rPr>
                <w:rFonts w:ascii="Arial" w:hAnsi="Arial" w:cs="Arial"/>
                <w:sz w:val="20"/>
                <w:szCs w:val="22"/>
              </w:rPr>
              <w:t>rop</w:t>
            </w:r>
          </w:p>
        </w:tc>
        <w:tc>
          <w:tcPr>
            <w:tcW w:w="7650" w:type="dxa"/>
            <w:tcBorders>
              <w:top w:val="single" w:sz="6" w:space="0" w:color="auto"/>
              <w:bottom w:val="single" w:sz="6" w:space="0" w:color="auto"/>
              <w:right w:val="single" w:sz="6" w:space="0" w:color="auto"/>
            </w:tcBorders>
          </w:tcPr>
          <w:p w:rsidR="0041304C" w:rsidRPr="00C674CB" w:rsidRDefault="0041304C" w:rsidP="00E163BB">
            <w:pPr>
              <w:pStyle w:val="TableText"/>
              <w:rPr>
                <w:rFonts w:ascii="Arial" w:hAnsi="Arial" w:cs="Arial"/>
                <w:sz w:val="20"/>
              </w:rPr>
            </w:pPr>
            <w:r w:rsidRPr="00C674CB">
              <w:rPr>
                <w:rFonts w:ascii="Arial" w:hAnsi="Arial" w:cs="Arial"/>
                <w:sz w:val="20"/>
              </w:rPr>
              <w:t>This reactor proceeds to transfer the batch to a Decanter.</w:t>
            </w:r>
          </w:p>
          <w:p w:rsidR="0041304C" w:rsidRPr="00C674CB" w:rsidRDefault="0041304C" w:rsidP="00603C0A">
            <w:pPr>
              <w:pStyle w:val="TableText"/>
              <w:numPr>
                <w:ilvl w:val="0"/>
                <w:numId w:val="12"/>
              </w:numPr>
              <w:rPr>
                <w:rFonts w:ascii="Arial" w:hAnsi="Arial" w:cs="Arial"/>
                <w:sz w:val="20"/>
              </w:rPr>
            </w:pPr>
            <w:r w:rsidRPr="00C674CB">
              <w:rPr>
                <w:rFonts w:ascii="Arial" w:hAnsi="Arial" w:cs="Arial"/>
                <w:sz w:val="20"/>
              </w:rPr>
              <w:t>“A” injection pump injects water during batch drop.</w:t>
            </w:r>
          </w:p>
          <w:p w:rsidR="0041304C" w:rsidRPr="00C674CB" w:rsidRDefault="0041304C" w:rsidP="00603C0A">
            <w:pPr>
              <w:pStyle w:val="TableText"/>
              <w:numPr>
                <w:ilvl w:val="0"/>
                <w:numId w:val="12"/>
              </w:numPr>
              <w:rPr>
                <w:rFonts w:ascii="Arial" w:hAnsi="Arial" w:cs="Arial"/>
                <w:sz w:val="20"/>
              </w:rPr>
            </w:pPr>
            <w:r w:rsidRPr="00C674CB">
              <w:rPr>
                <w:rFonts w:ascii="Arial" w:hAnsi="Arial" w:cs="Arial"/>
                <w:sz w:val="20"/>
              </w:rPr>
              <w:t>“Prod Rinse” rinses the autoclave with 50 gallons of water to the Decanter after batch drop</w:t>
            </w:r>
          </w:p>
        </w:tc>
      </w:tr>
      <w:tr w:rsidR="009968ED" w:rsidRPr="00C674CB" w:rsidTr="00E40114">
        <w:trPr>
          <w:cantSplit/>
        </w:trPr>
        <w:tc>
          <w:tcPr>
            <w:tcW w:w="1710" w:type="dxa"/>
            <w:tcBorders>
              <w:top w:val="single" w:sz="6" w:space="0" w:color="auto"/>
              <w:left w:val="single" w:sz="6" w:space="0" w:color="auto"/>
              <w:bottom w:val="single" w:sz="6" w:space="0" w:color="auto"/>
              <w:right w:val="single" w:sz="6" w:space="0" w:color="auto"/>
            </w:tcBorders>
          </w:tcPr>
          <w:p w:rsidR="009968ED" w:rsidRPr="00C674CB" w:rsidRDefault="00AB0028" w:rsidP="00253CFB">
            <w:pPr>
              <w:pStyle w:val="TableText"/>
              <w:rPr>
                <w:rFonts w:ascii="Arial" w:hAnsi="Arial" w:cs="Arial"/>
                <w:sz w:val="20"/>
                <w:szCs w:val="22"/>
              </w:rPr>
            </w:pPr>
            <w:r w:rsidRPr="00C674CB">
              <w:rPr>
                <w:rFonts w:ascii="Arial" w:hAnsi="Arial" w:cs="Arial"/>
                <w:sz w:val="20"/>
                <w:szCs w:val="22"/>
              </w:rPr>
              <w:t xml:space="preserve">RAM </w:t>
            </w:r>
            <w:r w:rsidR="00253CFB" w:rsidRPr="00C674CB">
              <w:rPr>
                <w:rFonts w:ascii="Arial" w:hAnsi="Arial" w:cs="Arial"/>
                <w:sz w:val="20"/>
                <w:szCs w:val="22"/>
              </w:rPr>
              <w:t>C</w:t>
            </w:r>
            <w:r w:rsidRPr="00C674CB">
              <w:rPr>
                <w:rFonts w:ascii="Arial" w:hAnsi="Arial" w:cs="Arial"/>
                <w:sz w:val="20"/>
                <w:szCs w:val="22"/>
              </w:rPr>
              <w:t xml:space="preserve">lean and </w:t>
            </w:r>
            <w:r w:rsidR="00253CFB" w:rsidRPr="00C674CB">
              <w:rPr>
                <w:rFonts w:ascii="Arial" w:hAnsi="Arial" w:cs="Arial"/>
                <w:sz w:val="20"/>
                <w:szCs w:val="22"/>
              </w:rPr>
              <w:t>Steam O</w:t>
            </w:r>
            <w:r w:rsidR="009968ED" w:rsidRPr="00C674CB">
              <w:rPr>
                <w:rFonts w:ascii="Arial" w:hAnsi="Arial" w:cs="Arial"/>
                <w:sz w:val="20"/>
                <w:szCs w:val="22"/>
              </w:rPr>
              <w:t>ut</w:t>
            </w:r>
          </w:p>
        </w:tc>
        <w:tc>
          <w:tcPr>
            <w:tcW w:w="7650" w:type="dxa"/>
            <w:tcBorders>
              <w:top w:val="single" w:sz="6" w:space="0" w:color="auto"/>
              <w:bottom w:val="single" w:sz="6" w:space="0" w:color="auto"/>
              <w:right w:val="single" w:sz="6" w:space="0" w:color="auto"/>
            </w:tcBorders>
          </w:tcPr>
          <w:p w:rsidR="009968ED" w:rsidRPr="00C674CB" w:rsidRDefault="009968ED" w:rsidP="00E163BB">
            <w:pPr>
              <w:pStyle w:val="TableText"/>
              <w:rPr>
                <w:rFonts w:ascii="Arial" w:hAnsi="Arial" w:cs="Arial"/>
                <w:sz w:val="20"/>
              </w:rPr>
            </w:pPr>
            <w:r w:rsidRPr="00C674CB">
              <w:rPr>
                <w:rFonts w:ascii="Arial" w:hAnsi="Arial" w:cs="Arial"/>
                <w:sz w:val="20"/>
              </w:rPr>
              <w:t>Autoclave is ram cleaned and after steam out with 250 gallons of water in the clave</w:t>
            </w:r>
          </w:p>
        </w:tc>
      </w:tr>
    </w:tbl>
    <w:p w:rsidR="0057379E" w:rsidRPr="00C674CB" w:rsidRDefault="0057379E" w:rsidP="0057379E">
      <w:pPr>
        <w:pStyle w:val="BlockLine"/>
      </w:pPr>
    </w:p>
    <w:p w:rsidR="00F36ABF" w:rsidRPr="00C674CB" w:rsidRDefault="00011B4F" w:rsidP="00F36ABF">
      <w:pPr>
        <w:pStyle w:val="MapTitleContinued"/>
        <w:rPr>
          <w:rFonts w:ascii="Arial" w:hAnsi="Arial"/>
          <w:sz w:val="22"/>
          <w:u w:val="single"/>
        </w:rPr>
      </w:pPr>
      <w:r w:rsidRPr="00C674CB">
        <w:rPr>
          <w:rFonts w:ascii="Arial" w:hAnsi="Arial"/>
          <w:sz w:val="22"/>
          <w:u w:val="single"/>
        </w:rPr>
        <w:t>Boilout Requirements</w:t>
      </w:r>
    </w:p>
    <w:tbl>
      <w:tblPr>
        <w:tblW w:w="0" w:type="auto"/>
        <w:tblInd w:w="620" w:type="dxa"/>
        <w:tblLayout w:type="fixed"/>
        <w:tblCellMar>
          <w:left w:w="80" w:type="dxa"/>
          <w:right w:w="80" w:type="dxa"/>
        </w:tblCellMar>
        <w:tblLook w:val="0000" w:firstRow="0" w:lastRow="0" w:firstColumn="0" w:lastColumn="0" w:noHBand="0" w:noVBand="0"/>
      </w:tblPr>
      <w:tblGrid>
        <w:gridCol w:w="8460"/>
      </w:tblGrid>
      <w:tr w:rsidR="00F36ABF" w:rsidRPr="00C674CB" w:rsidTr="00E163BB">
        <w:trPr>
          <w:cantSplit/>
          <w:trHeight w:val="495"/>
        </w:trPr>
        <w:tc>
          <w:tcPr>
            <w:tcW w:w="8460" w:type="dxa"/>
            <w:tcBorders>
              <w:top w:val="single" w:sz="4" w:space="0" w:color="auto"/>
              <w:left w:val="single" w:sz="6" w:space="0" w:color="auto"/>
              <w:bottom w:val="single" w:sz="4" w:space="0" w:color="auto"/>
              <w:right w:val="single" w:sz="6" w:space="0" w:color="auto"/>
            </w:tcBorders>
          </w:tcPr>
          <w:p w:rsidR="00F36ABF" w:rsidRPr="00C674CB" w:rsidRDefault="00F36ABF" w:rsidP="00E163BB">
            <w:pPr>
              <w:rPr>
                <w:rFonts w:ascii="Arial" w:hAnsi="Arial" w:cs="Arial"/>
                <w:sz w:val="20"/>
                <w:szCs w:val="22"/>
              </w:rPr>
            </w:pPr>
            <w:r w:rsidRPr="00C674CB">
              <w:rPr>
                <w:rFonts w:ascii="Arial" w:hAnsi="Arial" w:cs="Arial"/>
                <w:sz w:val="20"/>
                <w:szCs w:val="22"/>
              </w:rPr>
              <w:t xml:space="preserve">Do a 425 </w:t>
            </w:r>
            <w:r w:rsidR="002D34D1" w:rsidRPr="00C674CB">
              <w:rPr>
                <w:rFonts w:ascii="Arial" w:hAnsi="Arial" w:cs="Arial"/>
                <w:sz w:val="20"/>
                <w:szCs w:val="22"/>
              </w:rPr>
              <w:t xml:space="preserve">grams </w:t>
            </w:r>
            <w:r w:rsidRPr="00C674CB">
              <w:rPr>
                <w:rFonts w:ascii="Arial" w:hAnsi="Arial" w:cs="Arial"/>
                <w:sz w:val="20"/>
                <w:szCs w:val="22"/>
              </w:rPr>
              <w:t>DSP boilout</w:t>
            </w:r>
          </w:p>
          <w:p w:rsidR="00F36ABF" w:rsidRPr="00C674CB" w:rsidRDefault="00F36ABF" w:rsidP="00E163BB">
            <w:pPr>
              <w:ind w:left="720"/>
              <w:rPr>
                <w:rFonts w:ascii="Arial" w:hAnsi="Arial" w:cs="Arial"/>
                <w:sz w:val="20"/>
                <w:szCs w:val="22"/>
              </w:rPr>
            </w:pPr>
            <w:r w:rsidRPr="00C674CB">
              <w:rPr>
                <w:rFonts w:ascii="Arial" w:hAnsi="Arial" w:cs="Arial"/>
                <w:sz w:val="20"/>
                <w:szCs w:val="22"/>
              </w:rPr>
              <w:t>• At the start of a campaign</w:t>
            </w:r>
          </w:p>
          <w:p w:rsidR="00F36ABF" w:rsidRPr="00C674CB" w:rsidRDefault="00F36ABF" w:rsidP="00E163BB">
            <w:pPr>
              <w:ind w:left="720"/>
              <w:rPr>
                <w:sz w:val="22"/>
                <w:szCs w:val="22"/>
              </w:rPr>
            </w:pPr>
            <w:r w:rsidRPr="00C674CB">
              <w:rPr>
                <w:rFonts w:ascii="Arial" w:hAnsi="Arial" w:cs="Arial"/>
                <w:sz w:val="20"/>
                <w:szCs w:val="22"/>
              </w:rPr>
              <w:t>• After 12 hours of downtime</w:t>
            </w:r>
          </w:p>
        </w:tc>
      </w:tr>
    </w:tbl>
    <w:p w:rsidR="00F36ABF" w:rsidRPr="00C674CB" w:rsidRDefault="00F36ABF">
      <w:pPr>
        <w:rPr>
          <w:rFonts w:ascii="Arial" w:hAnsi="Arial"/>
        </w:rPr>
      </w:pPr>
    </w:p>
    <w:p w:rsidR="00D004E4" w:rsidRPr="00C674CB" w:rsidRDefault="00011B4F" w:rsidP="00D004E4">
      <w:pPr>
        <w:pStyle w:val="MapTitleContinued"/>
        <w:rPr>
          <w:rFonts w:ascii="Arial" w:hAnsi="Arial"/>
          <w:sz w:val="22"/>
          <w:u w:val="single"/>
        </w:rPr>
      </w:pPr>
      <w:r w:rsidRPr="00C674CB">
        <w:rPr>
          <w:rFonts w:ascii="Arial" w:hAnsi="Arial"/>
          <w:sz w:val="22"/>
          <w:u w:val="single"/>
        </w:rPr>
        <w:t>Transition Matrix</w:t>
      </w:r>
    </w:p>
    <w:tbl>
      <w:tblPr>
        <w:tblW w:w="0" w:type="auto"/>
        <w:tblInd w:w="620" w:type="dxa"/>
        <w:tblLayout w:type="fixed"/>
        <w:tblCellMar>
          <w:left w:w="80" w:type="dxa"/>
          <w:right w:w="80" w:type="dxa"/>
        </w:tblCellMar>
        <w:tblLook w:val="0000" w:firstRow="0" w:lastRow="0" w:firstColumn="0" w:lastColumn="0" w:noHBand="0" w:noVBand="0"/>
      </w:tblPr>
      <w:tblGrid>
        <w:gridCol w:w="8460"/>
      </w:tblGrid>
      <w:tr w:rsidR="00D004E4" w:rsidRPr="00C674CB" w:rsidTr="00E07F9F">
        <w:trPr>
          <w:cantSplit/>
          <w:trHeight w:val="495"/>
        </w:trPr>
        <w:tc>
          <w:tcPr>
            <w:tcW w:w="8460" w:type="dxa"/>
            <w:tcBorders>
              <w:top w:val="single" w:sz="4" w:space="0" w:color="auto"/>
              <w:left w:val="single" w:sz="6" w:space="0" w:color="auto"/>
              <w:bottom w:val="single" w:sz="4" w:space="0" w:color="auto"/>
              <w:right w:val="single" w:sz="6" w:space="0" w:color="auto"/>
            </w:tcBorders>
          </w:tcPr>
          <w:p w:rsidR="00986024" w:rsidRPr="00C674CB" w:rsidRDefault="00986024" w:rsidP="00D004E4">
            <w:pPr>
              <w:rPr>
                <w:rFonts w:ascii="Arial" w:hAnsi="Arial" w:cs="Arial"/>
                <w:sz w:val="20"/>
                <w:szCs w:val="22"/>
              </w:rPr>
            </w:pPr>
            <w:r w:rsidRPr="00C674CB">
              <w:rPr>
                <w:rFonts w:ascii="Arial" w:hAnsi="Arial" w:cs="Arial"/>
                <w:sz w:val="20"/>
                <w:szCs w:val="22"/>
              </w:rPr>
              <w:t xml:space="preserve">Transition going into </w:t>
            </w:r>
            <w:r w:rsidR="000031AD" w:rsidRPr="00C674CB">
              <w:rPr>
                <w:rFonts w:ascii="Arial" w:hAnsi="Arial" w:cs="Arial"/>
                <w:sz w:val="20"/>
                <w:szCs w:val="22"/>
              </w:rPr>
              <w:t>60</w:t>
            </w:r>
            <w:r w:rsidR="007D3A49" w:rsidRPr="00C674CB">
              <w:rPr>
                <w:rFonts w:ascii="Arial" w:hAnsi="Arial" w:cs="Arial"/>
                <w:sz w:val="20"/>
                <w:szCs w:val="22"/>
              </w:rPr>
              <w:t xml:space="preserve"> X</w:t>
            </w:r>
            <w:r w:rsidRPr="00C674CB">
              <w:rPr>
                <w:rFonts w:ascii="Arial" w:hAnsi="Arial" w:cs="Arial"/>
                <w:sz w:val="20"/>
                <w:szCs w:val="22"/>
              </w:rPr>
              <w:t xml:space="preserve">: </w:t>
            </w:r>
          </w:p>
          <w:p w:rsidR="00986024" w:rsidRPr="00C674CB" w:rsidRDefault="009968ED" w:rsidP="00603C0A">
            <w:pPr>
              <w:numPr>
                <w:ilvl w:val="0"/>
                <w:numId w:val="18"/>
              </w:numPr>
              <w:rPr>
                <w:rFonts w:ascii="Arial" w:hAnsi="Arial" w:cs="Arial"/>
                <w:sz w:val="20"/>
                <w:szCs w:val="22"/>
              </w:rPr>
            </w:pPr>
            <w:r w:rsidRPr="00C674CB">
              <w:rPr>
                <w:rFonts w:ascii="Arial" w:hAnsi="Arial" w:cs="Arial"/>
                <w:sz w:val="20"/>
                <w:szCs w:val="22"/>
              </w:rPr>
              <w:t>B</w:t>
            </w:r>
            <w:r w:rsidR="00986024" w:rsidRPr="00C674CB">
              <w:rPr>
                <w:rFonts w:ascii="Arial" w:hAnsi="Arial" w:cs="Arial"/>
                <w:sz w:val="20"/>
                <w:szCs w:val="22"/>
              </w:rPr>
              <w:t xml:space="preserve"> transition. Second quality or W</w:t>
            </w:r>
            <w:r w:rsidR="006A6198" w:rsidRPr="00C674CB">
              <w:rPr>
                <w:rFonts w:ascii="Arial" w:hAnsi="Arial" w:cs="Arial"/>
                <w:sz w:val="20"/>
                <w:szCs w:val="22"/>
              </w:rPr>
              <w:t xml:space="preserve">TI </w:t>
            </w:r>
            <w:r w:rsidR="00986024" w:rsidRPr="00C674CB">
              <w:rPr>
                <w:rFonts w:ascii="Arial" w:hAnsi="Arial" w:cs="Arial"/>
                <w:sz w:val="20"/>
                <w:szCs w:val="22"/>
              </w:rPr>
              <w:t>first 4 drums</w:t>
            </w:r>
          </w:p>
          <w:p w:rsidR="00986024" w:rsidRPr="00C674CB" w:rsidRDefault="00986024" w:rsidP="00D004E4">
            <w:pPr>
              <w:rPr>
                <w:rFonts w:ascii="Arial" w:hAnsi="Arial" w:cs="Arial"/>
                <w:sz w:val="20"/>
                <w:szCs w:val="22"/>
              </w:rPr>
            </w:pPr>
            <w:r w:rsidRPr="00C674CB">
              <w:rPr>
                <w:rFonts w:ascii="Arial" w:hAnsi="Arial" w:cs="Arial"/>
                <w:sz w:val="20"/>
                <w:szCs w:val="22"/>
              </w:rPr>
              <w:t xml:space="preserve">Transition going out </w:t>
            </w:r>
            <w:r w:rsidR="00AB0028" w:rsidRPr="00C674CB">
              <w:rPr>
                <w:rFonts w:ascii="Arial" w:hAnsi="Arial" w:cs="Arial"/>
                <w:sz w:val="20"/>
                <w:szCs w:val="22"/>
              </w:rPr>
              <w:t>60 X</w:t>
            </w:r>
          </w:p>
          <w:p w:rsidR="00D004E4" w:rsidRPr="00C674CB" w:rsidRDefault="00BD4B76" w:rsidP="00603C0A">
            <w:pPr>
              <w:numPr>
                <w:ilvl w:val="0"/>
                <w:numId w:val="18"/>
              </w:numPr>
              <w:rPr>
                <w:rFonts w:ascii="Arial" w:hAnsi="Arial" w:cs="Arial"/>
                <w:sz w:val="20"/>
                <w:szCs w:val="22"/>
              </w:rPr>
            </w:pPr>
            <w:r>
              <w:rPr>
                <w:rFonts w:ascii="Arial" w:hAnsi="Arial" w:cs="Arial"/>
                <w:sz w:val="20"/>
                <w:szCs w:val="22"/>
              </w:rPr>
              <w:t xml:space="preserve">B transition </w:t>
            </w:r>
            <w:r w:rsidR="009968ED" w:rsidRPr="00C674CB">
              <w:rPr>
                <w:rFonts w:ascii="Arial" w:hAnsi="Arial" w:cs="Arial"/>
                <w:sz w:val="20"/>
                <w:szCs w:val="22"/>
              </w:rPr>
              <w:t xml:space="preserve">Second quality or WTI </w:t>
            </w:r>
            <w:bookmarkStart w:id="0" w:name="_GoBack"/>
            <w:bookmarkEnd w:id="0"/>
            <w:r w:rsidR="009968ED" w:rsidRPr="00C674CB">
              <w:rPr>
                <w:rFonts w:ascii="Arial" w:hAnsi="Arial" w:cs="Arial"/>
                <w:sz w:val="20"/>
                <w:szCs w:val="22"/>
              </w:rPr>
              <w:t>first 4 drums</w:t>
            </w:r>
            <w:r w:rsidR="001C7E0F" w:rsidRPr="00C674CB">
              <w:rPr>
                <w:rFonts w:ascii="Arial" w:hAnsi="Arial" w:cs="Arial"/>
                <w:sz w:val="20"/>
                <w:szCs w:val="22"/>
              </w:rPr>
              <w:t xml:space="preserve"> for non</w:t>
            </w:r>
            <w:r w:rsidR="00AB0028" w:rsidRPr="00C674CB">
              <w:rPr>
                <w:rFonts w:ascii="Arial" w:hAnsi="Arial" w:cs="Arial"/>
                <w:sz w:val="20"/>
                <w:szCs w:val="22"/>
              </w:rPr>
              <w:t xml:space="preserve"> PSR products</w:t>
            </w:r>
          </w:p>
          <w:p w:rsidR="00AB0028" w:rsidRPr="00C674CB" w:rsidRDefault="00AB0028" w:rsidP="00603C0A">
            <w:pPr>
              <w:numPr>
                <w:ilvl w:val="0"/>
                <w:numId w:val="18"/>
              </w:numPr>
              <w:rPr>
                <w:sz w:val="22"/>
                <w:szCs w:val="22"/>
              </w:rPr>
            </w:pPr>
            <w:r w:rsidRPr="00C674CB">
              <w:rPr>
                <w:rFonts w:ascii="Arial" w:hAnsi="Arial" w:cs="Arial"/>
                <w:sz w:val="20"/>
                <w:szCs w:val="22"/>
              </w:rPr>
              <w:t>If going into a PSR followed PSSR transition matrix</w:t>
            </w:r>
          </w:p>
        </w:tc>
      </w:tr>
    </w:tbl>
    <w:p w:rsidR="00F36ABF" w:rsidRPr="00C674CB" w:rsidRDefault="00F36ABF">
      <w:pPr>
        <w:rPr>
          <w:rFonts w:ascii="Arial" w:hAnsi="Arial"/>
        </w:rPr>
      </w:pPr>
    </w:p>
    <w:p w:rsidR="00201B3E" w:rsidRPr="00C674CB" w:rsidRDefault="0057379E">
      <w:pPr>
        <w:pStyle w:val="ContinuedOnNextPa"/>
      </w:pPr>
      <w:r w:rsidRPr="00C674CB">
        <w:t>End of topic</w:t>
      </w:r>
    </w:p>
    <w:p w:rsidR="00CB3203" w:rsidRPr="00C674CB" w:rsidRDefault="00CB3203" w:rsidP="00D1195D">
      <w:pPr>
        <w:pStyle w:val="MapTitleContinued"/>
      </w:pPr>
    </w:p>
    <w:p w:rsidR="008020E6" w:rsidRPr="00C674CB" w:rsidRDefault="008020E6" w:rsidP="006D007E">
      <w:pPr>
        <w:pStyle w:val="Heading4"/>
        <w:spacing w:after="0"/>
      </w:pPr>
    </w:p>
    <w:p w:rsidR="008020E6" w:rsidRPr="00C674CB" w:rsidRDefault="008020E6" w:rsidP="006D007E">
      <w:pPr>
        <w:pStyle w:val="Heading4"/>
        <w:spacing w:after="0"/>
      </w:pPr>
    </w:p>
    <w:p w:rsidR="008020E6" w:rsidRPr="00C674CB" w:rsidRDefault="008020E6" w:rsidP="006D007E">
      <w:pPr>
        <w:pStyle w:val="Heading4"/>
        <w:spacing w:after="0"/>
      </w:pPr>
    </w:p>
    <w:p w:rsidR="008020E6" w:rsidRPr="00C674CB" w:rsidRDefault="008020E6" w:rsidP="006D007E">
      <w:pPr>
        <w:pStyle w:val="Heading4"/>
        <w:spacing w:after="0"/>
      </w:pPr>
    </w:p>
    <w:p w:rsidR="0057379E" w:rsidRPr="00C674CB" w:rsidRDefault="0057379E" w:rsidP="0057379E"/>
    <w:p w:rsidR="0057379E" w:rsidRPr="00C674CB" w:rsidRDefault="0057379E" w:rsidP="0057379E"/>
    <w:p w:rsidR="0057379E" w:rsidRPr="00C674CB" w:rsidRDefault="0057379E" w:rsidP="0057379E"/>
    <w:p w:rsidR="0057379E" w:rsidRPr="00C674CB" w:rsidRDefault="0057379E" w:rsidP="0057379E"/>
    <w:p w:rsidR="0057379E" w:rsidRPr="00C674CB" w:rsidRDefault="0057379E" w:rsidP="0057379E"/>
    <w:p w:rsidR="0057379E" w:rsidRPr="00C674CB" w:rsidRDefault="0057379E" w:rsidP="0057379E"/>
    <w:p w:rsidR="0057379E" w:rsidRPr="00C674CB" w:rsidRDefault="0057379E" w:rsidP="0057379E"/>
    <w:p w:rsidR="0057379E" w:rsidRPr="00C674CB" w:rsidRDefault="0057379E" w:rsidP="0057379E"/>
    <w:p w:rsidR="0057379E" w:rsidRDefault="0057379E" w:rsidP="0057379E"/>
    <w:p w:rsidR="00FD363F" w:rsidRPr="00C674CB" w:rsidRDefault="00FD363F" w:rsidP="0057379E"/>
    <w:p w:rsidR="00253CFB" w:rsidRPr="00021126" w:rsidRDefault="006D007E" w:rsidP="0057379E">
      <w:pPr>
        <w:pStyle w:val="MapTitleContinued"/>
        <w:spacing w:after="120"/>
        <w:rPr>
          <w:rFonts w:ascii="Arial" w:hAnsi="Arial"/>
          <w:sz w:val="24"/>
        </w:rPr>
      </w:pPr>
      <w:r w:rsidRPr="00C674CB">
        <w:rPr>
          <w:rFonts w:cs="Arial"/>
        </w:rPr>
        <w:lastRenderedPageBreak/>
        <w:t>Troubleshooting Guide</w:t>
      </w:r>
      <w:r w:rsidR="00021126">
        <w:rPr>
          <w:rFonts w:cs="Arial"/>
        </w:rPr>
        <w:t xml:space="preserve"> </w:t>
      </w:r>
      <w:r w:rsidR="002B1988" w:rsidRPr="002B1988">
        <w:rPr>
          <w:rFonts w:cs="Arial"/>
          <w:sz w:val="24"/>
          <w:highlight w:val="yellow"/>
        </w:rPr>
        <w:t>[Recipe adjustments at the direction of Technical/Supervision]</w:t>
      </w:r>
    </w:p>
    <w:p w:rsidR="00253CFB" w:rsidRPr="00C674CB" w:rsidRDefault="00253CFB" w:rsidP="00253CFB">
      <w:pPr>
        <w:pStyle w:val="BlockLine"/>
        <w:rPr>
          <w:rFonts w:ascii="Arial" w:hAnsi="Arial"/>
        </w:rPr>
      </w:pPr>
    </w:p>
    <w:p w:rsidR="00201B3E" w:rsidRPr="00C674CB" w:rsidRDefault="00201B3E">
      <w:pPr>
        <w:pStyle w:val="Heading5"/>
        <w:rPr>
          <w:rFonts w:ascii="Arial" w:hAnsi="Arial" w:cs="Arial"/>
          <w:u w:val="single"/>
        </w:rPr>
      </w:pPr>
      <w:r w:rsidRPr="00C674CB">
        <w:rPr>
          <w:rFonts w:ascii="Arial" w:hAnsi="Arial" w:cs="Arial"/>
          <w:u w:val="single"/>
        </w:rPr>
        <w:t>RDPS</w:t>
      </w:r>
    </w:p>
    <w:p w:rsidR="00B45359" w:rsidRPr="00C674CB" w:rsidRDefault="00B45359" w:rsidP="00B45359">
      <w:pPr>
        <w:rPr>
          <w:sz w:val="18"/>
        </w:rPr>
      </w:pPr>
    </w:p>
    <w:tbl>
      <w:tblPr>
        <w:tblW w:w="8820" w:type="dxa"/>
        <w:tblInd w:w="828" w:type="dxa"/>
        <w:tblLayout w:type="fixed"/>
        <w:tblLook w:val="0000" w:firstRow="0" w:lastRow="0" w:firstColumn="0" w:lastColumn="0" w:noHBand="0" w:noVBand="0"/>
      </w:tblPr>
      <w:tblGrid>
        <w:gridCol w:w="1879"/>
        <w:gridCol w:w="6941"/>
      </w:tblGrid>
      <w:tr w:rsidR="00201B3E" w:rsidRPr="00C674CB" w:rsidTr="0086149E">
        <w:trPr>
          <w:cantSplit/>
        </w:trPr>
        <w:tc>
          <w:tcPr>
            <w:tcW w:w="1879" w:type="dxa"/>
            <w:tcBorders>
              <w:top w:val="single" w:sz="6" w:space="0" w:color="auto"/>
              <w:left w:val="single" w:sz="6" w:space="0" w:color="auto"/>
              <w:bottom w:val="single" w:sz="6" w:space="0" w:color="auto"/>
              <w:right w:val="single" w:sz="6" w:space="0" w:color="auto"/>
            </w:tcBorders>
          </w:tcPr>
          <w:p w:rsidR="00201B3E" w:rsidRPr="00C674CB" w:rsidRDefault="00011B4F">
            <w:pPr>
              <w:pStyle w:val="TableHeaderText"/>
              <w:rPr>
                <w:rFonts w:ascii="Arial" w:hAnsi="Arial" w:cs="Arial"/>
                <w:sz w:val="20"/>
              </w:rPr>
            </w:pPr>
            <w:r w:rsidRPr="00C674CB">
              <w:rPr>
                <w:rFonts w:ascii="Arial" w:hAnsi="Arial" w:cs="Arial"/>
                <w:sz w:val="20"/>
              </w:rPr>
              <w:t>Property</w:t>
            </w:r>
          </w:p>
        </w:tc>
        <w:tc>
          <w:tcPr>
            <w:tcW w:w="6941" w:type="dxa"/>
            <w:tcBorders>
              <w:top w:val="single" w:sz="6" w:space="0" w:color="auto"/>
              <w:bottom w:val="single" w:sz="6" w:space="0" w:color="auto"/>
              <w:right w:val="single" w:sz="6" w:space="0" w:color="auto"/>
            </w:tcBorders>
          </w:tcPr>
          <w:p w:rsidR="00201B3E" w:rsidRPr="00C674CB" w:rsidRDefault="00201B3E">
            <w:pPr>
              <w:pStyle w:val="TableHeaderText"/>
              <w:rPr>
                <w:rFonts w:ascii="Arial" w:hAnsi="Arial" w:cs="Arial"/>
                <w:sz w:val="20"/>
              </w:rPr>
            </w:pPr>
            <w:r w:rsidRPr="00C674CB">
              <w:rPr>
                <w:rFonts w:ascii="Arial" w:hAnsi="Arial" w:cs="Arial"/>
                <w:sz w:val="20"/>
              </w:rPr>
              <w:t>Action</w:t>
            </w:r>
          </w:p>
        </w:tc>
      </w:tr>
      <w:tr w:rsidR="00201B3E" w:rsidRPr="00C674CB" w:rsidTr="0086149E">
        <w:trPr>
          <w:cantSplit/>
        </w:trPr>
        <w:tc>
          <w:tcPr>
            <w:tcW w:w="1879" w:type="dxa"/>
            <w:tcBorders>
              <w:top w:val="single" w:sz="6" w:space="0" w:color="auto"/>
              <w:left w:val="single" w:sz="6" w:space="0" w:color="auto"/>
              <w:bottom w:val="single" w:sz="6" w:space="0" w:color="auto"/>
              <w:right w:val="single" w:sz="6" w:space="0" w:color="auto"/>
            </w:tcBorders>
          </w:tcPr>
          <w:p w:rsidR="00201B3E" w:rsidRPr="00C674CB" w:rsidRDefault="00201B3E">
            <w:pPr>
              <w:pStyle w:val="TableText"/>
              <w:jc w:val="center"/>
              <w:rPr>
                <w:rFonts w:ascii="Arial" w:hAnsi="Arial" w:cs="Arial"/>
                <w:b/>
                <w:sz w:val="20"/>
              </w:rPr>
            </w:pPr>
            <w:r w:rsidRPr="00C674CB">
              <w:rPr>
                <w:rFonts w:ascii="Arial" w:hAnsi="Arial" w:cs="Arial"/>
                <w:b/>
                <w:sz w:val="20"/>
              </w:rPr>
              <w:t>HIGH</w:t>
            </w:r>
          </w:p>
        </w:tc>
        <w:tc>
          <w:tcPr>
            <w:tcW w:w="6941" w:type="dxa"/>
            <w:tcBorders>
              <w:top w:val="single" w:sz="6" w:space="0" w:color="auto"/>
              <w:bottom w:val="single" w:sz="6" w:space="0" w:color="auto"/>
              <w:right w:val="single" w:sz="6" w:space="0" w:color="auto"/>
            </w:tcBorders>
          </w:tcPr>
          <w:p w:rsidR="008020E6" w:rsidRPr="00C674CB" w:rsidRDefault="008020E6" w:rsidP="00603C0A">
            <w:pPr>
              <w:numPr>
                <w:ilvl w:val="0"/>
                <w:numId w:val="3"/>
              </w:numPr>
              <w:rPr>
                <w:rFonts w:ascii="Arial" w:hAnsi="Arial" w:cs="Arial"/>
                <w:sz w:val="20"/>
              </w:rPr>
            </w:pPr>
            <w:r w:rsidRPr="00C674CB">
              <w:rPr>
                <w:rFonts w:ascii="Arial" w:hAnsi="Arial" w:cs="Arial"/>
                <w:sz w:val="20"/>
              </w:rPr>
              <w:t xml:space="preserve">Verify </w:t>
            </w:r>
            <w:r w:rsidR="00AB0028" w:rsidRPr="00C674CB">
              <w:rPr>
                <w:rFonts w:ascii="Arial" w:hAnsi="Arial" w:cs="Arial"/>
                <w:sz w:val="20"/>
              </w:rPr>
              <w:t>Triton</w:t>
            </w:r>
            <w:r w:rsidR="008A1038" w:rsidRPr="00C674CB">
              <w:rPr>
                <w:rFonts w:ascii="Arial" w:hAnsi="Arial" w:cs="Arial"/>
                <w:sz w:val="20"/>
              </w:rPr>
              <w:t>® X-</w:t>
            </w:r>
            <w:r w:rsidR="00AB0028" w:rsidRPr="00C674CB">
              <w:rPr>
                <w:rFonts w:ascii="Arial" w:hAnsi="Arial" w:cs="Arial"/>
                <w:sz w:val="20"/>
              </w:rPr>
              <w:t>45 addition</w:t>
            </w:r>
          </w:p>
          <w:p w:rsidR="00AB0028" w:rsidRPr="00C674CB" w:rsidRDefault="00AB0028" w:rsidP="00603C0A">
            <w:pPr>
              <w:numPr>
                <w:ilvl w:val="0"/>
                <w:numId w:val="3"/>
              </w:numPr>
              <w:rPr>
                <w:rFonts w:ascii="Arial" w:hAnsi="Arial" w:cs="Arial"/>
                <w:sz w:val="20"/>
              </w:rPr>
            </w:pPr>
            <w:r w:rsidRPr="00C674CB">
              <w:rPr>
                <w:rFonts w:ascii="Arial" w:hAnsi="Arial" w:cs="Arial"/>
                <w:sz w:val="20"/>
              </w:rPr>
              <w:t>If kickoff times are low, Triton</w:t>
            </w:r>
            <w:r w:rsidR="008A1038" w:rsidRPr="00C674CB">
              <w:rPr>
                <w:rFonts w:ascii="Arial" w:hAnsi="Arial" w:cs="Arial"/>
                <w:sz w:val="20"/>
              </w:rPr>
              <w:t>® X-</w:t>
            </w:r>
            <w:r w:rsidRPr="00C674CB">
              <w:rPr>
                <w:rFonts w:ascii="Arial" w:hAnsi="Arial" w:cs="Arial"/>
                <w:sz w:val="20"/>
              </w:rPr>
              <w:t>45</w:t>
            </w:r>
            <w:r w:rsidR="008020E6" w:rsidRPr="00C674CB">
              <w:rPr>
                <w:rFonts w:ascii="Arial" w:hAnsi="Arial" w:cs="Arial"/>
                <w:sz w:val="20"/>
              </w:rPr>
              <w:t xml:space="preserve"> charge was probably low </w:t>
            </w:r>
          </w:p>
          <w:p w:rsidR="009A3BA5" w:rsidRPr="00C674CB" w:rsidRDefault="008160E0" w:rsidP="00603C0A">
            <w:pPr>
              <w:numPr>
                <w:ilvl w:val="0"/>
                <w:numId w:val="3"/>
              </w:numPr>
              <w:rPr>
                <w:rFonts w:ascii="Arial" w:hAnsi="Arial" w:cs="Arial"/>
                <w:sz w:val="20"/>
              </w:rPr>
            </w:pPr>
            <w:r w:rsidRPr="00C674CB">
              <w:rPr>
                <w:rFonts w:ascii="Arial" w:hAnsi="Arial" w:cs="Arial"/>
                <w:sz w:val="20"/>
              </w:rPr>
              <w:t xml:space="preserve">Verify that the “C” tank has been </w:t>
            </w:r>
            <w:r w:rsidR="00F61693" w:rsidRPr="00C674CB">
              <w:rPr>
                <w:rFonts w:ascii="Arial" w:hAnsi="Arial" w:cs="Arial"/>
                <w:sz w:val="20"/>
              </w:rPr>
              <w:t xml:space="preserve">properly </w:t>
            </w:r>
            <w:r w:rsidRPr="00C674CB">
              <w:rPr>
                <w:rFonts w:ascii="Arial" w:hAnsi="Arial" w:cs="Arial"/>
                <w:sz w:val="20"/>
              </w:rPr>
              <w:t xml:space="preserve">added to the clave, and </w:t>
            </w:r>
            <w:r w:rsidR="00F61693" w:rsidRPr="00C674CB">
              <w:rPr>
                <w:rFonts w:ascii="Arial" w:hAnsi="Arial" w:cs="Arial"/>
                <w:sz w:val="20"/>
              </w:rPr>
              <w:t xml:space="preserve">there are </w:t>
            </w:r>
            <w:r w:rsidRPr="00C674CB">
              <w:rPr>
                <w:rFonts w:ascii="Arial" w:hAnsi="Arial" w:cs="Arial"/>
                <w:sz w:val="20"/>
              </w:rPr>
              <w:t>no leaks in piping</w:t>
            </w:r>
          </w:p>
          <w:p w:rsidR="00061483" w:rsidRPr="00C674CB" w:rsidRDefault="008160E0" w:rsidP="00603C0A">
            <w:pPr>
              <w:numPr>
                <w:ilvl w:val="0"/>
                <w:numId w:val="3"/>
              </w:numPr>
              <w:rPr>
                <w:rFonts w:ascii="Arial" w:hAnsi="Arial" w:cs="Arial"/>
                <w:sz w:val="20"/>
              </w:rPr>
            </w:pPr>
            <w:r w:rsidRPr="00C674CB">
              <w:rPr>
                <w:rFonts w:ascii="Arial" w:hAnsi="Arial" w:cs="Arial"/>
                <w:sz w:val="20"/>
              </w:rPr>
              <w:t>Ve</w:t>
            </w:r>
            <w:r w:rsidR="00345096" w:rsidRPr="00C674CB">
              <w:rPr>
                <w:rFonts w:ascii="Arial" w:hAnsi="Arial" w:cs="Arial"/>
                <w:sz w:val="20"/>
              </w:rPr>
              <w:t>r</w:t>
            </w:r>
            <w:r w:rsidRPr="00C674CB">
              <w:rPr>
                <w:rFonts w:ascii="Arial" w:hAnsi="Arial" w:cs="Arial"/>
                <w:sz w:val="20"/>
              </w:rPr>
              <w:t xml:space="preserve">ify for proper addition of </w:t>
            </w:r>
            <w:r w:rsidR="00570DFF" w:rsidRPr="00C674CB">
              <w:rPr>
                <w:rFonts w:ascii="Arial" w:hAnsi="Arial" w:cs="Arial"/>
                <w:sz w:val="20"/>
              </w:rPr>
              <w:t>GX905D</w:t>
            </w:r>
            <w:r w:rsidRPr="00C674CB">
              <w:rPr>
                <w:rFonts w:ascii="Arial" w:hAnsi="Arial" w:cs="Arial"/>
                <w:sz w:val="20"/>
              </w:rPr>
              <w:t xml:space="preserve"> to “C” tank</w:t>
            </w:r>
            <w:r w:rsidR="00201B3E" w:rsidRPr="00C674CB">
              <w:rPr>
                <w:rFonts w:ascii="Arial" w:hAnsi="Arial" w:cs="Arial"/>
                <w:sz w:val="20"/>
              </w:rPr>
              <w:t>.</w:t>
            </w:r>
          </w:p>
          <w:p w:rsidR="00061483" w:rsidRPr="00C674CB" w:rsidRDefault="00201B3E" w:rsidP="00603C0A">
            <w:pPr>
              <w:numPr>
                <w:ilvl w:val="0"/>
                <w:numId w:val="3"/>
              </w:numPr>
              <w:rPr>
                <w:rFonts w:ascii="Arial" w:hAnsi="Arial" w:cs="Arial"/>
                <w:sz w:val="20"/>
              </w:rPr>
            </w:pPr>
            <w:r w:rsidRPr="00C674CB">
              <w:rPr>
                <w:rFonts w:ascii="Arial" w:hAnsi="Arial" w:cs="Arial"/>
                <w:sz w:val="20"/>
              </w:rPr>
              <w:t>Check to make</w:t>
            </w:r>
            <w:r w:rsidR="00061483" w:rsidRPr="00C674CB">
              <w:rPr>
                <w:rFonts w:ascii="Arial" w:hAnsi="Arial" w:cs="Arial"/>
                <w:sz w:val="20"/>
              </w:rPr>
              <w:t xml:space="preserve"> sure wax quality is in control</w:t>
            </w:r>
          </w:p>
          <w:p w:rsidR="00040938" w:rsidRPr="00C674CB" w:rsidRDefault="00040938" w:rsidP="00603C0A">
            <w:pPr>
              <w:numPr>
                <w:ilvl w:val="0"/>
                <w:numId w:val="3"/>
              </w:numPr>
              <w:rPr>
                <w:rFonts w:ascii="Arial" w:hAnsi="Arial" w:cs="Arial"/>
                <w:sz w:val="20"/>
              </w:rPr>
            </w:pPr>
            <w:r w:rsidRPr="00C674CB">
              <w:rPr>
                <w:rFonts w:ascii="Arial" w:hAnsi="Arial" w:cs="Arial"/>
                <w:sz w:val="20"/>
              </w:rPr>
              <w:t xml:space="preserve">Verify actual kickoff temperature and kickoff pressure </w:t>
            </w:r>
            <w:r w:rsidR="00F61693" w:rsidRPr="00C674CB">
              <w:rPr>
                <w:rFonts w:ascii="Arial" w:hAnsi="Arial" w:cs="Arial"/>
                <w:sz w:val="20"/>
              </w:rPr>
              <w:t xml:space="preserve">are as </w:t>
            </w:r>
            <w:r w:rsidRPr="00C674CB">
              <w:rPr>
                <w:rFonts w:ascii="Arial" w:hAnsi="Arial" w:cs="Arial"/>
                <w:sz w:val="20"/>
              </w:rPr>
              <w:t>per SOC</w:t>
            </w:r>
            <w:r w:rsidR="00F61693" w:rsidRPr="00C674CB">
              <w:rPr>
                <w:rFonts w:ascii="Arial" w:hAnsi="Arial" w:cs="Arial"/>
                <w:sz w:val="20"/>
              </w:rPr>
              <w:t>.</w:t>
            </w:r>
          </w:p>
          <w:p w:rsidR="009A3BA5" w:rsidRPr="00C674CB" w:rsidRDefault="009A3BA5" w:rsidP="00603C0A">
            <w:pPr>
              <w:numPr>
                <w:ilvl w:val="0"/>
                <w:numId w:val="3"/>
              </w:numPr>
              <w:rPr>
                <w:rFonts w:ascii="Arial" w:hAnsi="Arial" w:cs="Arial"/>
                <w:sz w:val="20"/>
              </w:rPr>
            </w:pPr>
            <w:r w:rsidRPr="00C674CB">
              <w:rPr>
                <w:rFonts w:ascii="Arial" w:hAnsi="Arial" w:cs="Arial"/>
                <w:sz w:val="20"/>
              </w:rPr>
              <w:t>Verify “B” injection addition</w:t>
            </w:r>
          </w:p>
          <w:p w:rsidR="00271D29" w:rsidRPr="00C674CB" w:rsidRDefault="00271D29" w:rsidP="00603C0A">
            <w:pPr>
              <w:numPr>
                <w:ilvl w:val="0"/>
                <w:numId w:val="3"/>
              </w:numPr>
              <w:rPr>
                <w:rFonts w:ascii="Arial" w:hAnsi="Arial" w:cs="Arial"/>
                <w:sz w:val="20"/>
              </w:rPr>
            </w:pPr>
            <w:r w:rsidRPr="00C674CB">
              <w:rPr>
                <w:rFonts w:ascii="Arial" w:hAnsi="Arial" w:cs="Arial"/>
                <w:sz w:val="20"/>
              </w:rPr>
              <w:t>Verify FeCl2 solution level is not too high.</w:t>
            </w:r>
          </w:p>
          <w:p w:rsidR="00345096" w:rsidRPr="00C674CB" w:rsidRDefault="00345096" w:rsidP="00603C0A">
            <w:pPr>
              <w:numPr>
                <w:ilvl w:val="0"/>
                <w:numId w:val="3"/>
              </w:numPr>
              <w:rPr>
                <w:rFonts w:ascii="Arial" w:hAnsi="Arial" w:cs="Arial"/>
                <w:sz w:val="20"/>
              </w:rPr>
            </w:pPr>
            <w:r w:rsidRPr="00C674CB">
              <w:rPr>
                <w:rFonts w:ascii="Arial" w:hAnsi="Arial" w:cs="Arial"/>
                <w:sz w:val="20"/>
              </w:rPr>
              <w:t xml:space="preserve">Increase FRD901 in increments of </w:t>
            </w:r>
            <w:r w:rsidR="00AF218F" w:rsidRPr="00C674CB">
              <w:rPr>
                <w:rFonts w:ascii="Arial" w:hAnsi="Arial" w:cs="Arial"/>
                <w:sz w:val="20"/>
              </w:rPr>
              <w:t xml:space="preserve">10 </w:t>
            </w:r>
            <w:r w:rsidRPr="00C674CB">
              <w:rPr>
                <w:rFonts w:ascii="Arial" w:hAnsi="Arial" w:cs="Arial"/>
                <w:sz w:val="20"/>
              </w:rPr>
              <w:t>grams</w:t>
            </w:r>
            <w:r w:rsidR="00F61693" w:rsidRPr="00C674CB">
              <w:rPr>
                <w:rFonts w:ascii="Arial" w:hAnsi="Arial" w:cs="Arial"/>
                <w:sz w:val="20"/>
              </w:rPr>
              <w:t>.</w:t>
            </w:r>
          </w:p>
        </w:tc>
      </w:tr>
      <w:tr w:rsidR="00201B3E" w:rsidRPr="00C674CB" w:rsidTr="0086149E">
        <w:trPr>
          <w:cantSplit/>
        </w:trPr>
        <w:tc>
          <w:tcPr>
            <w:tcW w:w="1879" w:type="dxa"/>
            <w:tcBorders>
              <w:top w:val="single" w:sz="6" w:space="0" w:color="auto"/>
              <w:left w:val="single" w:sz="6" w:space="0" w:color="auto"/>
              <w:bottom w:val="single" w:sz="6" w:space="0" w:color="auto"/>
              <w:right w:val="single" w:sz="6" w:space="0" w:color="auto"/>
            </w:tcBorders>
          </w:tcPr>
          <w:p w:rsidR="00201B3E" w:rsidRPr="00C674CB" w:rsidRDefault="00201B3E">
            <w:pPr>
              <w:pStyle w:val="TableText"/>
              <w:jc w:val="center"/>
              <w:rPr>
                <w:rFonts w:ascii="Arial" w:hAnsi="Arial" w:cs="Arial"/>
                <w:b/>
                <w:sz w:val="20"/>
              </w:rPr>
            </w:pPr>
            <w:r w:rsidRPr="00C674CB">
              <w:rPr>
                <w:rFonts w:ascii="Arial" w:hAnsi="Arial" w:cs="Arial"/>
                <w:b/>
                <w:sz w:val="20"/>
              </w:rPr>
              <w:t>LOW</w:t>
            </w:r>
          </w:p>
        </w:tc>
        <w:tc>
          <w:tcPr>
            <w:tcW w:w="6941" w:type="dxa"/>
            <w:tcBorders>
              <w:top w:val="single" w:sz="6" w:space="0" w:color="auto"/>
              <w:bottom w:val="single" w:sz="6" w:space="0" w:color="auto"/>
              <w:right w:val="single" w:sz="6" w:space="0" w:color="auto"/>
            </w:tcBorders>
          </w:tcPr>
          <w:p w:rsidR="008020E6" w:rsidRPr="00C674CB" w:rsidRDefault="008020E6" w:rsidP="00DE73FE">
            <w:pPr>
              <w:numPr>
                <w:ilvl w:val="0"/>
                <w:numId w:val="1"/>
              </w:numPr>
              <w:rPr>
                <w:rFonts w:ascii="Arial" w:hAnsi="Arial" w:cs="Arial"/>
                <w:sz w:val="20"/>
              </w:rPr>
            </w:pPr>
            <w:r w:rsidRPr="00C674CB">
              <w:rPr>
                <w:rFonts w:ascii="Arial" w:hAnsi="Arial" w:cs="Arial"/>
                <w:sz w:val="20"/>
              </w:rPr>
              <w:t xml:space="preserve">Verify </w:t>
            </w:r>
            <w:r w:rsidR="00DE73FE" w:rsidRPr="00C674CB">
              <w:rPr>
                <w:rFonts w:ascii="Arial" w:hAnsi="Arial" w:cs="Arial"/>
                <w:sz w:val="20"/>
              </w:rPr>
              <w:t xml:space="preserve">Triton® X-45 </w:t>
            </w:r>
            <w:r w:rsidR="00AF218F" w:rsidRPr="00C674CB">
              <w:rPr>
                <w:rFonts w:ascii="Arial" w:hAnsi="Arial" w:cs="Arial"/>
                <w:sz w:val="20"/>
              </w:rPr>
              <w:t>addition</w:t>
            </w:r>
          </w:p>
          <w:p w:rsidR="00AF218F" w:rsidRPr="00C674CB" w:rsidRDefault="00AF218F" w:rsidP="00DE73FE">
            <w:pPr>
              <w:numPr>
                <w:ilvl w:val="0"/>
                <w:numId w:val="1"/>
              </w:numPr>
              <w:rPr>
                <w:rFonts w:ascii="Arial" w:hAnsi="Arial" w:cs="Arial"/>
                <w:sz w:val="20"/>
              </w:rPr>
            </w:pPr>
            <w:r w:rsidRPr="00C674CB">
              <w:rPr>
                <w:rFonts w:ascii="Arial" w:hAnsi="Arial" w:cs="Arial"/>
                <w:sz w:val="20"/>
              </w:rPr>
              <w:t xml:space="preserve">If kickoff times are high, </w:t>
            </w:r>
            <w:r w:rsidR="00DE73FE" w:rsidRPr="00C674CB">
              <w:rPr>
                <w:rFonts w:ascii="Arial" w:hAnsi="Arial" w:cs="Arial"/>
                <w:sz w:val="20"/>
              </w:rPr>
              <w:t xml:space="preserve">Triton® X-45 </w:t>
            </w:r>
            <w:r w:rsidR="008020E6" w:rsidRPr="00C674CB">
              <w:rPr>
                <w:rFonts w:ascii="Arial" w:hAnsi="Arial" w:cs="Arial"/>
                <w:sz w:val="20"/>
              </w:rPr>
              <w:t xml:space="preserve">charge was probably high </w:t>
            </w:r>
          </w:p>
          <w:p w:rsidR="00201B3E" w:rsidRPr="00C674CB" w:rsidRDefault="00201B3E" w:rsidP="00603C0A">
            <w:pPr>
              <w:numPr>
                <w:ilvl w:val="0"/>
                <w:numId w:val="1"/>
              </w:numPr>
              <w:rPr>
                <w:rFonts w:ascii="Arial" w:hAnsi="Arial" w:cs="Arial"/>
                <w:sz w:val="20"/>
              </w:rPr>
            </w:pPr>
            <w:r w:rsidRPr="00C674CB">
              <w:rPr>
                <w:rFonts w:ascii="Arial" w:hAnsi="Arial" w:cs="Arial"/>
                <w:sz w:val="20"/>
              </w:rPr>
              <w:t>Check to see if wax quality has changed.</w:t>
            </w:r>
          </w:p>
          <w:p w:rsidR="00F61693" w:rsidRPr="00C674CB" w:rsidRDefault="00F61693" w:rsidP="00603C0A">
            <w:pPr>
              <w:numPr>
                <w:ilvl w:val="0"/>
                <w:numId w:val="1"/>
              </w:numPr>
              <w:rPr>
                <w:rFonts w:ascii="Arial" w:hAnsi="Arial" w:cs="Arial"/>
                <w:sz w:val="20"/>
              </w:rPr>
            </w:pPr>
            <w:r w:rsidRPr="00C674CB">
              <w:rPr>
                <w:rFonts w:ascii="Arial" w:hAnsi="Arial" w:cs="Arial"/>
                <w:sz w:val="20"/>
              </w:rPr>
              <w:t xml:space="preserve">Verify for proper addition </w:t>
            </w:r>
            <w:r w:rsidR="00E14E67" w:rsidRPr="00C674CB">
              <w:rPr>
                <w:rFonts w:ascii="Arial" w:hAnsi="Arial" w:cs="Arial"/>
                <w:sz w:val="20"/>
              </w:rPr>
              <w:t xml:space="preserve">and amount </w:t>
            </w:r>
            <w:r w:rsidRPr="00C674CB">
              <w:rPr>
                <w:rFonts w:ascii="Arial" w:hAnsi="Arial" w:cs="Arial"/>
                <w:sz w:val="20"/>
              </w:rPr>
              <w:t xml:space="preserve">of </w:t>
            </w:r>
            <w:r w:rsidR="00570DFF" w:rsidRPr="00C674CB">
              <w:rPr>
                <w:rFonts w:ascii="Arial" w:hAnsi="Arial" w:cs="Arial"/>
                <w:sz w:val="20"/>
              </w:rPr>
              <w:t>GX905D</w:t>
            </w:r>
            <w:r w:rsidRPr="00C674CB">
              <w:rPr>
                <w:rFonts w:ascii="Arial" w:hAnsi="Arial" w:cs="Arial"/>
                <w:sz w:val="20"/>
              </w:rPr>
              <w:t xml:space="preserve"> to “C” tank </w:t>
            </w:r>
          </w:p>
          <w:p w:rsidR="00617F53" w:rsidRPr="00C674CB" w:rsidRDefault="00F61693" w:rsidP="00AF218F">
            <w:pPr>
              <w:numPr>
                <w:ilvl w:val="0"/>
                <w:numId w:val="1"/>
              </w:numPr>
              <w:rPr>
                <w:rFonts w:ascii="Arial" w:hAnsi="Arial" w:cs="Arial"/>
                <w:sz w:val="20"/>
              </w:rPr>
            </w:pPr>
            <w:r w:rsidRPr="00C674CB">
              <w:rPr>
                <w:rFonts w:ascii="Arial" w:hAnsi="Arial" w:cs="Arial"/>
                <w:sz w:val="20"/>
              </w:rPr>
              <w:t xml:space="preserve">Reduce </w:t>
            </w:r>
            <w:r w:rsidR="00345096" w:rsidRPr="00C674CB">
              <w:rPr>
                <w:rFonts w:ascii="Arial" w:hAnsi="Arial" w:cs="Arial"/>
                <w:sz w:val="20"/>
              </w:rPr>
              <w:t xml:space="preserve">FRD901 </w:t>
            </w:r>
            <w:r w:rsidR="00201B3E" w:rsidRPr="00C674CB">
              <w:rPr>
                <w:rFonts w:ascii="Arial" w:hAnsi="Arial" w:cs="Arial"/>
                <w:sz w:val="20"/>
              </w:rPr>
              <w:t xml:space="preserve">in </w:t>
            </w:r>
            <w:r w:rsidR="00AF218F" w:rsidRPr="00C674CB">
              <w:rPr>
                <w:rFonts w:ascii="Arial" w:hAnsi="Arial" w:cs="Arial"/>
                <w:sz w:val="20"/>
              </w:rPr>
              <w:t>10</w:t>
            </w:r>
            <w:r w:rsidR="009A3BA5" w:rsidRPr="00C674CB">
              <w:rPr>
                <w:rFonts w:ascii="Arial" w:hAnsi="Arial" w:cs="Arial"/>
                <w:sz w:val="20"/>
              </w:rPr>
              <w:t xml:space="preserve"> grams </w:t>
            </w:r>
            <w:r w:rsidR="00201B3E" w:rsidRPr="00C674CB">
              <w:rPr>
                <w:rFonts w:ascii="Arial" w:hAnsi="Arial" w:cs="Arial"/>
                <w:sz w:val="20"/>
              </w:rPr>
              <w:t xml:space="preserve">increments until the desired RDPS is obtained. </w:t>
            </w:r>
          </w:p>
        </w:tc>
      </w:tr>
    </w:tbl>
    <w:p w:rsidR="00CB3203" w:rsidRPr="00C674CB" w:rsidRDefault="00CB3203" w:rsidP="00CB3203"/>
    <w:p w:rsidR="00F36ABF" w:rsidRPr="00C674CB" w:rsidRDefault="00F36ABF" w:rsidP="00F36ABF">
      <w:pPr>
        <w:rPr>
          <w:b/>
          <w:sz w:val="22"/>
          <w:szCs w:val="22"/>
        </w:rPr>
      </w:pPr>
    </w:p>
    <w:p w:rsidR="00F36ABF" w:rsidRPr="00C674CB" w:rsidRDefault="00011B4F" w:rsidP="00F36ABF">
      <w:pPr>
        <w:rPr>
          <w:rFonts w:ascii="Arial" w:hAnsi="Arial" w:cs="Arial"/>
          <w:b/>
          <w:sz w:val="22"/>
          <w:szCs w:val="22"/>
          <w:u w:val="single"/>
        </w:rPr>
      </w:pPr>
      <w:r w:rsidRPr="00C674CB">
        <w:rPr>
          <w:rFonts w:ascii="Arial" w:hAnsi="Arial" w:cs="Arial"/>
          <w:b/>
          <w:sz w:val="22"/>
          <w:szCs w:val="22"/>
          <w:u w:val="single"/>
        </w:rPr>
        <w:t>Reaction Time</w:t>
      </w:r>
    </w:p>
    <w:p w:rsidR="00011B4F" w:rsidRPr="00C674CB" w:rsidRDefault="00011B4F" w:rsidP="00F36ABF">
      <w:pPr>
        <w:rPr>
          <w:rFonts w:ascii="Arial" w:hAnsi="Arial" w:cs="Arial"/>
          <w:b/>
          <w:sz w:val="18"/>
          <w:szCs w:val="22"/>
          <w:u w:val="single"/>
        </w:rPr>
      </w:pPr>
    </w:p>
    <w:tbl>
      <w:tblPr>
        <w:tblW w:w="8820" w:type="dxa"/>
        <w:tblInd w:w="828" w:type="dxa"/>
        <w:tblLayout w:type="fixed"/>
        <w:tblLook w:val="0000" w:firstRow="0" w:lastRow="0" w:firstColumn="0" w:lastColumn="0" w:noHBand="0" w:noVBand="0"/>
      </w:tblPr>
      <w:tblGrid>
        <w:gridCol w:w="1879"/>
        <w:gridCol w:w="6941"/>
      </w:tblGrid>
      <w:tr w:rsidR="00F36ABF" w:rsidRPr="00C674CB" w:rsidTr="0086149E">
        <w:trPr>
          <w:cantSplit/>
        </w:trPr>
        <w:tc>
          <w:tcPr>
            <w:tcW w:w="1879" w:type="dxa"/>
            <w:tcBorders>
              <w:top w:val="single" w:sz="6" w:space="0" w:color="auto"/>
              <w:left w:val="single" w:sz="6" w:space="0" w:color="auto"/>
              <w:bottom w:val="single" w:sz="6" w:space="0" w:color="auto"/>
              <w:right w:val="single" w:sz="6" w:space="0" w:color="auto"/>
            </w:tcBorders>
          </w:tcPr>
          <w:p w:rsidR="00F36ABF" w:rsidRPr="00C674CB" w:rsidRDefault="00011B4F" w:rsidP="00E163BB">
            <w:pPr>
              <w:pStyle w:val="TableHeaderText"/>
              <w:rPr>
                <w:rFonts w:ascii="Arial" w:hAnsi="Arial" w:cs="Arial"/>
                <w:sz w:val="20"/>
              </w:rPr>
            </w:pPr>
            <w:r w:rsidRPr="00C674CB">
              <w:rPr>
                <w:rFonts w:ascii="Arial" w:hAnsi="Arial" w:cs="Arial"/>
                <w:sz w:val="20"/>
              </w:rPr>
              <w:t>Property</w:t>
            </w:r>
          </w:p>
        </w:tc>
        <w:tc>
          <w:tcPr>
            <w:tcW w:w="6941" w:type="dxa"/>
            <w:tcBorders>
              <w:top w:val="single" w:sz="6" w:space="0" w:color="auto"/>
              <w:bottom w:val="single" w:sz="6" w:space="0" w:color="auto"/>
              <w:right w:val="single" w:sz="6" w:space="0" w:color="auto"/>
            </w:tcBorders>
          </w:tcPr>
          <w:p w:rsidR="00F36ABF" w:rsidRPr="00C674CB" w:rsidRDefault="00F36ABF" w:rsidP="00E163BB">
            <w:pPr>
              <w:pStyle w:val="TableHeaderText"/>
              <w:rPr>
                <w:rFonts w:ascii="Arial" w:hAnsi="Arial" w:cs="Arial"/>
                <w:sz w:val="20"/>
              </w:rPr>
            </w:pPr>
            <w:r w:rsidRPr="00C674CB">
              <w:rPr>
                <w:rFonts w:ascii="Arial" w:hAnsi="Arial" w:cs="Arial"/>
                <w:sz w:val="20"/>
              </w:rPr>
              <w:t>Action</w:t>
            </w:r>
          </w:p>
        </w:tc>
      </w:tr>
      <w:tr w:rsidR="00F36ABF" w:rsidRPr="00C674CB" w:rsidTr="0086149E">
        <w:trPr>
          <w:cantSplit/>
        </w:trPr>
        <w:tc>
          <w:tcPr>
            <w:tcW w:w="1879" w:type="dxa"/>
            <w:tcBorders>
              <w:top w:val="single" w:sz="6" w:space="0" w:color="auto"/>
              <w:left w:val="single" w:sz="6" w:space="0" w:color="auto"/>
              <w:bottom w:val="single" w:sz="6" w:space="0" w:color="auto"/>
              <w:right w:val="single" w:sz="6" w:space="0" w:color="auto"/>
            </w:tcBorders>
          </w:tcPr>
          <w:p w:rsidR="00F36ABF" w:rsidRPr="00C674CB" w:rsidRDefault="00F36ABF" w:rsidP="00E163BB">
            <w:pPr>
              <w:pStyle w:val="TableText"/>
              <w:jc w:val="center"/>
              <w:rPr>
                <w:rFonts w:ascii="Arial" w:hAnsi="Arial" w:cs="Arial"/>
                <w:b/>
                <w:sz w:val="20"/>
              </w:rPr>
            </w:pPr>
            <w:r w:rsidRPr="00C674CB">
              <w:rPr>
                <w:rFonts w:ascii="Arial" w:hAnsi="Arial" w:cs="Arial"/>
                <w:b/>
                <w:sz w:val="20"/>
              </w:rPr>
              <w:t>HIGH</w:t>
            </w:r>
          </w:p>
        </w:tc>
        <w:tc>
          <w:tcPr>
            <w:tcW w:w="6941" w:type="dxa"/>
            <w:tcBorders>
              <w:top w:val="single" w:sz="6" w:space="0" w:color="auto"/>
              <w:bottom w:val="single" w:sz="6" w:space="0" w:color="auto"/>
              <w:right w:val="single" w:sz="6" w:space="0" w:color="auto"/>
            </w:tcBorders>
          </w:tcPr>
          <w:p w:rsidR="00F36ABF" w:rsidRPr="00C674CB" w:rsidRDefault="00F36ABF" w:rsidP="00603C0A">
            <w:pPr>
              <w:numPr>
                <w:ilvl w:val="0"/>
                <w:numId w:val="4"/>
              </w:numPr>
              <w:rPr>
                <w:rFonts w:ascii="Arial" w:hAnsi="Arial" w:cs="Arial"/>
                <w:sz w:val="20"/>
              </w:rPr>
            </w:pPr>
            <w:r w:rsidRPr="00C674CB">
              <w:rPr>
                <w:rFonts w:ascii="Arial" w:hAnsi="Arial" w:cs="Arial"/>
                <w:sz w:val="20"/>
              </w:rPr>
              <w:t>See OD 33P section 6B “Autoclave Batch Running Slow” – pay close attention to checking the injection system and lines</w:t>
            </w:r>
          </w:p>
          <w:p w:rsidR="00F36ABF" w:rsidRPr="00C674CB" w:rsidRDefault="00F36ABF" w:rsidP="00603C0A">
            <w:pPr>
              <w:numPr>
                <w:ilvl w:val="0"/>
                <w:numId w:val="4"/>
              </w:numPr>
              <w:rPr>
                <w:rFonts w:ascii="Arial" w:hAnsi="Arial" w:cs="Arial"/>
                <w:sz w:val="20"/>
              </w:rPr>
            </w:pPr>
            <w:r w:rsidRPr="00C674CB">
              <w:rPr>
                <w:rFonts w:ascii="Arial" w:hAnsi="Arial" w:cs="Arial"/>
                <w:sz w:val="20"/>
              </w:rPr>
              <w:t>Check to see that RDPS is on aim and adjust if off aim (a decrease in particle size will often decrease reaction time).</w:t>
            </w:r>
          </w:p>
          <w:p w:rsidR="00F36ABF" w:rsidRPr="00C674CB" w:rsidRDefault="00F36ABF" w:rsidP="005C4E24">
            <w:pPr>
              <w:numPr>
                <w:ilvl w:val="0"/>
                <w:numId w:val="4"/>
              </w:numPr>
              <w:rPr>
                <w:rFonts w:ascii="Arial" w:hAnsi="Arial" w:cs="Arial"/>
                <w:sz w:val="20"/>
              </w:rPr>
            </w:pPr>
            <w:r w:rsidRPr="00C674CB">
              <w:rPr>
                <w:rFonts w:ascii="Arial" w:hAnsi="Arial" w:cs="Arial"/>
                <w:sz w:val="20"/>
              </w:rPr>
              <w:t xml:space="preserve">Adjust DSP – increase DSP in </w:t>
            </w:r>
            <w:r w:rsidR="005C4E24" w:rsidRPr="00C674CB">
              <w:rPr>
                <w:rFonts w:ascii="Arial" w:hAnsi="Arial" w:cs="Arial"/>
                <w:sz w:val="20"/>
              </w:rPr>
              <w:t xml:space="preserve">35 </w:t>
            </w:r>
            <w:r w:rsidRPr="00C674CB">
              <w:rPr>
                <w:rFonts w:ascii="Arial" w:hAnsi="Arial" w:cs="Arial"/>
                <w:sz w:val="20"/>
              </w:rPr>
              <w:t xml:space="preserve">gram increments </w:t>
            </w:r>
          </w:p>
        </w:tc>
      </w:tr>
      <w:tr w:rsidR="00F36ABF" w:rsidRPr="00C674CB" w:rsidTr="0086149E">
        <w:trPr>
          <w:cantSplit/>
        </w:trPr>
        <w:tc>
          <w:tcPr>
            <w:tcW w:w="1879" w:type="dxa"/>
            <w:tcBorders>
              <w:top w:val="single" w:sz="6" w:space="0" w:color="auto"/>
              <w:left w:val="single" w:sz="6" w:space="0" w:color="auto"/>
              <w:bottom w:val="single" w:sz="6" w:space="0" w:color="auto"/>
              <w:right w:val="single" w:sz="6" w:space="0" w:color="auto"/>
            </w:tcBorders>
          </w:tcPr>
          <w:p w:rsidR="00F36ABF" w:rsidRPr="00C674CB" w:rsidRDefault="0040605C" w:rsidP="00E163BB">
            <w:pPr>
              <w:pStyle w:val="TableText"/>
              <w:jc w:val="center"/>
              <w:rPr>
                <w:rFonts w:ascii="Arial" w:hAnsi="Arial" w:cs="Arial"/>
                <w:b/>
                <w:sz w:val="20"/>
              </w:rPr>
            </w:pPr>
            <w:r w:rsidRPr="00C674CB">
              <w:rPr>
                <w:rFonts w:ascii="Arial" w:hAnsi="Arial" w:cs="Arial"/>
                <w:b/>
                <w:sz w:val="20"/>
              </w:rPr>
              <w:t>LOW</w:t>
            </w:r>
          </w:p>
        </w:tc>
        <w:tc>
          <w:tcPr>
            <w:tcW w:w="6941" w:type="dxa"/>
            <w:tcBorders>
              <w:top w:val="single" w:sz="6" w:space="0" w:color="auto"/>
              <w:bottom w:val="single" w:sz="6" w:space="0" w:color="auto"/>
              <w:right w:val="single" w:sz="6" w:space="0" w:color="auto"/>
            </w:tcBorders>
          </w:tcPr>
          <w:p w:rsidR="00F36ABF" w:rsidRPr="00C674CB" w:rsidRDefault="00F36ABF" w:rsidP="00603C0A">
            <w:pPr>
              <w:numPr>
                <w:ilvl w:val="0"/>
                <w:numId w:val="5"/>
              </w:numPr>
              <w:rPr>
                <w:rFonts w:ascii="Arial" w:hAnsi="Arial" w:cs="Arial"/>
                <w:sz w:val="20"/>
              </w:rPr>
            </w:pPr>
            <w:r w:rsidRPr="00C674CB">
              <w:rPr>
                <w:rFonts w:ascii="Arial" w:hAnsi="Arial" w:cs="Arial"/>
                <w:sz w:val="20"/>
              </w:rPr>
              <w:t>Check to see that RDPS is on aim and adjust if off aim (an increase in particle size will often increase reaction time).</w:t>
            </w:r>
          </w:p>
          <w:p w:rsidR="00F36ABF" w:rsidRPr="00C674CB" w:rsidRDefault="00F36ABF" w:rsidP="005C4E24">
            <w:pPr>
              <w:numPr>
                <w:ilvl w:val="0"/>
                <w:numId w:val="5"/>
              </w:numPr>
              <w:rPr>
                <w:rFonts w:ascii="Arial" w:hAnsi="Arial" w:cs="Arial"/>
                <w:sz w:val="20"/>
              </w:rPr>
            </w:pPr>
            <w:r w:rsidRPr="00C674CB">
              <w:rPr>
                <w:rFonts w:ascii="Arial" w:hAnsi="Arial" w:cs="Arial"/>
                <w:sz w:val="20"/>
              </w:rPr>
              <w:t xml:space="preserve">Adjust DSP– decrease DSP  </w:t>
            </w:r>
            <w:r w:rsidR="005C4E24" w:rsidRPr="00C674CB">
              <w:rPr>
                <w:rFonts w:ascii="Arial" w:hAnsi="Arial" w:cs="Arial"/>
                <w:sz w:val="20"/>
              </w:rPr>
              <w:t xml:space="preserve">35 </w:t>
            </w:r>
            <w:r w:rsidRPr="00C674CB">
              <w:rPr>
                <w:rFonts w:ascii="Arial" w:hAnsi="Arial" w:cs="Arial"/>
                <w:sz w:val="20"/>
              </w:rPr>
              <w:t>gram increments</w:t>
            </w:r>
          </w:p>
        </w:tc>
      </w:tr>
    </w:tbl>
    <w:p w:rsidR="00F36ABF" w:rsidRPr="00C674CB" w:rsidRDefault="00F36ABF" w:rsidP="00F36ABF"/>
    <w:p w:rsidR="00253CFB" w:rsidRPr="0086149E" w:rsidRDefault="00253CFB" w:rsidP="00253CFB">
      <w:pPr>
        <w:rPr>
          <w:sz w:val="10"/>
        </w:rPr>
      </w:pPr>
    </w:p>
    <w:p w:rsidR="00E40114" w:rsidRPr="00C674CB" w:rsidRDefault="00E40114" w:rsidP="00E40114">
      <w:pPr>
        <w:rPr>
          <w:rFonts w:ascii="Arial" w:hAnsi="Arial" w:cs="Arial"/>
          <w:b/>
          <w:sz w:val="22"/>
          <w:szCs w:val="22"/>
          <w:u w:val="single"/>
        </w:rPr>
      </w:pPr>
      <w:r w:rsidRPr="00C674CB">
        <w:rPr>
          <w:rFonts w:ascii="Arial" w:hAnsi="Arial" w:cs="Arial"/>
          <w:b/>
          <w:sz w:val="22"/>
          <w:szCs w:val="22"/>
          <w:u w:val="single"/>
        </w:rPr>
        <w:t>SSG</w:t>
      </w:r>
    </w:p>
    <w:p w:rsidR="00E40114" w:rsidRPr="00C674CB" w:rsidRDefault="00E40114" w:rsidP="00E40114">
      <w:pPr>
        <w:rPr>
          <w:rFonts w:ascii="Arial" w:hAnsi="Arial" w:cs="Arial"/>
          <w:b/>
          <w:sz w:val="18"/>
          <w:szCs w:val="22"/>
        </w:rPr>
      </w:pPr>
    </w:p>
    <w:tbl>
      <w:tblPr>
        <w:tblW w:w="8820" w:type="dxa"/>
        <w:tblInd w:w="828" w:type="dxa"/>
        <w:tblLayout w:type="fixed"/>
        <w:tblLook w:val="0000" w:firstRow="0" w:lastRow="0" w:firstColumn="0" w:lastColumn="0" w:noHBand="0" w:noVBand="0"/>
      </w:tblPr>
      <w:tblGrid>
        <w:gridCol w:w="1879"/>
        <w:gridCol w:w="6941"/>
      </w:tblGrid>
      <w:tr w:rsidR="00E40114" w:rsidRPr="00C674CB" w:rsidTr="0086149E">
        <w:trPr>
          <w:cantSplit/>
          <w:trHeight w:val="266"/>
        </w:trPr>
        <w:tc>
          <w:tcPr>
            <w:tcW w:w="1879" w:type="dxa"/>
            <w:tcBorders>
              <w:top w:val="single" w:sz="6" w:space="0" w:color="auto"/>
              <w:left w:val="single" w:sz="6" w:space="0" w:color="auto"/>
              <w:bottom w:val="single" w:sz="6" w:space="0" w:color="auto"/>
              <w:right w:val="single" w:sz="6" w:space="0" w:color="auto"/>
            </w:tcBorders>
          </w:tcPr>
          <w:p w:rsidR="00E40114" w:rsidRPr="00C674CB" w:rsidRDefault="00E40114" w:rsidP="0096756A">
            <w:pPr>
              <w:pStyle w:val="TableHeaderText"/>
              <w:rPr>
                <w:rFonts w:ascii="Arial" w:hAnsi="Arial" w:cs="Arial"/>
                <w:sz w:val="20"/>
              </w:rPr>
            </w:pPr>
            <w:r w:rsidRPr="00C674CB">
              <w:rPr>
                <w:rFonts w:ascii="Arial" w:hAnsi="Arial" w:cs="Arial"/>
                <w:sz w:val="20"/>
              </w:rPr>
              <w:t>Product Property</w:t>
            </w:r>
          </w:p>
        </w:tc>
        <w:tc>
          <w:tcPr>
            <w:tcW w:w="6941" w:type="dxa"/>
            <w:tcBorders>
              <w:top w:val="single" w:sz="6" w:space="0" w:color="auto"/>
              <w:bottom w:val="single" w:sz="6" w:space="0" w:color="auto"/>
              <w:right w:val="single" w:sz="6" w:space="0" w:color="auto"/>
            </w:tcBorders>
          </w:tcPr>
          <w:p w:rsidR="00E40114" w:rsidRPr="00C674CB" w:rsidRDefault="00E40114" w:rsidP="0096756A">
            <w:pPr>
              <w:pStyle w:val="TableHeaderText"/>
              <w:rPr>
                <w:rFonts w:ascii="Arial" w:hAnsi="Arial" w:cs="Arial"/>
                <w:sz w:val="20"/>
              </w:rPr>
            </w:pPr>
            <w:r w:rsidRPr="00C674CB">
              <w:rPr>
                <w:rFonts w:ascii="Arial" w:hAnsi="Arial" w:cs="Arial"/>
                <w:sz w:val="20"/>
              </w:rPr>
              <w:t>Action</w:t>
            </w:r>
          </w:p>
        </w:tc>
      </w:tr>
      <w:tr w:rsidR="00E40114" w:rsidRPr="00C674CB" w:rsidTr="0086149E">
        <w:trPr>
          <w:cantSplit/>
        </w:trPr>
        <w:tc>
          <w:tcPr>
            <w:tcW w:w="1879" w:type="dxa"/>
            <w:tcBorders>
              <w:top w:val="single" w:sz="6" w:space="0" w:color="auto"/>
              <w:left w:val="single" w:sz="6" w:space="0" w:color="auto"/>
              <w:bottom w:val="single" w:sz="6" w:space="0" w:color="auto"/>
              <w:right w:val="single" w:sz="6" w:space="0" w:color="auto"/>
            </w:tcBorders>
          </w:tcPr>
          <w:p w:rsidR="00E40114" w:rsidRPr="00C674CB" w:rsidRDefault="00E40114" w:rsidP="0096756A">
            <w:pPr>
              <w:pStyle w:val="TableText"/>
              <w:jc w:val="center"/>
              <w:rPr>
                <w:rFonts w:ascii="Arial" w:hAnsi="Arial" w:cs="Arial"/>
                <w:b/>
                <w:sz w:val="20"/>
              </w:rPr>
            </w:pPr>
            <w:r w:rsidRPr="00C674CB">
              <w:rPr>
                <w:rFonts w:ascii="Arial" w:hAnsi="Arial" w:cs="Arial"/>
                <w:b/>
                <w:sz w:val="20"/>
              </w:rPr>
              <w:t>VERY HIGH</w:t>
            </w:r>
          </w:p>
          <w:p w:rsidR="00E40114" w:rsidRPr="00C674CB" w:rsidRDefault="00E40114" w:rsidP="0096756A">
            <w:pPr>
              <w:pStyle w:val="TableText"/>
              <w:jc w:val="center"/>
              <w:rPr>
                <w:rFonts w:ascii="Arial" w:hAnsi="Arial" w:cs="Arial"/>
                <w:b/>
                <w:sz w:val="20"/>
              </w:rPr>
            </w:pPr>
            <w:r w:rsidRPr="00C674CB">
              <w:rPr>
                <w:rFonts w:ascii="Arial" w:hAnsi="Arial" w:cs="Arial"/>
                <w:b/>
                <w:sz w:val="20"/>
              </w:rPr>
              <w:t>&gt; 2.195</w:t>
            </w:r>
          </w:p>
        </w:tc>
        <w:tc>
          <w:tcPr>
            <w:tcW w:w="6941" w:type="dxa"/>
            <w:tcBorders>
              <w:top w:val="single" w:sz="6" w:space="0" w:color="auto"/>
              <w:bottom w:val="single" w:sz="6" w:space="0" w:color="auto"/>
              <w:right w:val="single" w:sz="6" w:space="0" w:color="auto"/>
            </w:tcBorders>
          </w:tcPr>
          <w:p w:rsidR="00E40114" w:rsidRDefault="0048358D" w:rsidP="0096756A">
            <w:pPr>
              <w:ind w:left="713" w:hanging="353"/>
              <w:rPr>
                <w:rFonts w:ascii="Arial" w:hAnsi="Arial" w:cs="Arial"/>
                <w:sz w:val="20"/>
              </w:rPr>
            </w:pPr>
            <w:r>
              <w:rPr>
                <w:rFonts w:ascii="Arial" w:hAnsi="Arial" w:cs="Arial"/>
                <w:sz w:val="20"/>
              </w:rPr>
              <w:t>1</w:t>
            </w:r>
            <w:r w:rsidR="00E40114" w:rsidRPr="00C674CB">
              <w:rPr>
                <w:rFonts w:ascii="Arial" w:hAnsi="Arial" w:cs="Arial"/>
                <w:sz w:val="20"/>
              </w:rPr>
              <w:t>.</w:t>
            </w:r>
            <w:r w:rsidR="00E40114" w:rsidRPr="00C674CB">
              <w:rPr>
                <w:rFonts w:ascii="Arial" w:hAnsi="Arial" w:cs="Arial"/>
                <w:sz w:val="20"/>
              </w:rPr>
              <w:tab/>
              <w:t>Decrease DSP by 70 grams increments (a 70 grams will result in 0.005 decrease of SSG</w:t>
            </w:r>
          </w:p>
          <w:p w:rsidR="0048358D" w:rsidRPr="00C674CB" w:rsidRDefault="002B1988" w:rsidP="0096756A">
            <w:pPr>
              <w:ind w:left="713" w:hanging="353"/>
              <w:rPr>
                <w:rFonts w:ascii="Arial" w:hAnsi="Arial" w:cs="Arial"/>
                <w:sz w:val="22"/>
              </w:rPr>
            </w:pPr>
            <w:r w:rsidRPr="002B1988">
              <w:rPr>
                <w:rFonts w:ascii="Arial" w:hAnsi="Arial" w:cs="Arial"/>
                <w:sz w:val="20"/>
                <w:highlight w:val="yellow"/>
              </w:rPr>
              <w:t>2</w:t>
            </w:r>
            <w:r w:rsidRPr="002B1988">
              <w:rPr>
                <w:rFonts w:ascii="Arial" w:hAnsi="Arial" w:cs="Arial"/>
                <w:sz w:val="22"/>
                <w:highlight w:val="yellow"/>
              </w:rPr>
              <w:t>.  APS can also be used to adjust SSG</w:t>
            </w:r>
          </w:p>
        </w:tc>
      </w:tr>
      <w:tr w:rsidR="00E40114" w:rsidRPr="00C674CB" w:rsidTr="0086149E">
        <w:trPr>
          <w:cantSplit/>
        </w:trPr>
        <w:tc>
          <w:tcPr>
            <w:tcW w:w="1879" w:type="dxa"/>
            <w:tcBorders>
              <w:top w:val="single" w:sz="6" w:space="0" w:color="auto"/>
              <w:left w:val="single" w:sz="6" w:space="0" w:color="auto"/>
              <w:bottom w:val="single" w:sz="6" w:space="0" w:color="auto"/>
              <w:right w:val="single" w:sz="6" w:space="0" w:color="auto"/>
            </w:tcBorders>
          </w:tcPr>
          <w:p w:rsidR="00E40114" w:rsidRPr="00C674CB" w:rsidRDefault="00E40114" w:rsidP="0096756A">
            <w:pPr>
              <w:pStyle w:val="TableText"/>
              <w:jc w:val="center"/>
              <w:rPr>
                <w:rFonts w:ascii="Arial" w:hAnsi="Arial" w:cs="Arial"/>
                <w:b/>
                <w:sz w:val="20"/>
              </w:rPr>
            </w:pPr>
            <w:r w:rsidRPr="00C674CB">
              <w:rPr>
                <w:rFonts w:ascii="Arial" w:hAnsi="Arial" w:cs="Arial"/>
                <w:b/>
                <w:sz w:val="20"/>
              </w:rPr>
              <w:t>HIGH</w:t>
            </w:r>
          </w:p>
        </w:tc>
        <w:tc>
          <w:tcPr>
            <w:tcW w:w="6941" w:type="dxa"/>
            <w:tcBorders>
              <w:top w:val="single" w:sz="6" w:space="0" w:color="auto"/>
              <w:bottom w:val="single" w:sz="6" w:space="0" w:color="auto"/>
              <w:right w:val="single" w:sz="6" w:space="0" w:color="auto"/>
            </w:tcBorders>
          </w:tcPr>
          <w:p w:rsidR="00E40114" w:rsidRDefault="0048358D" w:rsidP="0086149E">
            <w:pPr>
              <w:ind w:left="713" w:hanging="360"/>
              <w:rPr>
                <w:rFonts w:ascii="Arial" w:hAnsi="Arial" w:cs="Arial"/>
                <w:sz w:val="20"/>
              </w:rPr>
            </w:pPr>
            <w:r>
              <w:rPr>
                <w:rFonts w:ascii="Arial" w:hAnsi="Arial" w:cs="Arial"/>
                <w:sz w:val="20"/>
              </w:rPr>
              <w:t>1</w:t>
            </w:r>
            <w:r w:rsidR="00E40114" w:rsidRPr="00C674CB">
              <w:rPr>
                <w:rFonts w:ascii="Arial" w:hAnsi="Arial" w:cs="Arial"/>
                <w:sz w:val="20"/>
              </w:rPr>
              <w:t>.</w:t>
            </w:r>
            <w:r w:rsidR="00E40114" w:rsidRPr="00C674CB">
              <w:rPr>
                <w:rFonts w:ascii="Arial" w:hAnsi="Arial" w:cs="Arial"/>
                <w:sz w:val="20"/>
              </w:rPr>
              <w:tab/>
              <w:t>Decrease DSP by 35 grams increments (a 35 grams will result in 0.0025 decreased of SSG)</w:t>
            </w:r>
          </w:p>
          <w:p w:rsidR="0048358D" w:rsidRPr="0086149E" w:rsidRDefault="002B1988" w:rsidP="0086149E">
            <w:pPr>
              <w:ind w:left="713" w:hanging="360"/>
              <w:rPr>
                <w:rFonts w:ascii="Arial" w:hAnsi="Arial" w:cs="Arial"/>
                <w:sz w:val="20"/>
              </w:rPr>
            </w:pPr>
            <w:r w:rsidRPr="0086149E">
              <w:rPr>
                <w:rFonts w:ascii="Arial" w:hAnsi="Arial" w:cs="Arial"/>
                <w:sz w:val="20"/>
                <w:highlight w:val="yellow"/>
              </w:rPr>
              <w:t xml:space="preserve">2.  </w:t>
            </w:r>
            <w:r w:rsidR="0086149E">
              <w:rPr>
                <w:rFonts w:ascii="Arial" w:hAnsi="Arial" w:cs="Arial"/>
                <w:sz w:val="20"/>
                <w:highlight w:val="yellow"/>
              </w:rPr>
              <w:t xml:space="preserve"> </w:t>
            </w:r>
            <w:r w:rsidRPr="0086149E">
              <w:rPr>
                <w:rFonts w:ascii="Arial" w:hAnsi="Arial" w:cs="Arial"/>
                <w:sz w:val="20"/>
                <w:highlight w:val="yellow"/>
              </w:rPr>
              <w:t>APS can also be used to adjust SSG</w:t>
            </w:r>
          </w:p>
        </w:tc>
      </w:tr>
      <w:tr w:rsidR="00E40114" w:rsidRPr="00C674CB" w:rsidTr="0086149E">
        <w:trPr>
          <w:cantSplit/>
        </w:trPr>
        <w:tc>
          <w:tcPr>
            <w:tcW w:w="1879" w:type="dxa"/>
            <w:tcBorders>
              <w:top w:val="single" w:sz="6" w:space="0" w:color="auto"/>
              <w:left w:val="single" w:sz="6" w:space="0" w:color="auto"/>
              <w:bottom w:val="single" w:sz="6" w:space="0" w:color="auto"/>
              <w:right w:val="single" w:sz="6" w:space="0" w:color="auto"/>
            </w:tcBorders>
          </w:tcPr>
          <w:p w:rsidR="00E40114" w:rsidRPr="00C674CB" w:rsidRDefault="00E40114" w:rsidP="0096756A">
            <w:pPr>
              <w:pStyle w:val="TableText"/>
              <w:jc w:val="center"/>
              <w:rPr>
                <w:rFonts w:ascii="Arial" w:hAnsi="Arial" w:cs="Arial"/>
                <w:b/>
                <w:sz w:val="20"/>
              </w:rPr>
            </w:pPr>
            <w:r w:rsidRPr="00C674CB">
              <w:rPr>
                <w:rFonts w:ascii="Arial" w:hAnsi="Arial" w:cs="Arial"/>
                <w:b/>
                <w:sz w:val="20"/>
              </w:rPr>
              <w:t>LOW</w:t>
            </w:r>
          </w:p>
        </w:tc>
        <w:tc>
          <w:tcPr>
            <w:tcW w:w="6941" w:type="dxa"/>
            <w:tcBorders>
              <w:top w:val="single" w:sz="6" w:space="0" w:color="auto"/>
              <w:bottom w:val="single" w:sz="6" w:space="0" w:color="auto"/>
              <w:right w:val="single" w:sz="6" w:space="0" w:color="auto"/>
            </w:tcBorders>
          </w:tcPr>
          <w:p w:rsidR="00E40114" w:rsidRPr="0048358D" w:rsidRDefault="00E40114" w:rsidP="0096756A">
            <w:pPr>
              <w:numPr>
                <w:ilvl w:val="0"/>
                <w:numId w:val="27"/>
              </w:numPr>
              <w:rPr>
                <w:rFonts w:ascii="Arial" w:hAnsi="Arial" w:cs="Arial"/>
                <w:sz w:val="22"/>
              </w:rPr>
            </w:pPr>
            <w:r w:rsidRPr="00C674CB">
              <w:rPr>
                <w:rFonts w:ascii="Arial" w:hAnsi="Arial" w:cs="Arial"/>
                <w:sz w:val="20"/>
              </w:rPr>
              <w:t>Increase DSP by 50 grams increments (a 35 grams will result in 0.0025 increase in SSG)</w:t>
            </w:r>
          </w:p>
          <w:p w:rsidR="0048358D" w:rsidRPr="00C674CB" w:rsidRDefault="002B1988" w:rsidP="0096756A">
            <w:pPr>
              <w:numPr>
                <w:ilvl w:val="0"/>
                <w:numId w:val="27"/>
              </w:numPr>
              <w:rPr>
                <w:rFonts w:ascii="Arial" w:hAnsi="Arial" w:cs="Arial"/>
                <w:sz w:val="22"/>
              </w:rPr>
            </w:pPr>
            <w:r w:rsidRPr="002B1988">
              <w:rPr>
                <w:rFonts w:ascii="Arial" w:hAnsi="Arial" w:cs="Arial"/>
                <w:sz w:val="20"/>
                <w:highlight w:val="yellow"/>
              </w:rPr>
              <w:t>APS can also be used to adjust SSG</w:t>
            </w:r>
          </w:p>
        </w:tc>
      </w:tr>
    </w:tbl>
    <w:p w:rsidR="00E40114" w:rsidRPr="00C674CB" w:rsidRDefault="00E40114" w:rsidP="00253CFB"/>
    <w:p w:rsidR="00253CFB" w:rsidRPr="00C674CB" w:rsidRDefault="00253CFB" w:rsidP="00253CFB">
      <w:pPr>
        <w:pStyle w:val="ContinuedOnNextPa"/>
      </w:pPr>
      <w:r w:rsidRPr="00C674CB">
        <w:t>Continued on next page</w:t>
      </w:r>
    </w:p>
    <w:p w:rsidR="00253CFB" w:rsidRPr="00C674CB" w:rsidRDefault="00253CFB" w:rsidP="00B45359">
      <w:pPr>
        <w:pStyle w:val="MapTitleContinued"/>
        <w:spacing w:after="0"/>
        <w:rPr>
          <w:rFonts w:ascii="Arial" w:hAnsi="Arial"/>
        </w:rPr>
      </w:pPr>
      <w:r w:rsidRPr="00C674CB">
        <w:rPr>
          <w:rFonts w:cs="Arial"/>
        </w:rPr>
        <w:lastRenderedPageBreak/>
        <w:t xml:space="preserve">Troubleshooting Guide, </w:t>
      </w:r>
      <w:r w:rsidRPr="00C674CB">
        <w:rPr>
          <w:rFonts w:cs="Arial"/>
          <w:sz w:val="28"/>
          <w:szCs w:val="24"/>
        </w:rPr>
        <w:t>Continued</w:t>
      </w:r>
    </w:p>
    <w:p w:rsidR="00253CFB" w:rsidRPr="00C674CB" w:rsidRDefault="00253CFB" w:rsidP="00253CFB">
      <w:pPr>
        <w:pStyle w:val="BlockLine"/>
        <w:rPr>
          <w:rFonts w:ascii="Arial" w:hAnsi="Arial"/>
        </w:rPr>
      </w:pPr>
    </w:p>
    <w:p w:rsidR="00617F53" w:rsidRPr="00C674CB" w:rsidRDefault="00011B4F" w:rsidP="00617F53">
      <w:pPr>
        <w:rPr>
          <w:rFonts w:ascii="Arial" w:hAnsi="Arial" w:cs="Arial"/>
          <w:b/>
          <w:sz w:val="22"/>
          <w:u w:val="single"/>
        </w:rPr>
      </w:pPr>
      <w:r w:rsidRPr="00C674CB">
        <w:rPr>
          <w:rFonts w:ascii="Arial" w:hAnsi="Arial" w:cs="Arial"/>
          <w:b/>
          <w:sz w:val="22"/>
          <w:u w:val="single"/>
        </w:rPr>
        <w:t>Rheometer</w:t>
      </w:r>
    </w:p>
    <w:p w:rsidR="00011B4F" w:rsidRPr="00C674CB" w:rsidRDefault="00011B4F" w:rsidP="00617F53">
      <w:pPr>
        <w:rPr>
          <w:rFonts w:ascii="Arial" w:hAnsi="Arial" w:cs="Arial"/>
          <w:b/>
          <w:sz w:val="18"/>
        </w:rPr>
      </w:pPr>
    </w:p>
    <w:tbl>
      <w:tblPr>
        <w:tblW w:w="8820" w:type="dxa"/>
        <w:tblInd w:w="828" w:type="dxa"/>
        <w:tblLayout w:type="fixed"/>
        <w:tblLook w:val="0000" w:firstRow="0" w:lastRow="0" w:firstColumn="0" w:lastColumn="0" w:noHBand="0" w:noVBand="0"/>
      </w:tblPr>
      <w:tblGrid>
        <w:gridCol w:w="1879"/>
        <w:gridCol w:w="6941"/>
      </w:tblGrid>
      <w:tr w:rsidR="00617F53" w:rsidRPr="00C674CB" w:rsidTr="0086149E">
        <w:trPr>
          <w:cantSplit/>
        </w:trPr>
        <w:tc>
          <w:tcPr>
            <w:tcW w:w="1879" w:type="dxa"/>
            <w:tcBorders>
              <w:top w:val="single" w:sz="6" w:space="0" w:color="auto"/>
              <w:left w:val="single" w:sz="6" w:space="0" w:color="auto"/>
              <w:bottom w:val="single" w:sz="6" w:space="0" w:color="auto"/>
              <w:right w:val="single" w:sz="6" w:space="0" w:color="auto"/>
            </w:tcBorders>
          </w:tcPr>
          <w:p w:rsidR="00617F53" w:rsidRPr="00C674CB" w:rsidRDefault="00011B4F" w:rsidP="00603C0A">
            <w:pPr>
              <w:pStyle w:val="TableHeaderText"/>
              <w:rPr>
                <w:rFonts w:ascii="Arial" w:hAnsi="Arial" w:cs="Arial"/>
                <w:sz w:val="20"/>
              </w:rPr>
            </w:pPr>
            <w:r w:rsidRPr="00C674CB">
              <w:rPr>
                <w:rFonts w:ascii="Arial" w:hAnsi="Arial" w:cs="Arial"/>
                <w:sz w:val="20"/>
              </w:rPr>
              <w:t>Product Property</w:t>
            </w:r>
          </w:p>
        </w:tc>
        <w:tc>
          <w:tcPr>
            <w:tcW w:w="6941" w:type="dxa"/>
            <w:tcBorders>
              <w:top w:val="single" w:sz="6" w:space="0" w:color="auto"/>
              <w:bottom w:val="single" w:sz="6" w:space="0" w:color="auto"/>
              <w:right w:val="single" w:sz="6" w:space="0" w:color="auto"/>
            </w:tcBorders>
          </w:tcPr>
          <w:p w:rsidR="00617F53" w:rsidRPr="00C674CB" w:rsidRDefault="00617F53" w:rsidP="00603C0A">
            <w:pPr>
              <w:pStyle w:val="TableHeaderText"/>
              <w:rPr>
                <w:rFonts w:ascii="Arial" w:hAnsi="Arial" w:cs="Arial"/>
                <w:sz w:val="20"/>
              </w:rPr>
            </w:pPr>
            <w:r w:rsidRPr="00C674CB">
              <w:rPr>
                <w:rFonts w:ascii="Arial" w:hAnsi="Arial" w:cs="Arial"/>
                <w:sz w:val="20"/>
              </w:rPr>
              <w:t>Action</w:t>
            </w:r>
          </w:p>
        </w:tc>
      </w:tr>
      <w:tr w:rsidR="00617F53" w:rsidRPr="00C674CB" w:rsidTr="0086149E">
        <w:trPr>
          <w:cantSplit/>
        </w:trPr>
        <w:tc>
          <w:tcPr>
            <w:tcW w:w="1879" w:type="dxa"/>
            <w:tcBorders>
              <w:top w:val="single" w:sz="6" w:space="0" w:color="auto"/>
              <w:left w:val="single" w:sz="6" w:space="0" w:color="auto"/>
              <w:bottom w:val="single" w:sz="6" w:space="0" w:color="auto"/>
              <w:right w:val="single" w:sz="6" w:space="0" w:color="auto"/>
            </w:tcBorders>
          </w:tcPr>
          <w:p w:rsidR="00617F53" w:rsidRPr="00C674CB" w:rsidRDefault="00617F53" w:rsidP="0040605C">
            <w:pPr>
              <w:pStyle w:val="TableText"/>
              <w:jc w:val="center"/>
              <w:rPr>
                <w:rFonts w:ascii="Arial" w:hAnsi="Arial" w:cs="Arial"/>
                <w:b/>
                <w:sz w:val="20"/>
              </w:rPr>
            </w:pPr>
            <w:r w:rsidRPr="00C674CB">
              <w:rPr>
                <w:rFonts w:ascii="Arial" w:hAnsi="Arial" w:cs="Arial"/>
                <w:b/>
                <w:sz w:val="20"/>
              </w:rPr>
              <w:t>HIGH</w:t>
            </w:r>
          </w:p>
        </w:tc>
        <w:tc>
          <w:tcPr>
            <w:tcW w:w="6941" w:type="dxa"/>
            <w:tcBorders>
              <w:top w:val="single" w:sz="6" w:space="0" w:color="auto"/>
              <w:bottom w:val="single" w:sz="6" w:space="0" w:color="auto"/>
              <w:right w:val="single" w:sz="6" w:space="0" w:color="auto"/>
            </w:tcBorders>
          </w:tcPr>
          <w:p w:rsidR="00617F53" w:rsidRPr="00C674CB" w:rsidRDefault="00617F53" w:rsidP="00603C0A">
            <w:pPr>
              <w:numPr>
                <w:ilvl w:val="0"/>
                <w:numId w:val="22"/>
              </w:numPr>
              <w:rPr>
                <w:rFonts w:ascii="Arial" w:hAnsi="Arial" w:cs="Arial"/>
                <w:sz w:val="20"/>
              </w:rPr>
            </w:pPr>
            <w:r w:rsidRPr="00C674CB">
              <w:rPr>
                <w:rFonts w:ascii="Arial" w:hAnsi="Arial" w:cs="Arial"/>
                <w:sz w:val="20"/>
              </w:rPr>
              <w:t>High rheometer can be caused by operating the dryer at high temperatures.  Verify that the dryer is not (and was not) being operated above maximum SOC temperatures.</w:t>
            </w:r>
          </w:p>
          <w:p w:rsidR="00617F53" w:rsidRPr="00C674CB" w:rsidRDefault="00617F53" w:rsidP="00603C0A">
            <w:pPr>
              <w:numPr>
                <w:ilvl w:val="12"/>
                <w:numId w:val="0"/>
              </w:numPr>
              <w:ind w:left="360" w:hanging="360"/>
              <w:rPr>
                <w:rFonts w:ascii="Arial" w:hAnsi="Arial" w:cs="Arial"/>
                <w:sz w:val="20"/>
              </w:rPr>
            </w:pPr>
          </w:p>
          <w:p w:rsidR="00617F53" w:rsidRPr="00C674CB" w:rsidRDefault="00617F53" w:rsidP="00603C0A">
            <w:pPr>
              <w:numPr>
                <w:ilvl w:val="0"/>
                <w:numId w:val="22"/>
              </w:numPr>
              <w:rPr>
                <w:rFonts w:ascii="Arial" w:hAnsi="Arial" w:cs="Arial"/>
                <w:sz w:val="20"/>
              </w:rPr>
            </w:pPr>
            <w:r w:rsidRPr="00C674CB">
              <w:rPr>
                <w:rFonts w:ascii="Arial" w:hAnsi="Arial" w:cs="Arial"/>
                <w:sz w:val="20"/>
              </w:rPr>
              <w:t>If dryer temperatures were OK, check RDPS.  Low R</w:t>
            </w:r>
            <w:r w:rsidR="007A3C0E" w:rsidRPr="00C674CB">
              <w:rPr>
                <w:rFonts w:ascii="Arial" w:hAnsi="Arial" w:cs="Arial"/>
                <w:sz w:val="20"/>
              </w:rPr>
              <w:t>DPS will cause high Rheometer (referred to RDPS above)</w:t>
            </w:r>
            <w:r w:rsidR="00BD4B76">
              <w:rPr>
                <w:rFonts w:ascii="Arial" w:hAnsi="Arial" w:cs="Arial"/>
                <w:sz w:val="20"/>
              </w:rPr>
              <w:t>.</w:t>
            </w:r>
          </w:p>
          <w:p w:rsidR="007A3C0E" w:rsidRPr="00C674CB" w:rsidRDefault="007A3C0E" w:rsidP="007A3C0E">
            <w:pPr>
              <w:ind w:left="360"/>
              <w:rPr>
                <w:rFonts w:ascii="Arial" w:hAnsi="Arial" w:cs="Arial"/>
                <w:sz w:val="20"/>
              </w:rPr>
            </w:pPr>
          </w:p>
          <w:p w:rsidR="00617F53" w:rsidRPr="00C674CB" w:rsidRDefault="00617F53" w:rsidP="004D4BED">
            <w:pPr>
              <w:numPr>
                <w:ilvl w:val="0"/>
                <w:numId w:val="22"/>
              </w:numPr>
              <w:rPr>
                <w:rFonts w:ascii="Arial" w:hAnsi="Arial" w:cs="Arial"/>
                <w:sz w:val="20"/>
              </w:rPr>
            </w:pPr>
            <w:r w:rsidRPr="00C674CB">
              <w:rPr>
                <w:rFonts w:ascii="Arial" w:hAnsi="Arial" w:cs="Arial"/>
                <w:sz w:val="20"/>
              </w:rPr>
              <w:t>If increasing the RDPS to aim will not bring about a sufficient decrease in rheometer (or if RDPS is already at or above aim), then increase both the amounts of APS and methanol</w:t>
            </w:r>
            <w:r w:rsidR="00BD4B76">
              <w:rPr>
                <w:rFonts w:ascii="Arial" w:hAnsi="Arial" w:cs="Arial"/>
                <w:sz w:val="20"/>
              </w:rPr>
              <w:t>.</w:t>
            </w:r>
          </w:p>
        </w:tc>
      </w:tr>
      <w:tr w:rsidR="00617F53" w:rsidRPr="00C674CB" w:rsidTr="0086149E">
        <w:trPr>
          <w:cantSplit/>
        </w:trPr>
        <w:tc>
          <w:tcPr>
            <w:tcW w:w="1879" w:type="dxa"/>
            <w:tcBorders>
              <w:top w:val="single" w:sz="6" w:space="0" w:color="auto"/>
              <w:left w:val="single" w:sz="6" w:space="0" w:color="auto"/>
              <w:bottom w:val="single" w:sz="6" w:space="0" w:color="auto"/>
              <w:right w:val="single" w:sz="6" w:space="0" w:color="auto"/>
            </w:tcBorders>
          </w:tcPr>
          <w:p w:rsidR="00617F53" w:rsidRPr="00C674CB" w:rsidRDefault="00617F53" w:rsidP="0040605C">
            <w:pPr>
              <w:jc w:val="center"/>
              <w:rPr>
                <w:rFonts w:ascii="Arial" w:hAnsi="Arial" w:cs="Arial"/>
                <w:b/>
                <w:sz w:val="20"/>
              </w:rPr>
            </w:pPr>
            <w:r w:rsidRPr="00C674CB">
              <w:rPr>
                <w:rFonts w:ascii="Arial" w:hAnsi="Arial" w:cs="Arial"/>
                <w:b/>
                <w:sz w:val="20"/>
              </w:rPr>
              <w:t>LOW</w:t>
            </w:r>
          </w:p>
        </w:tc>
        <w:tc>
          <w:tcPr>
            <w:tcW w:w="6941" w:type="dxa"/>
            <w:tcBorders>
              <w:top w:val="single" w:sz="6" w:space="0" w:color="auto"/>
              <w:bottom w:val="single" w:sz="6" w:space="0" w:color="auto"/>
              <w:right w:val="single" w:sz="6" w:space="0" w:color="auto"/>
            </w:tcBorders>
          </w:tcPr>
          <w:p w:rsidR="00617F53" w:rsidRPr="00C674CB" w:rsidRDefault="00617F53" w:rsidP="00603C0A">
            <w:pPr>
              <w:numPr>
                <w:ilvl w:val="0"/>
                <w:numId w:val="23"/>
              </w:numPr>
              <w:rPr>
                <w:rFonts w:ascii="Arial" w:hAnsi="Arial" w:cs="Arial"/>
                <w:sz w:val="20"/>
              </w:rPr>
            </w:pPr>
            <w:r w:rsidRPr="00C674CB">
              <w:rPr>
                <w:rFonts w:ascii="Arial" w:hAnsi="Arial" w:cs="Arial"/>
                <w:sz w:val="20"/>
              </w:rPr>
              <w:t xml:space="preserve">High RDPS will cause low rheometer.  </w:t>
            </w:r>
            <w:r w:rsidR="00D14DFD" w:rsidRPr="00C674CB">
              <w:rPr>
                <w:rFonts w:ascii="Arial" w:hAnsi="Arial" w:cs="Arial"/>
                <w:sz w:val="20"/>
              </w:rPr>
              <w:t>S</w:t>
            </w:r>
            <w:r w:rsidRPr="00C674CB">
              <w:rPr>
                <w:rFonts w:ascii="Arial" w:hAnsi="Arial" w:cs="Arial"/>
                <w:sz w:val="20"/>
              </w:rPr>
              <w:t xml:space="preserve">ee High RDPS, Items </w:t>
            </w:r>
            <w:r w:rsidR="0057379E" w:rsidRPr="00C674CB">
              <w:rPr>
                <w:rFonts w:ascii="Arial" w:hAnsi="Arial" w:cs="Arial"/>
                <w:sz w:val="20"/>
              </w:rPr>
              <w:t xml:space="preserve">above. </w:t>
            </w:r>
            <w:r w:rsidRPr="00C674CB">
              <w:rPr>
                <w:rFonts w:ascii="Arial" w:hAnsi="Arial" w:cs="Arial"/>
                <w:sz w:val="20"/>
              </w:rPr>
              <w:t>Increasing the RDPS by 0.005 microns should reduce the rheometer by 150 psi.</w:t>
            </w:r>
            <w:r w:rsidR="00D14DFD" w:rsidRPr="00C674CB">
              <w:rPr>
                <w:rFonts w:ascii="Arial" w:hAnsi="Arial" w:cs="Arial"/>
                <w:sz w:val="20"/>
              </w:rPr>
              <w:t xml:space="preserve"> based on </w:t>
            </w:r>
            <w:r w:rsidR="000031AD" w:rsidRPr="00C674CB">
              <w:rPr>
                <w:rFonts w:ascii="Arial" w:hAnsi="Arial" w:cs="Arial"/>
                <w:sz w:val="20"/>
              </w:rPr>
              <w:t>60</w:t>
            </w:r>
            <w:r w:rsidR="00D14DFD" w:rsidRPr="00C674CB">
              <w:rPr>
                <w:rFonts w:ascii="Arial" w:hAnsi="Arial" w:cs="Arial"/>
                <w:sz w:val="20"/>
              </w:rPr>
              <w:t xml:space="preserve"> experience</w:t>
            </w:r>
            <w:r w:rsidR="00BD4B76">
              <w:rPr>
                <w:rFonts w:ascii="Arial" w:hAnsi="Arial" w:cs="Arial"/>
                <w:sz w:val="20"/>
              </w:rPr>
              <w:t>.</w:t>
            </w:r>
          </w:p>
          <w:p w:rsidR="00617F53" w:rsidRPr="00C674CB" w:rsidRDefault="00617F53" w:rsidP="00603C0A">
            <w:pPr>
              <w:numPr>
                <w:ilvl w:val="12"/>
                <w:numId w:val="0"/>
              </w:numPr>
              <w:ind w:left="360" w:hanging="360"/>
              <w:rPr>
                <w:rFonts w:ascii="Arial" w:hAnsi="Arial" w:cs="Arial"/>
                <w:sz w:val="20"/>
              </w:rPr>
            </w:pPr>
          </w:p>
          <w:p w:rsidR="00617F53" w:rsidRPr="00C674CB" w:rsidRDefault="00617F53" w:rsidP="004D4BED">
            <w:pPr>
              <w:numPr>
                <w:ilvl w:val="0"/>
                <w:numId w:val="23"/>
              </w:numPr>
              <w:rPr>
                <w:rFonts w:ascii="Arial" w:hAnsi="Arial" w:cs="Arial"/>
                <w:sz w:val="22"/>
              </w:rPr>
            </w:pPr>
            <w:r w:rsidRPr="00C674CB">
              <w:rPr>
                <w:rFonts w:ascii="Arial" w:hAnsi="Arial" w:cs="Arial"/>
                <w:sz w:val="20"/>
              </w:rPr>
              <w:t>If decreasing the RDPS to aim will not bring about a sufficient increase in rheometer (or if RDPS is already at or below aim), then decrease both the amounts of APS and methanol</w:t>
            </w:r>
            <w:r w:rsidR="00BD4B76">
              <w:rPr>
                <w:rFonts w:ascii="Arial" w:hAnsi="Arial" w:cs="Arial"/>
                <w:sz w:val="20"/>
              </w:rPr>
              <w:t>.</w:t>
            </w:r>
          </w:p>
        </w:tc>
      </w:tr>
    </w:tbl>
    <w:p w:rsidR="00617F53" w:rsidRPr="00C674CB" w:rsidRDefault="00617F53" w:rsidP="00617F53"/>
    <w:p w:rsidR="005C0629" w:rsidRPr="00C674CB" w:rsidRDefault="005C0629" w:rsidP="005C0629">
      <w:pPr>
        <w:pStyle w:val="ContinuedOnNextPa"/>
      </w:pPr>
    </w:p>
    <w:tbl>
      <w:tblPr>
        <w:tblW w:w="9648" w:type="dxa"/>
        <w:tblLayout w:type="fixed"/>
        <w:tblLook w:val="0000" w:firstRow="0" w:lastRow="0" w:firstColumn="0" w:lastColumn="0" w:noHBand="0" w:noVBand="0"/>
      </w:tblPr>
      <w:tblGrid>
        <w:gridCol w:w="828"/>
        <w:gridCol w:w="900"/>
        <w:gridCol w:w="990"/>
        <w:gridCol w:w="6930"/>
      </w:tblGrid>
      <w:tr w:rsidR="00E40114" w:rsidRPr="00C674CB" w:rsidTr="0086149E">
        <w:trPr>
          <w:cantSplit/>
        </w:trPr>
        <w:tc>
          <w:tcPr>
            <w:tcW w:w="1728" w:type="dxa"/>
            <w:gridSpan w:val="2"/>
          </w:tcPr>
          <w:p w:rsidR="00E40114" w:rsidRPr="00C674CB" w:rsidRDefault="00E40114" w:rsidP="0096756A">
            <w:pPr>
              <w:pStyle w:val="Heading5"/>
              <w:rPr>
                <w:rFonts w:ascii="Arial" w:hAnsi="Arial" w:cs="Arial"/>
              </w:rPr>
            </w:pPr>
            <w:r w:rsidRPr="00C674CB">
              <w:rPr>
                <w:rFonts w:ascii="Arial" w:hAnsi="Arial" w:cs="Arial"/>
              </w:rPr>
              <w:t>Effects of Adjusted Ingredients</w:t>
            </w:r>
          </w:p>
        </w:tc>
        <w:tc>
          <w:tcPr>
            <w:tcW w:w="7920" w:type="dxa"/>
            <w:gridSpan w:val="2"/>
          </w:tcPr>
          <w:p w:rsidR="00E40114" w:rsidRPr="00C674CB" w:rsidRDefault="00E40114" w:rsidP="0096756A">
            <w:pPr>
              <w:pStyle w:val="BodyText"/>
              <w:ind w:right="-18"/>
              <w:rPr>
                <w:rFonts w:ascii="Arial" w:hAnsi="Arial" w:cs="Arial"/>
                <w:sz w:val="20"/>
              </w:rPr>
            </w:pPr>
            <w:r w:rsidRPr="00C674CB">
              <w:rPr>
                <w:rFonts w:ascii="Arial" w:hAnsi="Arial" w:cs="Arial"/>
                <w:sz w:val="20"/>
              </w:rPr>
              <w:t>The table below describes the effects of some of the added ingredients</w:t>
            </w:r>
          </w:p>
        </w:tc>
      </w:tr>
      <w:tr w:rsidR="00E40114" w:rsidRPr="00C674CB" w:rsidTr="0086149E">
        <w:trPr>
          <w:cantSplit/>
        </w:trPr>
        <w:tc>
          <w:tcPr>
            <w:tcW w:w="828" w:type="dxa"/>
          </w:tcPr>
          <w:p w:rsidR="00E40114" w:rsidRPr="00C674CB" w:rsidRDefault="00E40114" w:rsidP="0096756A">
            <w:pPr>
              <w:pStyle w:val="Heading5"/>
            </w:pPr>
          </w:p>
        </w:tc>
        <w:tc>
          <w:tcPr>
            <w:tcW w:w="1890" w:type="dxa"/>
            <w:gridSpan w:val="2"/>
            <w:tcBorders>
              <w:top w:val="single" w:sz="4" w:space="0" w:color="auto"/>
              <w:left w:val="single" w:sz="4" w:space="0" w:color="auto"/>
              <w:bottom w:val="single" w:sz="4" w:space="0" w:color="auto"/>
              <w:right w:val="single" w:sz="4" w:space="0" w:color="auto"/>
            </w:tcBorders>
          </w:tcPr>
          <w:p w:rsidR="00E40114" w:rsidRPr="00C674CB" w:rsidRDefault="00E40114" w:rsidP="0096756A">
            <w:pPr>
              <w:pStyle w:val="Heading5"/>
              <w:rPr>
                <w:rFonts w:ascii="Arial" w:hAnsi="Arial" w:cs="Arial"/>
                <w:sz w:val="20"/>
              </w:rPr>
            </w:pPr>
            <w:r w:rsidRPr="00C674CB">
              <w:rPr>
                <w:rFonts w:ascii="Arial" w:hAnsi="Arial" w:cs="Arial"/>
                <w:sz w:val="20"/>
              </w:rPr>
              <w:t>Ingredient</w:t>
            </w:r>
          </w:p>
        </w:tc>
        <w:tc>
          <w:tcPr>
            <w:tcW w:w="6930" w:type="dxa"/>
            <w:tcBorders>
              <w:top w:val="single" w:sz="4" w:space="0" w:color="auto"/>
              <w:left w:val="single" w:sz="4" w:space="0" w:color="auto"/>
              <w:bottom w:val="single" w:sz="4" w:space="0" w:color="auto"/>
              <w:right w:val="single" w:sz="4" w:space="0" w:color="auto"/>
            </w:tcBorders>
          </w:tcPr>
          <w:p w:rsidR="00E40114" w:rsidRPr="00C674CB" w:rsidRDefault="00E40114" w:rsidP="0096756A">
            <w:pPr>
              <w:pStyle w:val="BlockText"/>
              <w:rPr>
                <w:rFonts w:ascii="Arial" w:hAnsi="Arial" w:cs="Arial"/>
                <w:b/>
                <w:sz w:val="20"/>
                <w:szCs w:val="22"/>
              </w:rPr>
            </w:pPr>
            <w:r w:rsidRPr="00C674CB">
              <w:rPr>
                <w:rFonts w:ascii="Arial" w:hAnsi="Arial" w:cs="Arial"/>
                <w:b/>
                <w:sz w:val="20"/>
                <w:szCs w:val="22"/>
              </w:rPr>
              <w:t>Effect</w:t>
            </w:r>
          </w:p>
        </w:tc>
      </w:tr>
      <w:tr w:rsidR="00E40114" w:rsidRPr="00C674CB" w:rsidTr="0086149E">
        <w:trPr>
          <w:cantSplit/>
        </w:trPr>
        <w:tc>
          <w:tcPr>
            <w:tcW w:w="828" w:type="dxa"/>
          </w:tcPr>
          <w:p w:rsidR="00E40114" w:rsidRPr="00C674CB" w:rsidRDefault="00E40114" w:rsidP="0096756A">
            <w:pPr>
              <w:pStyle w:val="Heading5"/>
            </w:pPr>
          </w:p>
        </w:tc>
        <w:tc>
          <w:tcPr>
            <w:tcW w:w="1890" w:type="dxa"/>
            <w:gridSpan w:val="2"/>
            <w:tcBorders>
              <w:top w:val="single" w:sz="4" w:space="0" w:color="auto"/>
              <w:left w:val="single" w:sz="4" w:space="0" w:color="auto"/>
              <w:bottom w:val="single" w:sz="4" w:space="0" w:color="auto"/>
              <w:right w:val="single" w:sz="4" w:space="0" w:color="auto"/>
            </w:tcBorders>
          </w:tcPr>
          <w:p w:rsidR="00E40114" w:rsidRPr="00C674CB" w:rsidRDefault="00E40114" w:rsidP="0096756A">
            <w:pPr>
              <w:rPr>
                <w:rFonts w:ascii="Arial" w:hAnsi="Arial" w:cs="Arial"/>
                <w:sz w:val="20"/>
                <w:szCs w:val="22"/>
              </w:rPr>
            </w:pPr>
            <w:r w:rsidRPr="00C674CB">
              <w:rPr>
                <w:rFonts w:ascii="Arial" w:hAnsi="Arial" w:cs="Arial"/>
                <w:sz w:val="20"/>
                <w:szCs w:val="22"/>
              </w:rPr>
              <w:t>FRD901</w:t>
            </w:r>
          </w:p>
          <w:p w:rsidR="00E40114" w:rsidRPr="00C674CB" w:rsidRDefault="00E40114" w:rsidP="0096756A">
            <w:pPr>
              <w:rPr>
                <w:rFonts w:ascii="Arial" w:hAnsi="Arial" w:cs="Arial"/>
                <w:sz w:val="20"/>
                <w:szCs w:val="22"/>
              </w:rPr>
            </w:pPr>
          </w:p>
        </w:tc>
        <w:tc>
          <w:tcPr>
            <w:tcW w:w="6930" w:type="dxa"/>
            <w:tcBorders>
              <w:top w:val="single" w:sz="4" w:space="0" w:color="auto"/>
              <w:left w:val="single" w:sz="4" w:space="0" w:color="auto"/>
              <w:bottom w:val="single" w:sz="4" w:space="0" w:color="auto"/>
              <w:right w:val="single" w:sz="4" w:space="0" w:color="auto"/>
            </w:tcBorders>
          </w:tcPr>
          <w:p w:rsidR="00E40114" w:rsidRPr="00C674CB" w:rsidRDefault="00E40114" w:rsidP="0096756A">
            <w:pPr>
              <w:numPr>
                <w:ilvl w:val="0"/>
                <w:numId w:val="35"/>
              </w:numPr>
              <w:ind w:left="432"/>
              <w:rPr>
                <w:rFonts w:ascii="Arial" w:hAnsi="Arial" w:cs="Arial"/>
                <w:sz w:val="20"/>
              </w:rPr>
            </w:pPr>
            <w:r w:rsidRPr="00C674CB">
              <w:rPr>
                <w:rFonts w:ascii="Arial" w:hAnsi="Arial" w:cs="Arial"/>
                <w:sz w:val="20"/>
              </w:rPr>
              <w:t>Added to “C” Injection Tank</w:t>
            </w:r>
          </w:p>
          <w:p w:rsidR="00E40114" w:rsidRPr="00C674CB" w:rsidRDefault="00E40114" w:rsidP="0096756A">
            <w:pPr>
              <w:numPr>
                <w:ilvl w:val="0"/>
                <w:numId w:val="35"/>
              </w:numPr>
              <w:ind w:left="432"/>
              <w:rPr>
                <w:rFonts w:ascii="Arial" w:hAnsi="Arial" w:cs="Arial"/>
                <w:sz w:val="20"/>
              </w:rPr>
            </w:pPr>
            <w:r w:rsidRPr="00C674CB">
              <w:rPr>
                <w:rFonts w:ascii="Arial" w:hAnsi="Arial" w:cs="Arial"/>
                <w:sz w:val="20"/>
              </w:rPr>
              <w:t>Increasing FRD901 decreases RDPS (which may increase extrusion pressure also).</w:t>
            </w:r>
          </w:p>
          <w:p w:rsidR="00E40114" w:rsidRPr="00C674CB" w:rsidRDefault="00E40114" w:rsidP="0096756A">
            <w:pPr>
              <w:numPr>
                <w:ilvl w:val="0"/>
                <w:numId w:val="35"/>
              </w:numPr>
              <w:ind w:left="432"/>
              <w:rPr>
                <w:rFonts w:ascii="Arial" w:hAnsi="Arial" w:cs="Arial"/>
                <w:sz w:val="20"/>
              </w:rPr>
            </w:pPr>
            <w:r w:rsidRPr="00C674CB">
              <w:rPr>
                <w:rFonts w:ascii="Arial" w:hAnsi="Arial" w:cs="Arial"/>
                <w:sz w:val="20"/>
              </w:rPr>
              <w:t>Decreasing the FRD901 increases RDPS (which may decrease extrusion pressure also).</w:t>
            </w:r>
          </w:p>
        </w:tc>
      </w:tr>
      <w:tr w:rsidR="00E40114" w:rsidRPr="00C674CB" w:rsidTr="0086149E">
        <w:trPr>
          <w:cantSplit/>
        </w:trPr>
        <w:tc>
          <w:tcPr>
            <w:tcW w:w="828" w:type="dxa"/>
          </w:tcPr>
          <w:p w:rsidR="00E40114" w:rsidRPr="00C674CB" w:rsidRDefault="00E40114" w:rsidP="0096756A">
            <w:pPr>
              <w:pStyle w:val="Heading5"/>
            </w:pPr>
          </w:p>
        </w:tc>
        <w:tc>
          <w:tcPr>
            <w:tcW w:w="1890" w:type="dxa"/>
            <w:gridSpan w:val="2"/>
            <w:tcBorders>
              <w:top w:val="single" w:sz="4" w:space="0" w:color="auto"/>
              <w:left w:val="single" w:sz="4" w:space="0" w:color="auto"/>
              <w:bottom w:val="single" w:sz="4" w:space="0" w:color="auto"/>
              <w:right w:val="single" w:sz="4" w:space="0" w:color="auto"/>
            </w:tcBorders>
          </w:tcPr>
          <w:p w:rsidR="00E40114" w:rsidRPr="00C674CB" w:rsidRDefault="00E40114" w:rsidP="0096756A">
            <w:pPr>
              <w:rPr>
                <w:rFonts w:ascii="Arial" w:hAnsi="Arial" w:cs="Arial"/>
                <w:sz w:val="20"/>
                <w:szCs w:val="22"/>
              </w:rPr>
            </w:pPr>
            <w:r w:rsidRPr="00C674CB">
              <w:rPr>
                <w:rFonts w:ascii="Arial" w:hAnsi="Arial" w:cs="Arial"/>
                <w:sz w:val="20"/>
                <w:szCs w:val="22"/>
              </w:rPr>
              <w:t>FRD903</w:t>
            </w:r>
          </w:p>
        </w:tc>
        <w:tc>
          <w:tcPr>
            <w:tcW w:w="6930" w:type="dxa"/>
            <w:tcBorders>
              <w:top w:val="single" w:sz="4" w:space="0" w:color="auto"/>
              <w:left w:val="single" w:sz="4" w:space="0" w:color="auto"/>
              <w:bottom w:val="single" w:sz="4" w:space="0" w:color="auto"/>
              <w:right w:val="single" w:sz="4" w:space="0" w:color="auto"/>
            </w:tcBorders>
          </w:tcPr>
          <w:p w:rsidR="00E40114" w:rsidRPr="00C674CB" w:rsidRDefault="00E40114" w:rsidP="0096756A">
            <w:pPr>
              <w:numPr>
                <w:ilvl w:val="0"/>
                <w:numId w:val="34"/>
              </w:numPr>
              <w:ind w:left="432"/>
              <w:rPr>
                <w:rFonts w:ascii="Arial" w:hAnsi="Arial" w:cs="Arial"/>
                <w:sz w:val="20"/>
              </w:rPr>
            </w:pPr>
            <w:r w:rsidRPr="00C674CB">
              <w:rPr>
                <w:rFonts w:ascii="Arial" w:hAnsi="Arial" w:cs="Arial"/>
                <w:sz w:val="20"/>
              </w:rPr>
              <w:t>Added in two parts: Some in GX905 and the bulk in the GX902. This is the main stabilizer</w:t>
            </w:r>
          </w:p>
          <w:p w:rsidR="00E40114" w:rsidRPr="00C674CB" w:rsidRDefault="00E40114" w:rsidP="0096756A">
            <w:pPr>
              <w:numPr>
                <w:ilvl w:val="0"/>
                <w:numId w:val="34"/>
              </w:numPr>
              <w:ind w:left="432"/>
              <w:rPr>
                <w:rFonts w:ascii="Arial" w:hAnsi="Arial" w:cs="Arial"/>
                <w:sz w:val="20"/>
              </w:rPr>
            </w:pPr>
            <w:r w:rsidRPr="00C674CB">
              <w:rPr>
                <w:rFonts w:ascii="Arial" w:hAnsi="Arial" w:cs="Arial"/>
                <w:sz w:val="20"/>
              </w:rPr>
              <w:t>Low level increased coagulum</w:t>
            </w:r>
          </w:p>
          <w:p w:rsidR="00E40114" w:rsidRPr="00C674CB" w:rsidRDefault="00E40114" w:rsidP="0096756A">
            <w:pPr>
              <w:numPr>
                <w:ilvl w:val="0"/>
                <w:numId w:val="34"/>
              </w:numPr>
              <w:ind w:left="432"/>
              <w:rPr>
                <w:rFonts w:ascii="Arial" w:hAnsi="Arial" w:cs="Arial"/>
                <w:sz w:val="20"/>
              </w:rPr>
            </w:pPr>
            <w:r w:rsidRPr="00C674CB">
              <w:rPr>
                <w:rFonts w:ascii="Arial" w:hAnsi="Arial" w:cs="Arial"/>
                <w:sz w:val="20"/>
              </w:rPr>
              <w:t>High level decreases coagulum, but after a point is a cost issue.  High level may also reduce rheometer.</w:t>
            </w:r>
          </w:p>
        </w:tc>
      </w:tr>
      <w:tr w:rsidR="00E40114" w:rsidRPr="00C674CB" w:rsidTr="0086149E">
        <w:trPr>
          <w:cantSplit/>
        </w:trPr>
        <w:tc>
          <w:tcPr>
            <w:tcW w:w="828" w:type="dxa"/>
          </w:tcPr>
          <w:p w:rsidR="00E40114" w:rsidRPr="00C674CB" w:rsidRDefault="00E40114" w:rsidP="0096756A">
            <w:pPr>
              <w:pStyle w:val="Heading5"/>
            </w:pPr>
          </w:p>
        </w:tc>
        <w:tc>
          <w:tcPr>
            <w:tcW w:w="1890" w:type="dxa"/>
            <w:gridSpan w:val="2"/>
            <w:tcBorders>
              <w:top w:val="single" w:sz="4" w:space="0" w:color="auto"/>
              <w:left w:val="single" w:sz="4" w:space="0" w:color="auto"/>
              <w:bottom w:val="single" w:sz="4" w:space="0" w:color="auto"/>
              <w:right w:val="single" w:sz="4" w:space="0" w:color="auto"/>
            </w:tcBorders>
          </w:tcPr>
          <w:p w:rsidR="00E40114" w:rsidRPr="00C674CB" w:rsidRDefault="00E40114" w:rsidP="0096756A">
            <w:pPr>
              <w:rPr>
                <w:rFonts w:ascii="Arial" w:hAnsi="Arial" w:cs="Arial"/>
                <w:sz w:val="20"/>
                <w:szCs w:val="22"/>
              </w:rPr>
            </w:pPr>
            <w:r w:rsidRPr="00C674CB">
              <w:rPr>
                <w:rFonts w:ascii="Arial" w:hAnsi="Arial" w:cs="Arial"/>
                <w:sz w:val="20"/>
                <w:szCs w:val="22"/>
              </w:rPr>
              <w:t>APS/DSP</w:t>
            </w:r>
          </w:p>
        </w:tc>
        <w:tc>
          <w:tcPr>
            <w:tcW w:w="6930" w:type="dxa"/>
            <w:tcBorders>
              <w:top w:val="single" w:sz="4" w:space="0" w:color="auto"/>
              <w:left w:val="single" w:sz="4" w:space="0" w:color="auto"/>
              <w:bottom w:val="single" w:sz="4" w:space="0" w:color="auto"/>
              <w:right w:val="single" w:sz="4" w:space="0" w:color="auto"/>
            </w:tcBorders>
          </w:tcPr>
          <w:p w:rsidR="00E40114" w:rsidRPr="00C674CB" w:rsidRDefault="00E40114" w:rsidP="0096756A">
            <w:pPr>
              <w:numPr>
                <w:ilvl w:val="0"/>
                <w:numId w:val="13"/>
              </w:numPr>
              <w:tabs>
                <w:tab w:val="clear" w:pos="720"/>
                <w:tab w:val="num" w:pos="432"/>
              </w:tabs>
              <w:ind w:left="432"/>
              <w:rPr>
                <w:rFonts w:ascii="Arial" w:hAnsi="Arial" w:cs="Arial"/>
                <w:sz w:val="20"/>
              </w:rPr>
            </w:pPr>
            <w:r w:rsidRPr="00C674CB">
              <w:rPr>
                <w:rFonts w:ascii="Arial" w:hAnsi="Arial" w:cs="Arial"/>
                <w:sz w:val="20"/>
              </w:rPr>
              <w:t>Added to “B” Injection Tank.</w:t>
            </w:r>
          </w:p>
          <w:p w:rsidR="00E40114" w:rsidRPr="00C674CB" w:rsidRDefault="00E40114" w:rsidP="0096756A">
            <w:pPr>
              <w:numPr>
                <w:ilvl w:val="0"/>
                <w:numId w:val="13"/>
              </w:numPr>
              <w:tabs>
                <w:tab w:val="clear" w:pos="720"/>
                <w:tab w:val="num" w:pos="432"/>
              </w:tabs>
              <w:ind w:left="432"/>
              <w:rPr>
                <w:rFonts w:ascii="Arial" w:hAnsi="Arial" w:cs="Arial"/>
                <w:sz w:val="20"/>
              </w:rPr>
            </w:pPr>
            <w:r w:rsidRPr="00C674CB">
              <w:rPr>
                <w:rFonts w:ascii="Arial" w:hAnsi="Arial" w:cs="Arial"/>
                <w:sz w:val="20"/>
              </w:rPr>
              <w:t>Lower level will reduce SSG</w:t>
            </w:r>
          </w:p>
          <w:p w:rsidR="00E40114" w:rsidRPr="00C674CB" w:rsidRDefault="00E40114" w:rsidP="0096756A">
            <w:pPr>
              <w:numPr>
                <w:ilvl w:val="0"/>
                <w:numId w:val="13"/>
              </w:numPr>
              <w:tabs>
                <w:tab w:val="clear" w:pos="720"/>
                <w:tab w:val="num" w:pos="432"/>
              </w:tabs>
              <w:ind w:left="432"/>
              <w:rPr>
                <w:rFonts w:ascii="Arial" w:hAnsi="Arial" w:cs="Arial"/>
                <w:sz w:val="20"/>
              </w:rPr>
            </w:pPr>
            <w:r w:rsidRPr="00C674CB">
              <w:rPr>
                <w:rFonts w:ascii="Arial" w:hAnsi="Arial" w:cs="Arial"/>
                <w:sz w:val="20"/>
              </w:rPr>
              <w:t>Higher level will increase SSG and forms more coagulum (especially APS)</w:t>
            </w:r>
          </w:p>
        </w:tc>
      </w:tr>
      <w:tr w:rsidR="00E40114" w:rsidRPr="00C674CB" w:rsidTr="0086149E">
        <w:trPr>
          <w:cantSplit/>
        </w:trPr>
        <w:tc>
          <w:tcPr>
            <w:tcW w:w="828" w:type="dxa"/>
          </w:tcPr>
          <w:p w:rsidR="00E40114" w:rsidRPr="00C674CB" w:rsidRDefault="00E40114" w:rsidP="0096756A">
            <w:pPr>
              <w:pStyle w:val="Heading5"/>
            </w:pPr>
          </w:p>
        </w:tc>
        <w:tc>
          <w:tcPr>
            <w:tcW w:w="1890" w:type="dxa"/>
            <w:gridSpan w:val="2"/>
            <w:tcBorders>
              <w:top w:val="single" w:sz="4" w:space="0" w:color="auto"/>
              <w:left w:val="single" w:sz="4" w:space="0" w:color="auto"/>
              <w:bottom w:val="single" w:sz="4" w:space="0" w:color="auto"/>
              <w:right w:val="single" w:sz="4" w:space="0" w:color="auto"/>
            </w:tcBorders>
          </w:tcPr>
          <w:p w:rsidR="00E40114" w:rsidRPr="00C674CB" w:rsidRDefault="00E40114" w:rsidP="0096756A">
            <w:pPr>
              <w:rPr>
                <w:rFonts w:ascii="Arial" w:hAnsi="Arial" w:cs="Arial"/>
                <w:sz w:val="20"/>
                <w:szCs w:val="22"/>
              </w:rPr>
            </w:pPr>
            <w:r w:rsidRPr="00C674CB">
              <w:rPr>
                <w:rFonts w:ascii="Arial" w:hAnsi="Arial" w:cs="Arial"/>
                <w:sz w:val="20"/>
                <w:szCs w:val="22"/>
              </w:rPr>
              <w:t>FeCl2 solution</w:t>
            </w:r>
          </w:p>
        </w:tc>
        <w:tc>
          <w:tcPr>
            <w:tcW w:w="6930" w:type="dxa"/>
            <w:tcBorders>
              <w:top w:val="single" w:sz="4" w:space="0" w:color="auto"/>
              <w:left w:val="single" w:sz="4" w:space="0" w:color="auto"/>
              <w:bottom w:val="single" w:sz="4" w:space="0" w:color="auto"/>
              <w:right w:val="single" w:sz="4" w:space="0" w:color="auto"/>
            </w:tcBorders>
          </w:tcPr>
          <w:p w:rsidR="00E40114" w:rsidRPr="00C674CB" w:rsidRDefault="00E40114" w:rsidP="0096756A">
            <w:pPr>
              <w:rPr>
                <w:rFonts w:ascii="Arial" w:hAnsi="Arial" w:cs="Arial"/>
                <w:sz w:val="20"/>
              </w:rPr>
            </w:pPr>
            <w:r w:rsidRPr="00C674CB">
              <w:rPr>
                <w:rFonts w:ascii="Arial" w:hAnsi="Arial" w:cs="Arial"/>
                <w:sz w:val="20"/>
              </w:rPr>
              <w:t>Added to “D” tank. Higher levels of FeCl2 reduces reaction time but will result in higher coagulum and may increase RDPS.</w:t>
            </w:r>
          </w:p>
        </w:tc>
      </w:tr>
      <w:tr w:rsidR="00E40114" w:rsidRPr="00C674CB" w:rsidTr="0086149E">
        <w:trPr>
          <w:cantSplit/>
        </w:trPr>
        <w:tc>
          <w:tcPr>
            <w:tcW w:w="828" w:type="dxa"/>
          </w:tcPr>
          <w:p w:rsidR="00E40114" w:rsidRPr="00C674CB" w:rsidRDefault="00E40114" w:rsidP="0096756A">
            <w:pPr>
              <w:pStyle w:val="Heading5"/>
            </w:pPr>
          </w:p>
        </w:tc>
        <w:tc>
          <w:tcPr>
            <w:tcW w:w="1890" w:type="dxa"/>
            <w:gridSpan w:val="2"/>
            <w:tcBorders>
              <w:top w:val="single" w:sz="4" w:space="0" w:color="auto"/>
              <w:left w:val="single" w:sz="4" w:space="0" w:color="auto"/>
              <w:bottom w:val="single" w:sz="4" w:space="0" w:color="auto"/>
              <w:right w:val="single" w:sz="4" w:space="0" w:color="auto"/>
            </w:tcBorders>
          </w:tcPr>
          <w:p w:rsidR="00E40114" w:rsidRPr="00C674CB" w:rsidRDefault="00E40114" w:rsidP="0096756A">
            <w:pPr>
              <w:rPr>
                <w:rFonts w:ascii="Arial" w:hAnsi="Arial" w:cs="Arial"/>
                <w:sz w:val="20"/>
                <w:szCs w:val="22"/>
              </w:rPr>
            </w:pPr>
            <w:r w:rsidRPr="00C674CB">
              <w:rPr>
                <w:rFonts w:ascii="Arial" w:hAnsi="Arial" w:cs="Arial"/>
                <w:sz w:val="20"/>
                <w:szCs w:val="22"/>
              </w:rPr>
              <w:t>Triton® X-45</w:t>
            </w:r>
          </w:p>
        </w:tc>
        <w:tc>
          <w:tcPr>
            <w:tcW w:w="6930" w:type="dxa"/>
            <w:tcBorders>
              <w:top w:val="single" w:sz="4" w:space="0" w:color="auto"/>
              <w:left w:val="single" w:sz="4" w:space="0" w:color="auto"/>
              <w:bottom w:val="single" w:sz="4" w:space="0" w:color="auto"/>
              <w:right w:val="single" w:sz="4" w:space="0" w:color="auto"/>
            </w:tcBorders>
          </w:tcPr>
          <w:p w:rsidR="00E40114" w:rsidRPr="00C674CB" w:rsidRDefault="00E40114" w:rsidP="0096756A">
            <w:pPr>
              <w:numPr>
                <w:ilvl w:val="0"/>
                <w:numId w:val="30"/>
              </w:numPr>
              <w:ind w:left="432"/>
              <w:rPr>
                <w:rFonts w:ascii="Arial" w:hAnsi="Arial" w:cs="Arial"/>
                <w:sz w:val="20"/>
              </w:rPr>
            </w:pPr>
            <w:r w:rsidRPr="00C674CB">
              <w:rPr>
                <w:rFonts w:ascii="Arial" w:hAnsi="Arial" w:cs="Arial"/>
                <w:sz w:val="20"/>
              </w:rPr>
              <w:t>Added to “D” tank</w:t>
            </w:r>
          </w:p>
          <w:p w:rsidR="00E40114" w:rsidRPr="00C674CB" w:rsidRDefault="00E40114" w:rsidP="0096756A">
            <w:pPr>
              <w:numPr>
                <w:ilvl w:val="0"/>
                <w:numId w:val="30"/>
              </w:numPr>
              <w:ind w:left="432"/>
              <w:rPr>
                <w:rFonts w:ascii="Arial" w:hAnsi="Arial" w:cs="Arial"/>
                <w:sz w:val="20"/>
              </w:rPr>
            </w:pPr>
            <w:r w:rsidRPr="00C674CB">
              <w:rPr>
                <w:rFonts w:ascii="Arial" w:hAnsi="Arial" w:cs="Arial"/>
                <w:sz w:val="20"/>
              </w:rPr>
              <w:t>Used for RDPS control</w:t>
            </w:r>
          </w:p>
          <w:p w:rsidR="00E40114" w:rsidRPr="00C674CB" w:rsidRDefault="00E40114" w:rsidP="0096756A">
            <w:pPr>
              <w:numPr>
                <w:ilvl w:val="0"/>
                <w:numId w:val="30"/>
              </w:numPr>
              <w:ind w:left="432"/>
              <w:rPr>
                <w:rFonts w:ascii="Arial" w:hAnsi="Arial" w:cs="Arial"/>
                <w:sz w:val="20"/>
              </w:rPr>
            </w:pPr>
            <w:r w:rsidRPr="00C674CB">
              <w:rPr>
                <w:rFonts w:ascii="Arial" w:hAnsi="Arial" w:cs="Arial"/>
                <w:sz w:val="20"/>
              </w:rPr>
              <w:t>Triton 45 also stabilizes the dispersion and reduces the molecular weight (increases SSG)</w:t>
            </w:r>
          </w:p>
        </w:tc>
      </w:tr>
      <w:tr w:rsidR="00E40114" w:rsidRPr="00C674CB" w:rsidTr="0086149E">
        <w:trPr>
          <w:cantSplit/>
        </w:trPr>
        <w:tc>
          <w:tcPr>
            <w:tcW w:w="828" w:type="dxa"/>
          </w:tcPr>
          <w:p w:rsidR="00E40114" w:rsidRPr="00C674CB" w:rsidRDefault="00E40114" w:rsidP="0096756A">
            <w:pPr>
              <w:pStyle w:val="Heading5"/>
            </w:pPr>
          </w:p>
        </w:tc>
        <w:tc>
          <w:tcPr>
            <w:tcW w:w="1890" w:type="dxa"/>
            <w:gridSpan w:val="2"/>
            <w:tcBorders>
              <w:top w:val="single" w:sz="4" w:space="0" w:color="auto"/>
              <w:left w:val="single" w:sz="4" w:space="0" w:color="auto"/>
              <w:bottom w:val="single" w:sz="4" w:space="0" w:color="auto"/>
              <w:right w:val="single" w:sz="4" w:space="0" w:color="auto"/>
            </w:tcBorders>
          </w:tcPr>
          <w:p w:rsidR="00E40114" w:rsidRPr="00C674CB" w:rsidRDefault="00E40114" w:rsidP="0096756A">
            <w:pPr>
              <w:rPr>
                <w:rFonts w:ascii="Arial" w:hAnsi="Arial" w:cs="Arial"/>
                <w:sz w:val="20"/>
                <w:szCs w:val="22"/>
              </w:rPr>
            </w:pPr>
            <w:r w:rsidRPr="00C674CB">
              <w:rPr>
                <w:rFonts w:ascii="Arial" w:hAnsi="Arial" w:cs="Arial"/>
                <w:sz w:val="20"/>
                <w:szCs w:val="22"/>
              </w:rPr>
              <w:t>Methanol</w:t>
            </w:r>
          </w:p>
        </w:tc>
        <w:tc>
          <w:tcPr>
            <w:tcW w:w="6930" w:type="dxa"/>
            <w:tcBorders>
              <w:top w:val="single" w:sz="4" w:space="0" w:color="auto"/>
              <w:left w:val="single" w:sz="4" w:space="0" w:color="auto"/>
              <w:bottom w:val="single" w:sz="4" w:space="0" w:color="auto"/>
              <w:right w:val="single" w:sz="4" w:space="0" w:color="auto"/>
            </w:tcBorders>
          </w:tcPr>
          <w:p w:rsidR="00E40114" w:rsidRPr="00C674CB" w:rsidRDefault="00E40114" w:rsidP="0096756A">
            <w:pPr>
              <w:numPr>
                <w:ilvl w:val="0"/>
                <w:numId w:val="37"/>
              </w:numPr>
              <w:ind w:left="432"/>
              <w:rPr>
                <w:rFonts w:ascii="Arial" w:hAnsi="Arial" w:cs="Arial"/>
                <w:sz w:val="20"/>
              </w:rPr>
            </w:pPr>
            <w:r w:rsidRPr="00C674CB">
              <w:rPr>
                <w:rFonts w:ascii="Arial" w:hAnsi="Arial" w:cs="Arial"/>
                <w:sz w:val="20"/>
              </w:rPr>
              <w:t>Added to “D” tank</w:t>
            </w:r>
          </w:p>
          <w:p w:rsidR="00E40114" w:rsidRPr="00C674CB" w:rsidRDefault="00E40114" w:rsidP="0096756A">
            <w:pPr>
              <w:numPr>
                <w:ilvl w:val="0"/>
                <w:numId w:val="37"/>
              </w:numPr>
              <w:ind w:left="432"/>
              <w:rPr>
                <w:rFonts w:ascii="Arial" w:hAnsi="Arial" w:cs="Arial"/>
                <w:sz w:val="20"/>
              </w:rPr>
            </w:pPr>
            <w:r w:rsidRPr="00C674CB">
              <w:rPr>
                <w:rFonts w:ascii="Arial" w:hAnsi="Arial" w:cs="Arial"/>
                <w:sz w:val="20"/>
              </w:rPr>
              <w:t>Methanol increases SSG and also narrows molecular weight distribution</w:t>
            </w:r>
          </w:p>
        </w:tc>
      </w:tr>
    </w:tbl>
    <w:p w:rsidR="00B45359" w:rsidRPr="00C674CB" w:rsidRDefault="00B45359" w:rsidP="00B45359">
      <w:pPr>
        <w:pStyle w:val="ContinuedOnNextPa"/>
        <w:pBdr>
          <w:top w:val="none" w:sz="0" w:space="0" w:color="auto"/>
          <w:between w:val="none" w:sz="0" w:space="0" w:color="auto"/>
        </w:pBdr>
        <w:tabs>
          <w:tab w:val="left" w:pos="2700"/>
        </w:tabs>
        <w:jc w:val="left"/>
      </w:pPr>
      <w:r w:rsidRPr="00C674CB">
        <w:tab/>
      </w:r>
    </w:p>
    <w:p w:rsidR="00201B3E" w:rsidRPr="00253CFB" w:rsidRDefault="00201B3E" w:rsidP="00B45359">
      <w:pPr>
        <w:pStyle w:val="ContinuedOnNextPa"/>
        <w:pBdr>
          <w:top w:val="single" w:sz="4" w:space="1" w:color="auto"/>
          <w:between w:val="none" w:sz="0" w:space="0" w:color="auto"/>
        </w:pBdr>
      </w:pPr>
      <w:r w:rsidRPr="00C674CB">
        <w:t>End of topic</w:t>
      </w:r>
    </w:p>
    <w:sectPr w:rsidR="00201B3E" w:rsidRPr="00253CFB" w:rsidSect="004B2B79">
      <w:headerReference w:type="even" r:id="rId17"/>
      <w:headerReference w:type="default" r:id="rId18"/>
      <w:footerReference w:type="even" r:id="rId19"/>
      <w:footerReference w:type="default" r:id="rId20"/>
      <w:type w:val="oddPage"/>
      <w:pgSz w:w="12240" w:h="15840" w:code="1"/>
      <w:pgMar w:top="1267" w:right="1440" w:bottom="547" w:left="1440" w:header="720"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805" w:rsidRDefault="00CC4805">
      <w:r>
        <w:separator/>
      </w:r>
    </w:p>
  </w:endnote>
  <w:endnote w:type="continuationSeparator" w:id="0">
    <w:p w:rsidR="00CC4805" w:rsidRDefault="00CC4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187" w:rsidRDefault="002B1988">
    <w:pPr>
      <w:pStyle w:val="Footer"/>
      <w:framePr w:wrap="around" w:vAnchor="text" w:hAnchor="margin" w:xAlign="outside" w:y="1"/>
    </w:pPr>
    <w:r>
      <w:fldChar w:fldCharType="begin"/>
    </w:r>
    <w:r w:rsidR="00351187">
      <w:instrText xml:space="preserve">PAGE  </w:instrText>
    </w:r>
    <w:r>
      <w:fldChar w:fldCharType="separate"/>
    </w:r>
    <w:r w:rsidR="00351187">
      <w:rPr>
        <w:noProof/>
      </w:rPr>
      <w:t>17</w:t>
    </w:r>
    <w:r>
      <w:fldChar w:fldCharType="end"/>
    </w:r>
  </w:p>
  <w:p w:rsidR="00351187" w:rsidRDefault="0035118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B79" w:rsidRPr="004B2B79" w:rsidRDefault="004B2B79" w:rsidP="0057379E">
    <w:pPr>
      <w:pStyle w:val="Footer"/>
      <w:jc w:val="center"/>
      <w:rPr>
        <w:sz w:val="20"/>
      </w:rPr>
    </w:pPr>
    <w:r w:rsidRPr="004B2B79">
      <w:rPr>
        <w:rFonts w:ascii="Arial Black" w:hAnsi="Arial Black"/>
        <w:color w:val="FF0000"/>
        <w:sz w:val="20"/>
      </w:rPr>
      <w:t>CONTROLLED DOCUMENT IF RED</w:t>
    </w:r>
  </w:p>
  <w:p w:rsidR="004B2B79" w:rsidRDefault="004B2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805" w:rsidRDefault="00CC4805">
      <w:r>
        <w:separator/>
      </w:r>
    </w:p>
  </w:footnote>
  <w:footnote w:type="continuationSeparator" w:id="0">
    <w:p w:rsidR="00CC4805" w:rsidRDefault="00CC4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187" w:rsidRDefault="002B1988">
    <w:pPr>
      <w:pStyle w:val="Header"/>
      <w:framePr w:wrap="around" w:vAnchor="text" w:hAnchor="margin" w:xAlign="center" w:y="1"/>
      <w:rPr>
        <w:rStyle w:val="PageNumber"/>
      </w:rPr>
    </w:pPr>
    <w:r>
      <w:rPr>
        <w:rStyle w:val="PageNumber"/>
      </w:rPr>
      <w:fldChar w:fldCharType="begin"/>
    </w:r>
    <w:r w:rsidR="00351187">
      <w:rPr>
        <w:rStyle w:val="PageNumber"/>
      </w:rPr>
      <w:instrText xml:space="preserve">PAGE  </w:instrText>
    </w:r>
    <w:r>
      <w:rPr>
        <w:rStyle w:val="PageNumber"/>
      </w:rPr>
      <w:fldChar w:fldCharType="end"/>
    </w:r>
  </w:p>
  <w:p w:rsidR="00351187" w:rsidRDefault="003511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187" w:rsidRDefault="00351187" w:rsidP="006061A1">
    <w:pPr>
      <w:pStyle w:val="Header"/>
      <w:tabs>
        <w:tab w:val="clear" w:pos="4320"/>
        <w:tab w:val="clear" w:pos="8640"/>
        <w:tab w:val="left" w:pos="8280"/>
      </w:tabs>
      <w:rPr>
        <w:rFonts w:ascii="Arial" w:hAnsi="Arial"/>
        <w:sz w:val="18"/>
      </w:rPr>
    </w:pPr>
    <w:r>
      <w:rPr>
        <w:rFonts w:ascii="Arial" w:hAnsi="Arial"/>
        <w:sz w:val="18"/>
      </w:rPr>
      <w:t xml:space="preserve">WASHINGTON WORKS </w:t>
    </w:r>
    <w:r w:rsidR="002E12E8">
      <w:rPr>
        <w:rFonts w:ascii="Arial" w:hAnsi="Arial"/>
        <w:sz w:val="18"/>
      </w:rPr>
      <w:t xml:space="preserve">PTFE </w:t>
    </w:r>
    <w:r>
      <w:rPr>
        <w:rFonts w:ascii="Arial" w:hAnsi="Arial"/>
        <w:sz w:val="18"/>
      </w:rPr>
      <w:tab/>
      <w:t>33P4C.38</w:t>
    </w:r>
  </w:p>
  <w:p w:rsidR="00351187" w:rsidRPr="00753593" w:rsidRDefault="00351187" w:rsidP="00E40114">
    <w:pPr>
      <w:pStyle w:val="Header"/>
      <w:tabs>
        <w:tab w:val="clear" w:pos="4320"/>
        <w:tab w:val="clear" w:pos="8640"/>
        <w:tab w:val="left" w:pos="7740"/>
      </w:tabs>
      <w:rPr>
        <w:rStyle w:val="PageNumber"/>
        <w:rFonts w:ascii="Arial" w:hAnsi="Arial" w:cs="Arial"/>
        <w:sz w:val="20"/>
      </w:rPr>
    </w:pPr>
    <w:r>
      <w:rPr>
        <w:rFonts w:ascii="Arial" w:hAnsi="Arial"/>
        <w:sz w:val="18"/>
      </w:rPr>
      <w:t>FINE POWDER/DISPERSION POLYMERIZATION PROCEDURES</w:t>
    </w:r>
    <w:r>
      <w:rPr>
        <w:rFonts w:ascii="Arial" w:hAnsi="Arial"/>
        <w:sz w:val="18"/>
      </w:rPr>
      <w:tab/>
      <w:t xml:space="preserve">PAGE </w:t>
    </w:r>
    <w:r w:rsidR="002B1988">
      <w:rPr>
        <w:rStyle w:val="PageNumber"/>
        <w:rFonts w:ascii="Arial" w:hAnsi="Arial"/>
        <w:sz w:val="18"/>
      </w:rPr>
      <w:fldChar w:fldCharType="begin"/>
    </w:r>
    <w:r>
      <w:rPr>
        <w:rStyle w:val="PageNumber"/>
        <w:rFonts w:ascii="Arial" w:hAnsi="Arial"/>
        <w:sz w:val="18"/>
      </w:rPr>
      <w:instrText xml:space="preserve">page </w:instrText>
    </w:r>
    <w:r w:rsidR="002B1988">
      <w:rPr>
        <w:rStyle w:val="PageNumber"/>
        <w:rFonts w:ascii="Arial" w:hAnsi="Arial"/>
        <w:sz w:val="18"/>
      </w:rPr>
      <w:fldChar w:fldCharType="separate"/>
    </w:r>
    <w:r w:rsidR="000E58B8">
      <w:rPr>
        <w:rStyle w:val="PageNumber"/>
        <w:rFonts w:ascii="Arial" w:hAnsi="Arial"/>
        <w:noProof/>
        <w:sz w:val="18"/>
      </w:rPr>
      <w:t>1</w:t>
    </w:r>
    <w:r w:rsidR="002B1988">
      <w:rPr>
        <w:rStyle w:val="PageNumber"/>
        <w:rFonts w:ascii="Arial" w:hAnsi="Arial"/>
        <w:sz w:val="18"/>
      </w:rPr>
      <w:fldChar w:fldCharType="end"/>
    </w:r>
    <w:r>
      <w:rPr>
        <w:rStyle w:val="PageNumber"/>
        <w:rFonts w:ascii="Arial" w:hAnsi="Arial"/>
        <w:sz w:val="18"/>
      </w:rPr>
      <w:t xml:space="preserve"> OF </w:t>
    </w:r>
    <w:r w:rsidR="002B1988" w:rsidRPr="00753593">
      <w:rPr>
        <w:rStyle w:val="PageNumber"/>
        <w:rFonts w:ascii="Arial" w:hAnsi="Arial" w:cs="Arial"/>
        <w:sz w:val="18"/>
        <w:szCs w:val="18"/>
      </w:rPr>
      <w:fldChar w:fldCharType="begin"/>
    </w:r>
    <w:r w:rsidRPr="00753593">
      <w:rPr>
        <w:rStyle w:val="PageNumber"/>
        <w:rFonts w:ascii="Arial" w:hAnsi="Arial" w:cs="Arial"/>
        <w:sz w:val="18"/>
        <w:szCs w:val="18"/>
      </w:rPr>
      <w:instrText xml:space="preserve"> NUMPAGES </w:instrText>
    </w:r>
    <w:r w:rsidR="002B1988" w:rsidRPr="00753593">
      <w:rPr>
        <w:rStyle w:val="PageNumber"/>
        <w:rFonts w:ascii="Arial" w:hAnsi="Arial" w:cs="Arial"/>
        <w:sz w:val="18"/>
        <w:szCs w:val="18"/>
      </w:rPr>
      <w:fldChar w:fldCharType="separate"/>
    </w:r>
    <w:r w:rsidR="000E58B8">
      <w:rPr>
        <w:rStyle w:val="PageNumber"/>
        <w:rFonts w:ascii="Arial" w:hAnsi="Arial" w:cs="Arial"/>
        <w:noProof/>
        <w:sz w:val="18"/>
        <w:szCs w:val="18"/>
      </w:rPr>
      <w:t>10</w:t>
    </w:r>
    <w:r w:rsidR="002B1988" w:rsidRPr="00753593">
      <w:rPr>
        <w:rStyle w:val="PageNumber"/>
        <w:rFonts w:ascii="Arial" w:hAnsi="Arial" w:cs="Arial"/>
        <w:sz w:val="18"/>
        <w:szCs w:val="18"/>
      </w:rPr>
      <w:fldChar w:fldCharType="end"/>
    </w:r>
  </w:p>
  <w:p w:rsidR="00351187" w:rsidRDefault="00351187" w:rsidP="006061A1">
    <w:pPr>
      <w:pStyle w:val="Header"/>
      <w:tabs>
        <w:tab w:val="clear" w:pos="8640"/>
        <w:tab w:val="left" w:pos="7020"/>
        <w:tab w:val="right" w:pos="9090"/>
      </w:tabs>
      <w:rPr>
        <w:rStyle w:val="PageNumber"/>
        <w:rFonts w:ascii="Arial" w:hAnsi="Arial"/>
        <w:sz w:val="18"/>
      </w:rPr>
    </w:pPr>
    <w:r>
      <w:rPr>
        <w:rStyle w:val="PageNumber"/>
        <w:rFonts w:ascii="Arial" w:hAnsi="Arial"/>
        <w:sz w:val="20"/>
      </w:rPr>
      <w:t>60 X RAW DISPERSION POLYMERIZATION</w:t>
    </w:r>
    <w:r>
      <w:rPr>
        <w:rStyle w:val="PageNumber"/>
        <w:rFonts w:ascii="Arial" w:hAnsi="Arial"/>
        <w:sz w:val="18"/>
      </w:rPr>
      <w:tab/>
    </w:r>
    <w:r>
      <w:rPr>
        <w:rStyle w:val="PageNumber"/>
        <w:rFonts w:ascii="Arial" w:hAnsi="Arial"/>
        <w:sz w:val="18"/>
      </w:rPr>
      <w:tab/>
      <w:t xml:space="preserve">REVIEW DATE: </w:t>
    </w:r>
    <w:r w:rsidR="0086149E">
      <w:rPr>
        <w:rStyle w:val="PageNumber"/>
        <w:rFonts w:ascii="Arial" w:hAnsi="Arial"/>
        <w:sz w:val="18"/>
      </w:rPr>
      <w:t>06/28/19</w:t>
    </w:r>
  </w:p>
  <w:p w:rsidR="00351187" w:rsidRDefault="00351187" w:rsidP="006061A1">
    <w:pPr>
      <w:pStyle w:val="Header"/>
      <w:tabs>
        <w:tab w:val="clear" w:pos="8640"/>
        <w:tab w:val="left" w:pos="6930"/>
        <w:tab w:val="right" w:pos="9090"/>
      </w:tabs>
      <w:rPr>
        <w:rStyle w:val="PageNumber"/>
        <w:rFonts w:ascii="Arial" w:hAnsi="Arial"/>
        <w:sz w:val="18"/>
      </w:rPr>
    </w:pPr>
    <w:r>
      <w:rPr>
        <w:rStyle w:val="PageNumber"/>
        <w:rFonts w:ascii="Arial" w:hAnsi="Arial"/>
        <w:sz w:val="18"/>
      </w:rPr>
      <w:tab/>
    </w:r>
    <w:r>
      <w:rPr>
        <w:rStyle w:val="PageNumber"/>
        <w:rFonts w:ascii="Arial" w:hAnsi="Arial"/>
        <w:sz w:val="18"/>
      </w:rPr>
      <w:tab/>
      <w:t xml:space="preserve">REVISED DATE: </w:t>
    </w:r>
    <w:r w:rsidR="0086149E">
      <w:rPr>
        <w:rStyle w:val="PageNumber"/>
        <w:rFonts w:ascii="Arial" w:hAnsi="Arial"/>
        <w:sz w:val="18"/>
      </w:rPr>
      <w:t>06/28/19</w:t>
    </w:r>
  </w:p>
  <w:p w:rsidR="00351187" w:rsidRDefault="00351187">
    <w:pPr>
      <w:pStyle w:val="Header"/>
      <w:tabs>
        <w:tab w:val="left" w:pos="6660"/>
      </w:tabs>
      <w:rPr>
        <w:rFonts w:ascii="Arial" w:hAnsi="Arial"/>
        <w:sz w:val="18"/>
      </w:rPr>
    </w:pPr>
    <w:r>
      <w:rPr>
        <w:rFonts w:ascii="Arial" w:hAnsi="Arial"/>
        <w:sz w:val="18"/>
      </w:rPr>
      <w:tab/>
    </w:r>
    <w:r>
      <w:rPr>
        <w:rFonts w:ascii="Arial" w:hAnsi="Arial"/>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403"/>
    <w:multiLevelType w:val="hybridMultilevel"/>
    <w:tmpl w:val="B700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E6D4F"/>
    <w:multiLevelType w:val="hybridMultilevel"/>
    <w:tmpl w:val="7A4C1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C6951"/>
    <w:multiLevelType w:val="hybridMultilevel"/>
    <w:tmpl w:val="64B4B0D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E22D1"/>
    <w:multiLevelType w:val="singleLevel"/>
    <w:tmpl w:val="0CC68578"/>
    <w:lvl w:ilvl="0">
      <w:start w:val="1"/>
      <w:numFmt w:val="decimal"/>
      <w:lvlText w:val="%1."/>
      <w:legacy w:legacy="1" w:legacySpace="0" w:legacyIndent="360"/>
      <w:lvlJc w:val="left"/>
      <w:pPr>
        <w:ind w:left="360" w:hanging="360"/>
      </w:pPr>
    </w:lvl>
  </w:abstractNum>
  <w:abstractNum w:abstractNumId="4" w15:restartNumberingAfterBreak="0">
    <w:nsid w:val="0BD648FE"/>
    <w:multiLevelType w:val="hybridMultilevel"/>
    <w:tmpl w:val="ED661B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19F42AD"/>
    <w:multiLevelType w:val="hybridMultilevel"/>
    <w:tmpl w:val="06A2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D1E1A"/>
    <w:multiLevelType w:val="hybridMultilevel"/>
    <w:tmpl w:val="2402D61A"/>
    <w:lvl w:ilvl="0" w:tplc="DF8C8E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8A5D09"/>
    <w:multiLevelType w:val="singleLevel"/>
    <w:tmpl w:val="0CC68578"/>
    <w:lvl w:ilvl="0">
      <w:start w:val="1"/>
      <w:numFmt w:val="decimal"/>
      <w:lvlText w:val="%1."/>
      <w:legacy w:legacy="1" w:legacySpace="0" w:legacyIndent="360"/>
      <w:lvlJc w:val="left"/>
      <w:pPr>
        <w:ind w:left="360" w:hanging="360"/>
      </w:pPr>
    </w:lvl>
  </w:abstractNum>
  <w:abstractNum w:abstractNumId="8" w15:restartNumberingAfterBreak="0">
    <w:nsid w:val="18A53A2D"/>
    <w:multiLevelType w:val="hybridMultilevel"/>
    <w:tmpl w:val="052817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6E449A"/>
    <w:multiLevelType w:val="hybridMultilevel"/>
    <w:tmpl w:val="0D805644"/>
    <w:lvl w:ilvl="0" w:tplc="8128594A">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6699D"/>
    <w:multiLevelType w:val="hybridMultilevel"/>
    <w:tmpl w:val="EE4692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3B79DD"/>
    <w:multiLevelType w:val="hybridMultilevel"/>
    <w:tmpl w:val="E4A887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E8C0C37"/>
    <w:multiLevelType w:val="singleLevel"/>
    <w:tmpl w:val="0CC68578"/>
    <w:lvl w:ilvl="0">
      <w:start w:val="1"/>
      <w:numFmt w:val="decimal"/>
      <w:lvlText w:val="%1."/>
      <w:legacy w:legacy="1" w:legacySpace="0" w:legacyIndent="360"/>
      <w:lvlJc w:val="left"/>
      <w:pPr>
        <w:ind w:left="360" w:hanging="360"/>
      </w:pPr>
    </w:lvl>
  </w:abstractNum>
  <w:abstractNum w:abstractNumId="13" w15:restartNumberingAfterBreak="0">
    <w:nsid w:val="219C0439"/>
    <w:multiLevelType w:val="hybridMultilevel"/>
    <w:tmpl w:val="AF48D4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37277AC"/>
    <w:multiLevelType w:val="hybridMultilevel"/>
    <w:tmpl w:val="B6985F2E"/>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E50E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95C610A"/>
    <w:multiLevelType w:val="hybridMultilevel"/>
    <w:tmpl w:val="0A1C15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D7270C"/>
    <w:multiLevelType w:val="hybridMultilevel"/>
    <w:tmpl w:val="F5F8C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EF27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7BA1068"/>
    <w:multiLevelType w:val="hybridMultilevel"/>
    <w:tmpl w:val="117E7D0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0" w15:restartNumberingAfterBreak="0">
    <w:nsid w:val="38961015"/>
    <w:multiLevelType w:val="hybridMultilevel"/>
    <w:tmpl w:val="71B81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FF1183"/>
    <w:multiLevelType w:val="singleLevel"/>
    <w:tmpl w:val="8EAE48F2"/>
    <w:lvl w:ilvl="0">
      <w:start w:val="1"/>
      <w:numFmt w:val="decimal"/>
      <w:lvlText w:val="%1."/>
      <w:lvlJc w:val="left"/>
      <w:pPr>
        <w:tabs>
          <w:tab w:val="num" w:pos="396"/>
        </w:tabs>
        <w:ind w:left="396" w:hanging="396"/>
      </w:pPr>
      <w:rPr>
        <w:rFonts w:hint="default"/>
      </w:rPr>
    </w:lvl>
  </w:abstractNum>
  <w:abstractNum w:abstractNumId="22" w15:restartNumberingAfterBreak="0">
    <w:nsid w:val="40A4266A"/>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417D24E8"/>
    <w:multiLevelType w:val="singleLevel"/>
    <w:tmpl w:val="0CC68578"/>
    <w:lvl w:ilvl="0">
      <w:start w:val="1"/>
      <w:numFmt w:val="decimal"/>
      <w:lvlText w:val="%1."/>
      <w:legacy w:legacy="1" w:legacySpace="0" w:legacyIndent="360"/>
      <w:lvlJc w:val="left"/>
      <w:pPr>
        <w:ind w:left="360" w:hanging="360"/>
      </w:pPr>
    </w:lvl>
  </w:abstractNum>
  <w:abstractNum w:abstractNumId="24" w15:restartNumberingAfterBreak="0">
    <w:nsid w:val="44AE0526"/>
    <w:multiLevelType w:val="hybridMultilevel"/>
    <w:tmpl w:val="B0647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E16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C1B7BAD"/>
    <w:multiLevelType w:val="hybridMultilevel"/>
    <w:tmpl w:val="D1461E00"/>
    <w:lvl w:ilvl="0" w:tplc="57B2E4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B55452"/>
    <w:multiLevelType w:val="hybridMultilevel"/>
    <w:tmpl w:val="B36CC47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203AE"/>
    <w:multiLevelType w:val="hybridMultilevel"/>
    <w:tmpl w:val="A3C8C3A8"/>
    <w:lvl w:ilvl="0" w:tplc="57B2E4BE">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8E686D"/>
    <w:multiLevelType w:val="hybridMultilevel"/>
    <w:tmpl w:val="79042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063F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B223304"/>
    <w:multiLevelType w:val="hybridMultilevel"/>
    <w:tmpl w:val="42B44A0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2" w15:restartNumberingAfterBreak="0">
    <w:nsid w:val="6EC66FDE"/>
    <w:multiLevelType w:val="hybridMultilevel"/>
    <w:tmpl w:val="C96E3936"/>
    <w:lvl w:ilvl="0" w:tplc="57B2E4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E10388"/>
    <w:multiLevelType w:val="hybridMultilevel"/>
    <w:tmpl w:val="555C20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D00E23"/>
    <w:multiLevelType w:val="singleLevel"/>
    <w:tmpl w:val="0CC68578"/>
    <w:lvl w:ilvl="0">
      <w:start w:val="1"/>
      <w:numFmt w:val="decimal"/>
      <w:lvlText w:val="%1."/>
      <w:legacy w:legacy="1" w:legacySpace="0" w:legacyIndent="360"/>
      <w:lvlJc w:val="left"/>
      <w:pPr>
        <w:ind w:left="360" w:hanging="360"/>
      </w:pPr>
    </w:lvl>
  </w:abstractNum>
  <w:abstractNum w:abstractNumId="35" w15:restartNumberingAfterBreak="0">
    <w:nsid w:val="74E540FF"/>
    <w:multiLevelType w:val="hybridMultilevel"/>
    <w:tmpl w:val="6F22D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2C59D1"/>
    <w:multiLevelType w:val="hybridMultilevel"/>
    <w:tmpl w:val="DD7C590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EF590E"/>
    <w:multiLevelType w:val="hybridMultilevel"/>
    <w:tmpl w:val="53D22E0A"/>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21"/>
  </w:num>
  <w:num w:numId="3">
    <w:abstractNumId w:val="6"/>
  </w:num>
  <w:num w:numId="4">
    <w:abstractNumId w:val="4"/>
  </w:num>
  <w:num w:numId="5">
    <w:abstractNumId w:val="13"/>
  </w:num>
  <w:num w:numId="6">
    <w:abstractNumId w:val="33"/>
  </w:num>
  <w:num w:numId="7">
    <w:abstractNumId w:val="15"/>
  </w:num>
  <w:num w:numId="8">
    <w:abstractNumId w:val="25"/>
  </w:num>
  <w:num w:numId="9">
    <w:abstractNumId w:val="18"/>
  </w:num>
  <w:num w:numId="10">
    <w:abstractNumId w:val="16"/>
  </w:num>
  <w:num w:numId="11">
    <w:abstractNumId w:val="37"/>
  </w:num>
  <w:num w:numId="12">
    <w:abstractNumId w:val="14"/>
  </w:num>
  <w:num w:numId="13">
    <w:abstractNumId w:val="11"/>
  </w:num>
  <w:num w:numId="14">
    <w:abstractNumId w:val="36"/>
  </w:num>
  <w:num w:numId="15">
    <w:abstractNumId w:val="20"/>
  </w:num>
  <w:num w:numId="16">
    <w:abstractNumId w:val="10"/>
  </w:num>
  <w:num w:numId="17">
    <w:abstractNumId w:val="9"/>
  </w:num>
  <w:num w:numId="18">
    <w:abstractNumId w:val="31"/>
  </w:num>
  <w:num w:numId="19">
    <w:abstractNumId w:val="7"/>
  </w:num>
  <w:num w:numId="20">
    <w:abstractNumId w:val="3"/>
  </w:num>
  <w:num w:numId="21">
    <w:abstractNumId w:val="23"/>
  </w:num>
  <w:num w:numId="22">
    <w:abstractNumId w:val="34"/>
  </w:num>
  <w:num w:numId="23">
    <w:abstractNumId w:val="12"/>
  </w:num>
  <w:num w:numId="24">
    <w:abstractNumId w:val="30"/>
  </w:num>
  <w:num w:numId="25">
    <w:abstractNumId w:val="27"/>
  </w:num>
  <w:num w:numId="26">
    <w:abstractNumId w:val="2"/>
  </w:num>
  <w:num w:numId="27">
    <w:abstractNumId w:val="5"/>
  </w:num>
  <w:num w:numId="28">
    <w:abstractNumId w:val="24"/>
  </w:num>
  <w:num w:numId="29">
    <w:abstractNumId w:val="26"/>
  </w:num>
  <w:num w:numId="30">
    <w:abstractNumId w:val="28"/>
  </w:num>
  <w:num w:numId="31">
    <w:abstractNumId w:val="32"/>
  </w:num>
  <w:num w:numId="32">
    <w:abstractNumId w:val="17"/>
  </w:num>
  <w:num w:numId="33">
    <w:abstractNumId w:val="0"/>
  </w:num>
  <w:num w:numId="34">
    <w:abstractNumId w:val="29"/>
  </w:num>
  <w:num w:numId="35">
    <w:abstractNumId w:val="35"/>
  </w:num>
  <w:num w:numId="36">
    <w:abstractNumId w:val="8"/>
  </w:num>
  <w:num w:numId="37">
    <w:abstractNumId w:val="1"/>
  </w:num>
  <w:num w:numId="38">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3E"/>
    <w:rsid w:val="000031AD"/>
    <w:rsid w:val="00004C55"/>
    <w:rsid w:val="00011B4F"/>
    <w:rsid w:val="00021126"/>
    <w:rsid w:val="00027E0B"/>
    <w:rsid w:val="00030918"/>
    <w:rsid w:val="000334CE"/>
    <w:rsid w:val="000405B4"/>
    <w:rsid w:val="00040938"/>
    <w:rsid w:val="00061483"/>
    <w:rsid w:val="00061741"/>
    <w:rsid w:val="00062B3B"/>
    <w:rsid w:val="0008038D"/>
    <w:rsid w:val="0009115C"/>
    <w:rsid w:val="00092E85"/>
    <w:rsid w:val="000961A5"/>
    <w:rsid w:val="000970D6"/>
    <w:rsid w:val="000A0ABE"/>
    <w:rsid w:val="000A62DF"/>
    <w:rsid w:val="000B64F3"/>
    <w:rsid w:val="000C6E32"/>
    <w:rsid w:val="000E39BA"/>
    <w:rsid w:val="000E58B8"/>
    <w:rsid w:val="000E6D9B"/>
    <w:rsid w:val="000F48AB"/>
    <w:rsid w:val="00100C24"/>
    <w:rsid w:val="00110A55"/>
    <w:rsid w:val="00120F48"/>
    <w:rsid w:val="0012176C"/>
    <w:rsid w:val="001358C2"/>
    <w:rsid w:val="00136B05"/>
    <w:rsid w:val="00144A1E"/>
    <w:rsid w:val="00175F75"/>
    <w:rsid w:val="00190E33"/>
    <w:rsid w:val="001911BB"/>
    <w:rsid w:val="001A0375"/>
    <w:rsid w:val="001B1AEB"/>
    <w:rsid w:val="001B485B"/>
    <w:rsid w:val="001B72C3"/>
    <w:rsid w:val="001B72CF"/>
    <w:rsid w:val="001B7EDB"/>
    <w:rsid w:val="001C2DF8"/>
    <w:rsid w:val="001C7E0F"/>
    <w:rsid w:val="001E2E4D"/>
    <w:rsid w:val="001E5F40"/>
    <w:rsid w:val="001E7321"/>
    <w:rsid w:val="00201B3E"/>
    <w:rsid w:val="00220FFB"/>
    <w:rsid w:val="0022251B"/>
    <w:rsid w:val="00253CFB"/>
    <w:rsid w:val="002625A0"/>
    <w:rsid w:val="00265341"/>
    <w:rsid w:val="002710D7"/>
    <w:rsid w:val="00271D29"/>
    <w:rsid w:val="002763AC"/>
    <w:rsid w:val="00277DAA"/>
    <w:rsid w:val="00285664"/>
    <w:rsid w:val="002A005B"/>
    <w:rsid w:val="002B0963"/>
    <w:rsid w:val="002B1988"/>
    <w:rsid w:val="002B24E1"/>
    <w:rsid w:val="002B3BAA"/>
    <w:rsid w:val="002C1962"/>
    <w:rsid w:val="002C1FC6"/>
    <w:rsid w:val="002C3C2F"/>
    <w:rsid w:val="002C5528"/>
    <w:rsid w:val="002D3112"/>
    <w:rsid w:val="002D34D1"/>
    <w:rsid w:val="002E12E8"/>
    <w:rsid w:val="002E1A36"/>
    <w:rsid w:val="003047E2"/>
    <w:rsid w:val="00306121"/>
    <w:rsid w:val="00306498"/>
    <w:rsid w:val="00311F4F"/>
    <w:rsid w:val="00314540"/>
    <w:rsid w:val="0031630A"/>
    <w:rsid w:val="0032168D"/>
    <w:rsid w:val="00322271"/>
    <w:rsid w:val="00327D85"/>
    <w:rsid w:val="00332DF0"/>
    <w:rsid w:val="00345096"/>
    <w:rsid w:val="00345E8E"/>
    <w:rsid w:val="00351187"/>
    <w:rsid w:val="00354841"/>
    <w:rsid w:val="00363FF7"/>
    <w:rsid w:val="00370F6D"/>
    <w:rsid w:val="003904E2"/>
    <w:rsid w:val="003929B3"/>
    <w:rsid w:val="00395E8F"/>
    <w:rsid w:val="00396485"/>
    <w:rsid w:val="00396AB3"/>
    <w:rsid w:val="003A00E9"/>
    <w:rsid w:val="003A1146"/>
    <w:rsid w:val="003A4518"/>
    <w:rsid w:val="003A6FDB"/>
    <w:rsid w:val="003A79DF"/>
    <w:rsid w:val="003A7FA0"/>
    <w:rsid w:val="003B5D64"/>
    <w:rsid w:val="003D77E0"/>
    <w:rsid w:val="003F5A5F"/>
    <w:rsid w:val="0040605C"/>
    <w:rsid w:val="0040791F"/>
    <w:rsid w:val="0041304C"/>
    <w:rsid w:val="004159E0"/>
    <w:rsid w:val="00417AD8"/>
    <w:rsid w:val="0042756D"/>
    <w:rsid w:val="004323D1"/>
    <w:rsid w:val="004336EB"/>
    <w:rsid w:val="004506FA"/>
    <w:rsid w:val="00456017"/>
    <w:rsid w:val="004638C7"/>
    <w:rsid w:val="00470602"/>
    <w:rsid w:val="0048358D"/>
    <w:rsid w:val="004841E6"/>
    <w:rsid w:val="004971FB"/>
    <w:rsid w:val="004A6344"/>
    <w:rsid w:val="004A6B38"/>
    <w:rsid w:val="004B2B79"/>
    <w:rsid w:val="004B435D"/>
    <w:rsid w:val="004C7890"/>
    <w:rsid w:val="004D4BED"/>
    <w:rsid w:val="004F6F98"/>
    <w:rsid w:val="0050098C"/>
    <w:rsid w:val="00512834"/>
    <w:rsid w:val="00514CB2"/>
    <w:rsid w:val="00515CF1"/>
    <w:rsid w:val="005263C9"/>
    <w:rsid w:val="00526B99"/>
    <w:rsid w:val="00530C8E"/>
    <w:rsid w:val="00531EFA"/>
    <w:rsid w:val="00534E36"/>
    <w:rsid w:val="005405C1"/>
    <w:rsid w:val="00543E6D"/>
    <w:rsid w:val="00552469"/>
    <w:rsid w:val="00553A77"/>
    <w:rsid w:val="00556B3B"/>
    <w:rsid w:val="00560A41"/>
    <w:rsid w:val="00561C95"/>
    <w:rsid w:val="00566BDF"/>
    <w:rsid w:val="00570DFF"/>
    <w:rsid w:val="0057379E"/>
    <w:rsid w:val="00577451"/>
    <w:rsid w:val="00581F5A"/>
    <w:rsid w:val="005856E1"/>
    <w:rsid w:val="005907CF"/>
    <w:rsid w:val="00590933"/>
    <w:rsid w:val="005B4EE0"/>
    <w:rsid w:val="005C0629"/>
    <w:rsid w:val="005C0BEE"/>
    <w:rsid w:val="005C1CD8"/>
    <w:rsid w:val="005C4E24"/>
    <w:rsid w:val="005D06BC"/>
    <w:rsid w:val="005D5471"/>
    <w:rsid w:val="005E2DF6"/>
    <w:rsid w:val="005F0086"/>
    <w:rsid w:val="005F395A"/>
    <w:rsid w:val="00603C0A"/>
    <w:rsid w:val="006061A1"/>
    <w:rsid w:val="00617F53"/>
    <w:rsid w:val="0062197D"/>
    <w:rsid w:val="0063095E"/>
    <w:rsid w:val="00632034"/>
    <w:rsid w:val="006329E3"/>
    <w:rsid w:val="00636F64"/>
    <w:rsid w:val="00644058"/>
    <w:rsid w:val="006453DA"/>
    <w:rsid w:val="00651D32"/>
    <w:rsid w:val="00672A21"/>
    <w:rsid w:val="00673612"/>
    <w:rsid w:val="00692E87"/>
    <w:rsid w:val="006A4656"/>
    <w:rsid w:val="006A6198"/>
    <w:rsid w:val="006B4D37"/>
    <w:rsid w:val="006C2348"/>
    <w:rsid w:val="006D007E"/>
    <w:rsid w:val="006D09A1"/>
    <w:rsid w:val="006D4341"/>
    <w:rsid w:val="006D601D"/>
    <w:rsid w:val="006D61FA"/>
    <w:rsid w:val="006E59BE"/>
    <w:rsid w:val="006F2EB7"/>
    <w:rsid w:val="006F4E32"/>
    <w:rsid w:val="007055CD"/>
    <w:rsid w:val="007065D8"/>
    <w:rsid w:val="007153F0"/>
    <w:rsid w:val="00716800"/>
    <w:rsid w:val="00725910"/>
    <w:rsid w:val="00753593"/>
    <w:rsid w:val="00756ACC"/>
    <w:rsid w:val="00756D13"/>
    <w:rsid w:val="00772728"/>
    <w:rsid w:val="007843AA"/>
    <w:rsid w:val="007855F4"/>
    <w:rsid w:val="0078570C"/>
    <w:rsid w:val="00786E66"/>
    <w:rsid w:val="007A0641"/>
    <w:rsid w:val="007A3C0E"/>
    <w:rsid w:val="007A5EB9"/>
    <w:rsid w:val="007A6F77"/>
    <w:rsid w:val="007B3F76"/>
    <w:rsid w:val="007B526D"/>
    <w:rsid w:val="007C10ED"/>
    <w:rsid w:val="007D13C5"/>
    <w:rsid w:val="007D2245"/>
    <w:rsid w:val="007D3A49"/>
    <w:rsid w:val="007F10F5"/>
    <w:rsid w:val="008020E6"/>
    <w:rsid w:val="008160E0"/>
    <w:rsid w:val="00826730"/>
    <w:rsid w:val="00844EB4"/>
    <w:rsid w:val="00847C4A"/>
    <w:rsid w:val="008519D9"/>
    <w:rsid w:val="0085638A"/>
    <w:rsid w:val="0085705F"/>
    <w:rsid w:val="0086149E"/>
    <w:rsid w:val="00862117"/>
    <w:rsid w:val="00864F07"/>
    <w:rsid w:val="00870E56"/>
    <w:rsid w:val="00874B4A"/>
    <w:rsid w:val="008A099B"/>
    <w:rsid w:val="008A1038"/>
    <w:rsid w:val="008A4466"/>
    <w:rsid w:val="008A633E"/>
    <w:rsid w:val="008C0575"/>
    <w:rsid w:val="008E24BA"/>
    <w:rsid w:val="008E78E3"/>
    <w:rsid w:val="008F3A99"/>
    <w:rsid w:val="00902417"/>
    <w:rsid w:val="00902F91"/>
    <w:rsid w:val="00903E94"/>
    <w:rsid w:val="00904F17"/>
    <w:rsid w:val="009072E2"/>
    <w:rsid w:val="00907D29"/>
    <w:rsid w:val="00910D9A"/>
    <w:rsid w:val="00921903"/>
    <w:rsid w:val="00926246"/>
    <w:rsid w:val="009361A6"/>
    <w:rsid w:val="00941C32"/>
    <w:rsid w:val="00966DCB"/>
    <w:rsid w:val="0096756A"/>
    <w:rsid w:val="00980EBA"/>
    <w:rsid w:val="00986024"/>
    <w:rsid w:val="009968ED"/>
    <w:rsid w:val="00996C10"/>
    <w:rsid w:val="009A06FA"/>
    <w:rsid w:val="009A3BA5"/>
    <w:rsid w:val="009A50E0"/>
    <w:rsid w:val="009A7158"/>
    <w:rsid w:val="009B350E"/>
    <w:rsid w:val="009B3CD1"/>
    <w:rsid w:val="009B6F98"/>
    <w:rsid w:val="009C088A"/>
    <w:rsid w:val="009C2146"/>
    <w:rsid w:val="009C23A5"/>
    <w:rsid w:val="009C6D99"/>
    <w:rsid w:val="009E0C13"/>
    <w:rsid w:val="00A02C41"/>
    <w:rsid w:val="00A02DD5"/>
    <w:rsid w:val="00A039C6"/>
    <w:rsid w:val="00A07404"/>
    <w:rsid w:val="00A20665"/>
    <w:rsid w:val="00A37767"/>
    <w:rsid w:val="00A42F50"/>
    <w:rsid w:val="00A5112C"/>
    <w:rsid w:val="00A56F3C"/>
    <w:rsid w:val="00A627C0"/>
    <w:rsid w:val="00A629D2"/>
    <w:rsid w:val="00A73B58"/>
    <w:rsid w:val="00A74020"/>
    <w:rsid w:val="00A828F1"/>
    <w:rsid w:val="00A84F99"/>
    <w:rsid w:val="00A87070"/>
    <w:rsid w:val="00A93B0B"/>
    <w:rsid w:val="00AB0028"/>
    <w:rsid w:val="00AB0147"/>
    <w:rsid w:val="00AB6278"/>
    <w:rsid w:val="00AD414F"/>
    <w:rsid w:val="00AE2FF8"/>
    <w:rsid w:val="00AF1038"/>
    <w:rsid w:val="00AF218F"/>
    <w:rsid w:val="00AF78DB"/>
    <w:rsid w:val="00B07481"/>
    <w:rsid w:val="00B16BBD"/>
    <w:rsid w:val="00B45359"/>
    <w:rsid w:val="00B50EED"/>
    <w:rsid w:val="00B64FB9"/>
    <w:rsid w:val="00B717FB"/>
    <w:rsid w:val="00B75142"/>
    <w:rsid w:val="00B77727"/>
    <w:rsid w:val="00B779DF"/>
    <w:rsid w:val="00B87B3D"/>
    <w:rsid w:val="00BA55CA"/>
    <w:rsid w:val="00BB5767"/>
    <w:rsid w:val="00BC0A9A"/>
    <w:rsid w:val="00BC2CE6"/>
    <w:rsid w:val="00BD4227"/>
    <w:rsid w:val="00BD4B76"/>
    <w:rsid w:val="00BE085E"/>
    <w:rsid w:val="00BE2669"/>
    <w:rsid w:val="00BE367A"/>
    <w:rsid w:val="00BE5810"/>
    <w:rsid w:val="00C0033C"/>
    <w:rsid w:val="00C1012D"/>
    <w:rsid w:val="00C129E0"/>
    <w:rsid w:val="00C13923"/>
    <w:rsid w:val="00C172C1"/>
    <w:rsid w:val="00C24A6C"/>
    <w:rsid w:val="00C27311"/>
    <w:rsid w:val="00C32F60"/>
    <w:rsid w:val="00C34AA4"/>
    <w:rsid w:val="00C57E92"/>
    <w:rsid w:val="00C64E33"/>
    <w:rsid w:val="00C674CB"/>
    <w:rsid w:val="00C81EF9"/>
    <w:rsid w:val="00C86B7E"/>
    <w:rsid w:val="00C87A21"/>
    <w:rsid w:val="00CB1B05"/>
    <w:rsid w:val="00CB3203"/>
    <w:rsid w:val="00CB36D0"/>
    <w:rsid w:val="00CB3F91"/>
    <w:rsid w:val="00CC4805"/>
    <w:rsid w:val="00CC54B7"/>
    <w:rsid w:val="00CC76CB"/>
    <w:rsid w:val="00CC7C3A"/>
    <w:rsid w:val="00CD6155"/>
    <w:rsid w:val="00CD75DC"/>
    <w:rsid w:val="00CE136D"/>
    <w:rsid w:val="00CF6773"/>
    <w:rsid w:val="00D004E4"/>
    <w:rsid w:val="00D04C3B"/>
    <w:rsid w:val="00D1195D"/>
    <w:rsid w:val="00D14DFD"/>
    <w:rsid w:val="00D2706E"/>
    <w:rsid w:val="00D33973"/>
    <w:rsid w:val="00D4019F"/>
    <w:rsid w:val="00D40B0F"/>
    <w:rsid w:val="00D52848"/>
    <w:rsid w:val="00D74B03"/>
    <w:rsid w:val="00D822FC"/>
    <w:rsid w:val="00D95A9D"/>
    <w:rsid w:val="00DC0C40"/>
    <w:rsid w:val="00DC127F"/>
    <w:rsid w:val="00DD0EDF"/>
    <w:rsid w:val="00DE1843"/>
    <w:rsid w:val="00DE5C4F"/>
    <w:rsid w:val="00DE73FE"/>
    <w:rsid w:val="00DF0E6B"/>
    <w:rsid w:val="00DF74B6"/>
    <w:rsid w:val="00E01C60"/>
    <w:rsid w:val="00E07F9F"/>
    <w:rsid w:val="00E14E67"/>
    <w:rsid w:val="00E163BB"/>
    <w:rsid w:val="00E2099E"/>
    <w:rsid w:val="00E25ED3"/>
    <w:rsid w:val="00E306CB"/>
    <w:rsid w:val="00E40114"/>
    <w:rsid w:val="00E404F6"/>
    <w:rsid w:val="00E416F6"/>
    <w:rsid w:val="00E418FF"/>
    <w:rsid w:val="00E41A6E"/>
    <w:rsid w:val="00E63517"/>
    <w:rsid w:val="00E6690C"/>
    <w:rsid w:val="00E8197D"/>
    <w:rsid w:val="00E81A24"/>
    <w:rsid w:val="00E91C80"/>
    <w:rsid w:val="00E9666B"/>
    <w:rsid w:val="00E97715"/>
    <w:rsid w:val="00EB777C"/>
    <w:rsid w:val="00EC218D"/>
    <w:rsid w:val="00ED54B9"/>
    <w:rsid w:val="00EE5939"/>
    <w:rsid w:val="00EF360C"/>
    <w:rsid w:val="00EF78C0"/>
    <w:rsid w:val="00F0573B"/>
    <w:rsid w:val="00F12AF9"/>
    <w:rsid w:val="00F15278"/>
    <w:rsid w:val="00F16931"/>
    <w:rsid w:val="00F25698"/>
    <w:rsid w:val="00F33A61"/>
    <w:rsid w:val="00F366E2"/>
    <w:rsid w:val="00F36ABF"/>
    <w:rsid w:val="00F46A4B"/>
    <w:rsid w:val="00F54309"/>
    <w:rsid w:val="00F61693"/>
    <w:rsid w:val="00F62AC7"/>
    <w:rsid w:val="00F64A00"/>
    <w:rsid w:val="00F65539"/>
    <w:rsid w:val="00F65CC2"/>
    <w:rsid w:val="00F669BB"/>
    <w:rsid w:val="00F70D3D"/>
    <w:rsid w:val="00F71A4B"/>
    <w:rsid w:val="00F84159"/>
    <w:rsid w:val="00F85262"/>
    <w:rsid w:val="00FA0BE5"/>
    <w:rsid w:val="00FA4684"/>
    <w:rsid w:val="00FA5923"/>
    <w:rsid w:val="00FA5E65"/>
    <w:rsid w:val="00FA5F32"/>
    <w:rsid w:val="00FA7050"/>
    <w:rsid w:val="00FB3944"/>
    <w:rsid w:val="00FB5911"/>
    <w:rsid w:val="00FC7660"/>
    <w:rsid w:val="00FD0302"/>
    <w:rsid w:val="00FD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32193125"/>
  <w15:docId w15:val="{056FA1EE-03F0-41D9-A9A3-7D1EC105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7E0F"/>
    <w:rPr>
      <w:sz w:val="24"/>
    </w:rPr>
  </w:style>
  <w:style w:type="paragraph" w:styleId="Heading1">
    <w:name w:val="heading 1"/>
    <w:aliases w:val="Part"/>
    <w:basedOn w:val="Normal"/>
    <w:next w:val="Heading2"/>
    <w:qFormat/>
    <w:rsid w:val="002B1988"/>
    <w:pPr>
      <w:spacing w:after="240"/>
      <w:jc w:val="center"/>
      <w:outlineLvl w:val="0"/>
    </w:pPr>
    <w:rPr>
      <w:rFonts w:ascii="Arial" w:hAnsi="Arial"/>
      <w:b/>
      <w:sz w:val="32"/>
    </w:rPr>
  </w:style>
  <w:style w:type="paragraph" w:styleId="Heading2">
    <w:name w:val="heading 2"/>
    <w:aliases w:val="Chapter Title"/>
    <w:basedOn w:val="Normal"/>
    <w:next w:val="Heading4"/>
    <w:qFormat/>
    <w:rsid w:val="002B1988"/>
    <w:pPr>
      <w:spacing w:after="240"/>
      <w:jc w:val="center"/>
      <w:outlineLvl w:val="1"/>
    </w:pPr>
    <w:rPr>
      <w:rFonts w:ascii="Arial" w:hAnsi="Arial"/>
      <w:b/>
      <w:sz w:val="32"/>
    </w:rPr>
  </w:style>
  <w:style w:type="paragraph" w:styleId="Heading3">
    <w:name w:val="heading 3"/>
    <w:aliases w:val="Section"/>
    <w:basedOn w:val="Normal"/>
    <w:next w:val="Heading4"/>
    <w:qFormat/>
    <w:rsid w:val="002B1988"/>
    <w:pPr>
      <w:spacing w:after="240"/>
      <w:jc w:val="center"/>
      <w:outlineLvl w:val="2"/>
    </w:pPr>
    <w:rPr>
      <w:rFonts w:ascii="Arial" w:hAnsi="Arial"/>
      <w:b/>
      <w:sz w:val="32"/>
    </w:rPr>
  </w:style>
  <w:style w:type="paragraph" w:styleId="Heading4">
    <w:name w:val="heading 4"/>
    <w:aliases w:val="Map Title"/>
    <w:basedOn w:val="Normal"/>
    <w:next w:val="Normal"/>
    <w:qFormat/>
    <w:rsid w:val="002B1988"/>
    <w:pPr>
      <w:spacing w:after="240"/>
      <w:outlineLvl w:val="3"/>
    </w:pPr>
    <w:rPr>
      <w:rFonts w:ascii="Arial" w:hAnsi="Arial"/>
      <w:b/>
      <w:sz w:val="32"/>
    </w:rPr>
  </w:style>
  <w:style w:type="paragraph" w:styleId="Heading5">
    <w:name w:val="heading 5"/>
    <w:aliases w:val="Block Label"/>
    <w:basedOn w:val="Normal"/>
    <w:next w:val="Normal"/>
    <w:link w:val="Heading5Char"/>
    <w:qFormat/>
    <w:rsid w:val="002B1988"/>
    <w:pPr>
      <w:outlineLvl w:val="4"/>
    </w:pPr>
    <w:rPr>
      <w:b/>
      <w:sz w:val="22"/>
    </w:rPr>
  </w:style>
  <w:style w:type="paragraph" w:styleId="Heading6">
    <w:name w:val="heading 6"/>
    <w:basedOn w:val="Normal"/>
    <w:next w:val="Normal"/>
    <w:qFormat/>
    <w:rsid w:val="002B1988"/>
    <w:pPr>
      <w:spacing w:before="240" w:after="60"/>
      <w:outlineLvl w:val="5"/>
    </w:pPr>
    <w:rPr>
      <w:i/>
      <w:sz w:val="22"/>
    </w:rPr>
  </w:style>
  <w:style w:type="paragraph" w:styleId="Heading7">
    <w:name w:val="heading 7"/>
    <w:basedOn w:val="Normal"/>
    <w:next w:val="Normal"/>
    <w:qFormat/>
    <w:rsid w:val="002B1988"/>
    <w:pPr>
      <w:spacing w:before="240" w:after="60"/>
      <w:outlineLvl w:val="6"/>
    </w:pPr>
    <w:rPr>
      <w:rFonts w:ascii="Arial" w:hAnsi="Arial"/>
      <w:sz w:val="20"/>
    </w:rPr>
  </w:style>
  <w:style w:type="paragraph" w:styleId="Heading8">
    <w:name w:val="heading 8"/>
    <w:basedOn w:val="Normal"/>
    <w:next w:val="Normal"/>
    <w:qFormat/>
    <w:rsid w:val="002B1988"/>
    <w:pPr>
      <w:spacing w:before="240" w:after="60"/>
      <w:outlineLvl w:val="7"/>
    </w:pPr>
    <w:rPr>
      <w:rFonts w:ascii="Arial" w:hAnsi="Arial"/>
      <w:i/>
      <w:sz w:val="20"/>
    </w:rPr>
  </w:style>
  <w:style w:type="paragraph" w:styleId="Heading9">
    <w:name w:val="heading 9"/>
    <w:basedOn w:val="Normal"/>
    <w:next w:val="Normal"/>
    <w:qFormat/>
    <w:rsid w:val="002B1988"/>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B1988"/>
    <w:pPr>
      <w:tabs>
        <w:tab w:val="center" w:pos="4320"/>
        <w:tab w:val="right" w:pos="8640"/>
      </w:tabs>
    </w:pPr>
  </w:style>
  <w:style w:type="paragraph" w:styleId="MacroText">
    <w:name w:val="macro"/>
    <w:semiHidden/>
    <w:rsid w:val="002B198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BlockLine">
    <w:name w:val="Block Line"/>
    <w:basedOn w:val="Normal"/>
    <w:next w:val="Normal"/>
    <w:rsid w:val="002B1988"/>
    <w:pPr>
      <w:pBdr>
        <w:top w:val="single" w:sz="6" w:space="1" w:color="auto"/>
        <w:between w:val="single" w:sz="6" w:space="1" w:color="auto"/>
      </w:pBdr>
      <w:spacing w:before="240"/>
      <w:ind w:left="1700"/>
    </w:pPr>
  </w:style>
  <w:style w:type="paragraph" w:styleId="BlockText">
    <w:name w:val="Block Text"/>
    <w:basedOn w:val="Normal"/>
    <w:rsid w:val="002B1988"/>
  </w:style>
  <w:style w:type="paragraph" w:customStyle="1" w:styleId="BulletText1">
    <w:name w:val="Bullet Text 1"/>
    <w:basedOn w:val="Normal"/>
    <w:rsid w:val="002B1988"/>
    <w:pPr>
      <w:ind w:left="180" w:hanging="187"/>
    </w:pPr>
  </w:style>
  <w:style w:type="paragraph" w:customStyle="1" w:styleId="BulletText2">
    <w:name w:val="Bullet Text 2"/>
    <w:basedOn w:val="BulletText1"/>
    <w:rsid w:val="002B1988"/>
    <w:pPr>
      <w:ind w:left="360"/>
    </w:pPr>
  </w:style>
  <w:style w:type="paragraph" w:customStyle="1" w:styleId="ContinuedOnNextPa">
    <w:name w:val="Continued On Next Pa"/>
    <w:basedOn w:val="Normal"/>
    <w:next w:val="Normal"/>
    <w:rsid w:val="002B1988"/>
    <w:pPr>
      <w:pBdr>
        <w:top w:val="single" w:sz="6" w:space="1" w:color="auto"/>
        <w:between w:val="single" w:sz="6" w:space="1" w:color="auto"/>
      </w:pBdr>
      <w:ind w:left="1700"/>
      <w:jc w:val="right"/>
    </w:pPr>
    <w:rPr>
      <w:i/>
      <w:sz w:val="20"/>
    </w:rPr>
  </w:style>
  <w:style w:type="paragraph" w:customStyle="1" w:styleId="ContinuedTableLabe">
    <w:name w:val="Continued Table Labe"/>
    <w:basedOn w:val="Normal"/>
    <w:rsid w:val="002B1988"/>
    <w:rPr>
      <w:b/>
      <w:sz w:val="22"/>
    </w:rPr>
  </w:style>
  <w:style w:type="paragraph" w:customStyle="1" w:styleId="MapTitleContinued">
    <w:name w:val="Map Title. Continued"/>
    <w:basedOn w:val="Normal"/>
    <w:link w:val="MapTitleContinuedChar"/>
    <w:rsid w:val="002B1988"/>
    <w:pPr>
      <w:spacing w:after="240"/>
    </w:pPr>
    <w:rPr>
      <w:rFonts w:ascii="Helvetica" w:hAnsi="Helvetica"/>
      <w:b/>
      <w:sz w:val="32"/>
    </w:rPr>
  </w:style>
  <w:style w:type="paragraph" w:customStyle="1" w:styleId="MemoLine">
    <w:name w:val="Memo Line"/>
    <w:basedOn w:val="BlockLine"/>
    <w:next w:val="Normal"/>
    <w:rsid w:val="002B1988"/>
    <w:pPr>
      <w:ind w:left="0"/>
    </w:pPr>
  </w:style>
  <w:style w:type="paragraph" w:styleId="Footer">
    <w:name w:val="footer"/>
    <w:basedOn w:val="Normal"/>
    <w:link w:val="FooterChar"/>
    <w:uiPriority w:val="99"/>
    <w:rsid w:val="002B1988"/>
    <w:pPr>
      <w:tabs>
        <w:tab w:val="center" w:pos="4320"/>
        <w:tab w:val="right" w:pos="8640"/>
      </w:tabs>
    </w:pPr>
  </w:style>
  <w:style w:type="character" w:styleId="PageNumber">
    <w:name w:val="page number"/>
    <w:basedOn w:val="DefaultParagraphFont"/>
    <w:rsid w:val="002B1988"/>
  </w:style>
  <w:style w:type="paragraph" w:customStyle="1" w:styleId="TableText">
    <w:name w:val="Table Text"/>
    <w:basedOn w:val="Normal"/>
    <w:rsid w:val="002B1988"/>
  </w:style>
  <w:style w:type="paragraph" w:customStyle="1" w:styleId="NoteText">
    <w:name w:val="Note Text"/>
    <w:basedOn w:val="BlockText"/>
    <w:rsid w:val="002B1988"/>
  </w:style>
  <w:style w:type="paragraph" w:customStyle="1" w:styleId="TableHeaderText">
    <w:name w:val="Table Header Text"/>
    <w:basedOn w:val="TableText"/>
    <w:rsid w:val="002B1988"/>
    <w:pPr>
      <w:jc w:val="center"/>
    </w:pPr>
    <w:rPr>
      <w:b/>
    </w:rPr>
  </w:style>
  <w:style w:type="paragraph" w:customStyle="1" w:styleId="EmbeddedText">
    <w:name w:val="Embedded Text"/>
    <w:basedOn w:val="TableText"/>
    <w:rsid w:val="002B1988"/>
  </w:style>
  <w:style w:type="paragraph" w:styleId="PlainText">
    <w:name w:val="Plain Text"/>
    <w:basedOn w:val="Normal"/>
    <w:rsid w:val="002B1988"/>
    <w:rPr>
      <w:rFonts w:ascii="Courier New" w:hAnsi="Courier New"/>
      <w:sz w:val="20"/>
    </w:rPr>
  </w:style>
  <w:style w:type="paragraph" w:styleId="BodyText">
    <w:name w:val="Body Text"/>
    <w:basedOn w:val="Normal"/>
    <w:rsid w:val="002B1988"/>
    <w:pPr>
      <w:jc w:val="both"/>
    </w:pPr>
  </w:style>
  <w:style w:type="paragraph" w:styleId="BodyTextIndent">
    <w:name w:val="Body Text Indent"/>
    <w:basedOn w:val="Normal"/>
    <w:rsid w:val="002B1988"/>
    <w:pPr>
      <w:spacing w:line="360" w:lineRule="auto"/>
      <w:ind w:left="252" w:hanging="252"/>
    </w:pPr>
    <w:rPr>
      <w:sz w:val="20"/>
    </w:rPr>
  </w:style>
  <w:style w:type="paragraph" w:styleId="BodyText2">
    <w:name w:val="Body Text 2"/>
    <w:basedOn w:val="Normal"/>
    <w:rsid w:val="002B1988"/>
    <w:rPr>
      <w:b/>
    </w:rPr>
  </w:style>
  <w:style w:type="paragraph" w:styleId="Caption">
    <w:name w:val="caption"/>
    <w:basedOn w:val="Normal"/>
    <w:next w:val="Normal"/>
    <w:qFormat/>
    <w:rsid w:val="002B1988"/>
    <w:rPr>
      <w:b/>
    </w:rPr>
  </w:style>
  <w:style w:type="paragraph" w:styleId="BodyTextIndent2">
    <w:name w:val="Body Text Indent 2"/>
    <w:basedOn w:val="Normal"/>
    <w:rsid w:val="002B1988"/>
    <w:pPr>
      <w:numPr>
        <w:ilvl w:val="12"/>
      </w:numPr>
      <w:ind w:left="360"/>
    </w:pPr>
    <w:rPr>
      <w:rFonts w:ascii="Arial" w:hAnsi="Arial"/>
      <w:sz w:val="20"/>
    </w:rPr>
  </w:style>
  <w:style w:type="paragraph" w:styleId="BodyText3">
    <w:name w:val="Body Text 3"/>
    <w:basedOn w:val="Normal"/>
    <w:rsid w:val="002B1988"/>
    <w:pPr>
      <w:ind w:right="-720"/>
    </w:pPr>
    <w:rPr>
      <w:sz w:val="20"/>
    </w:rPr>
  </w:style>
  <w:style w:type="paragraph" w:styleId="BodyTextIndent3">
    <w:name w:val="Body Text Indent 3"/>
    <w:basedOn w:val="Normal"/>
    <w:rsid w:val="002B1988"/>
    <w:pPr>
      <w:numPr>
        <w:ilvl w:val="12"/>
      </w:numPr>
      <w:ind w:left="360" w:hanging="360"/>
    </w:pPr>
    <w:rPr>
      <w:sz w:val="20"/>
    </w:rPr>
  </w:style>
  <w:style w:type="paragraph" w:styleId="BalloonText">
    <w:name w:val="Balloon Text"/>
    <w:basedOn w:val="Normal"/>
    <w:semiHidden/>
    <w:rsid w:val="002C3C2F"/>
    <w:rPr>
      <w:rFonts w:ascii="Tahoma" w:hAnsi="Tahoma" w:cs="Tahoma"/>
      <w:sz w:val="16"/>
      <w:szCs w:val="16"/>
    </w:rPr>
  </w:style>
  <w:style w:type="table" w:styleId="TableGrid">
    <w:name w:val="Table Grid"/>
    <w:basedOn w:val="TableNormal"/>
    <w:rsid w:val="00C34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aliases w:val="Block Label Char"/>
    <w:link w:val="Heading5"/>
    <w:rsid w:val="005F0086"/>
    <w:rPr>
      <w:b/>
      <w:sz w:val="22"/>
    </w:rPr>
  </w:style>
  <w:style w:type="character" w:customStyle="1" w:styleId="MapTitleContinuedChar">
    <w:name w:val="Map Title. Continued Char"/>
    <w:link w:val="MapTitleContinued"/>
    <w:rsid w:val="003D77E0"/>
    <w:rPr>
      <w:rFonts w:ascii="Helvetica" w:hAnsi="Helvetica"/>
      <w:b/>
      <w:sz w:val="32"/>
    </w:rPr>
  </w:style>
  <w:style w:type="paragraph" w:styleId="ListParagraph">
    <w:name w:val="List Paragraph"/>
    <w:basedOn w:val="Normal"/>
    <w:uiPriority w:val="34"/>
    <w:qFormat/>
    <w:rsid w:val="00874B4A"/>
    <w:pPr>
      <w:ind w:left="720"/>
    </w:pPr>
  </w:style>
  <w:style w:type="character" w:styleId="SubtleReference">
    <w:name w:val="Subtle Reference"/>
    <w:uiPriority w:val="31"/>
    <w:qFormat/>
    <w:rsid w:val="003904E2"/>
    <w:rPr>
      <w:smallCaps/>
      <w:color w:val="C0504D"/>
      <w:u w:val="single"/>
    </w:rPr>
  </w:style>
  <w:style w:type="paragraph" w:styleId="NoSpacing">
    <w:name w:val="No Spacing"/>
    <w:uiPriority w:val="1"/>
    <w:qFormat/>
    <w:rsid w:val="003904E2"/>
    <w:rPr>
      <w:sz w:val="24"/>
    </w:rPr>
  </w:style>
  <w:style w:type="character" w:styleId="SubtleEmphasis">
    <w:name w:val="Subtle Emphasis"/>
    <w:uiPriority w:val="19"/>
    <w:qFormat/>
    <w:rsid w:val="003904E2"/>
    <w:rPr>
      <w:i/>
      <w:iCs/>
      <w:color w:val="808080"/>
    </w:rPr>
  </w:style>
  <w:style w:type="character" w:customStyle="1" w:styleId="FooterChar">
    <w:name w:val="Footer Char"/>
    <w:link w:val="Footer"/>
    <w:uiPriority w:val="99"/>
    <w:rsid w:val="004B2B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17" Type="http://schemas.openxmlformats.org/officeDocument/2006/relationships/header" Target="header1.xml"/><Relationship Id="rId12" Type="http://schemas.openxmlformats.org/officeDocument/2006/relationships/footnotes" Target="footnotes.xml"/><Relationship Id="rId20" Type="http://schemas.openxmlformats.org/officeDocument/2006/relationships/footer" Target="footer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package" Target="embeddings/Microsoft_Excel_Worksheet.xlsx"/><Relationship Id="rId10" Type="http://schemas.openxmlformats.org/officeDocument/2006/relationships/settings" Target="settings.xml"/><Relationship Id="rId19" Type="http://schemas.openxmlformats.org/officeDocument/2006/relationships/footer" Target="footer1.xml"/><Relationship Id="rId22" Type="http://schemas.openxmlformats.org/officeDocument/2006/relationships/theme" Target="theme/theme1.xml"/><Relationship Id="rId9" Type="http://schemas.openxmlformats.org/officeDocument/2006/relationships/styles" Target="styl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INFOMA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LongProp xmlns="" name="Document_x0020_History"><![CDATA[06/06/2013 11&#58;55&#58;16 AM EDT&#58;  Created by Shelly Batton/AE/DuPont.<br>06/06/2013 11&#58;55&#58;18 AM EDT&#58;  Moved to binder 33P SECTION 04 by Shelly Batton/AE/DuPont.<br>06/06/2013 12&#58;03&#58;24 PM EDT&#58;  Checked in as new draft by Shelly Batton/AE/DuPont.  Modified content.<br>06/06/2013 12&#58;03&#58;24 PM EDT&#58;  Turned Track Changes on<br>06/06/2013 12&#58;05&#58;40 PM EDT&#58;  Draft  0.1 submitted for review by Shelly Batton/AE/DuPont.<br>06/06/2013 12&#58;10&#58;11 PM EDT&#58;  Review completed by P Michael Murphy/AE/DuPont.<br>06/11/2013 12&#58;43&#58;15 AM EDT&#58;  Review completed by Michael W Wright/CL/DuPont.<br>06/13/2013 10&#58;18&#58;52 AM EDT&#58;  Review completed by Jorge Acosta/SE/DuPont.<br>06/16/2013 09&#58;55&#58;13 PM EDT&#58;  Review completed by Katherine P James/AE/DuPont.<br>06/17/2013 07&#58;46&#58;51 AM EDT&#58;  Review completed by Urbain van Gent/AE/DuPont.<br>06/17/2013 12&#58;06&#58;24 PM EDT&#58;  Checked in as new draft by Shelly Batton/AE/DuPont.  Modified content.<br>06/17/2013 12&#58;10&#58;47 PM EDT&#58;  Draft  0.2 submitted for approval by Shelly Batton/AE/DuPont.<br>06/17/2013 03&#58;55&#58;38 PM EDT&#58;  Draft approved by P Michael Murphy/AE/DuPont.<br>06/17/2013 04&#58;30&#58;52 PM EDT&#58;  Draft approved by Carl R McHenry_II/SE/DuPont.<br>06/17/2013 05&#58;19&#58;30 PM EDT&#58;  Draft approved by Jorge Acosta/SE/DuPont.<br>06/18/2013 12&#58;17&#58;03 PM EDT&#58;  Draft approved by Katherine P James/AE/DuPont.<br>06/18/2013 01&#58;41&#58;27 PM EDT&#58;  Draft approved by Urbain van Gent/AE/DuPont.<br>06/18/2013 02&#58;41&#58;25 PM EDT&#58;  Checked in as new version by Shelly Batton/AE/DuPont.  Modified content, profile.<br>06/18/2013 02&#58;41&#58;25 PM EDT&#58;  Fully Approved 6/18/2013<br>07/15/2013 03&#58;55&#58;35 PM EDT&#58;  Checked in as new draft by Shelly Batton/AE/DuPont.  Modified content.<br>07/15/2013 03&#58;55&#58;35 PM EDT&#58;  Changes to linked spreadsheet per Mike Murphy.<br>07/15/2013 03&#58;56&#58;53 PM EDT&#58;  Draft  1.1 submitted for approval by Shelly Batton/AE/DuPont.<br>07/22/2013 02&#58;49&#58;39 PM EDT&#58;  Draft approved by Jorge Acosta/SE/DuPont.<br>07/22/2013 04&#58;42&#58;05 PM EDT&#58;  Draft approved by P Michael Murphy/AE/DuPont.<br>07/25/2013 08&#58;41&#58;14 PM EDT&#58;  Draft approved by Patrick J Cavanagh/CL/DuPont.<br>08/01/2013 11&#58;13&#58;51 AM EDT&#58;  Draft approved by Katherine P James/AE/DuPont.<br>08/01/2013 05&#58;33&#58;59 PM EDT&#58;  Draft approved by Michael J Doby/AE/DuPont.<br>08/02/2013 04&#58;09&#58;58 PM EDT&#58;  Draft approved by Urbain van Gent/AE/DuPont.<br>08/09/2013 08&#58;45&#58;05 AM EDT&#58;  Checked in as new version by Shelly Batton/AE/DuPont.  Modified content, profile.<br>08/09/2013 08&#58;45&#58;05 AM EDT&#58;  Fully Approved 8/2/13<br>10/24/2013 10&#58;48&#58;53 AM EDT&#58;  Checked in as new version by Shelly Batton/AE/DuPont.  Modified content.<br>10/24/2013 10&#58;48&#58;53 AM EDT&#58;  Changed linked document title to correct name<br>04/17/2014 10&#58;16&#58;33 AM EDT&#58;  Checked in as new draft by Shelly Batton/AE/DuPont.  Modified content.<br>04/17/2014 10&#58;16&#58;33 AM EDT&#58;  Changes to document per Bob Harper.<br>04/17/2014 10&#58;17&#58;37 AM EDT&#58;  Draft  3.1 submitted for approval by Shelly Batton/AE/DuPont.<br>04/23/2014 07&#58;07&#58;21 AM EDT&#58;  Draft approved by Robert M Harper/SE/DuPont.<br>05/09/2014 03&#58;59&#58;06 PM EDT&#58;  Approval cancelled by Shelly Batton/AE/DuPont.<br>05/09/2014 04&#58;00&#58;04 PM EDT&#58;  Checked in as new draft by Shelly Batton/AE/DuPont.  Modified content.<br>05/09/2014 04&#58;00&#58;04 PM EDT&#58;  Changes by Bob Harper.<br>05/09/2014 04&#58;01&#58;26 PM EDT&#58;  Draft  3.2 submitted for approval by Shelly Batton/AE/DuPont.<br>05/12/2014 07&#58;15&#58;10 AM EDT&#58;  Draft approved by Robert M Harper/SE/DuPont.<br>05/20/2014 03&#58;51&#58;18 PM EDT&#58;  Draft approved by Carl R McHenry_II/SE/DuPont.<br>05/21/2014 10&#58;39&#58;53 AM EDT&#58;  Draft approved by Katherine P James/AE/DuPont.<br>05/22/2014 06&#58;42&#58;58 AM EDT&#58;  Draft approved by Michael J Doby/AE/DuPont.<br>05/22/2014 08&#58;38&#58;19 AM EDT&#58;  Draft approved by Urbain van Gent/AE/DuPont.<br>06/11/2014 01&#58;54&#58;08 PM EDT&#58;  Checked in as new version by Shelly Batton/AE/DuPont.  Modified content, profile.<br>06/11/2014 01&#58;54&#58;08 PM EDT&#58;  Fully Approved 5/22/14<br>06/11/2014 02&#58;20&#58;09 PM EDT&#58;  Checked in as new version by Shelly Batton/AE/DuPont.  Modified content.<br>06/11/2014 02&#58;20&#58;09 PM EDT&#58;  Added controlled document footer to document]]></LongProp>
  <LongProp xmlns="" name="Document History"><![CDATA[06/06/2013 11&#58;55&#58;16 AM EDT&#58;  Created by Shelly Batton/AE/DuPont.<br>06/06/2013 11&#58;55&#58;18 AM EDT&#58;  Moved to binder 33P SECTION 04 by Shelly Batton/AE/DuPont.<br>06/06/2013 12&#58;03&#58;24 PM EDT&#58;  Checked in as new draft by Shelly Batton/AE/DuPont.  Modified content.<br>06/06/2013 12&#58;03&#58;24 PM EDT&#58;  Turned Track Changes on<br>06/06/2013 12&#58;05&#58;40 PM EDT&#58;  Draft  0.1 submitted for review by Shelly Batton/AE/DuPont.<br>06/06/2013 12&#58;10&#58;11 PM EDT&#58;  Review completed by P Michael Murphy/AE/DuPont.<br>06/11/2013 12&#58;43&#58;15 AM EDT&#58;  Review completed by Michael W Wright/CL/DuPont.<br>06/13/2013 10&#58;18&#58;52 AM EDT&#58;  Review completed by Jorge Acosta/SE/DuPont.<br>06/16/2013 09&#58;55&#58;13 PM EDT&#58;  Review completed by Katherine P James/AE/DuPont.<br>06/17/2013 07&#58;46&#58;51 AM EDT&#58;  Review completed by Urbain van Gent/AE/DuPont.<br>06/17/2013 12&#58;06&#58;24 PM EDT&#58;  Checked in as new draft by Shelly Batton/AE/DuPont.  Modified content.<br>06/17/2013 12&#58;10&#58;47 PM EDT&#58;  Draft  0.2 submitted for approval by Shelly Batton/AE/DuPont.<br>06/17/2013 03&#58;55&#58;38 PM EDT&#58;  Draft approved by P Michael Murphy/AE/DuPont.<br>06/17/2013 04&#58;30&#58;52 PM EDT&#58;  Draft approved by Carl R McHenry_II/SE/DuPont.<br>06/17/2013 05&#58;19&#58;30 PM EDT&#58;  Draft approved by Jorge Acosta/SE/DuPont.<br>06/18/2013 12&#58;17&#58;03 PM EDT&#58;  Draft approved by Katherine P James/AE/DuPont.<br>06/18/2013 01&#58;41&#58;27 PM EDT&#58;  Draft approved by Urbain van Gent/AE/DuPont.<br>06/18/2013 02&#58;41&#58;25 PM EDT&#58;  Checked in as new version by Shelly Batton/AE/DuPont.  Modified content, profile.<br>06/18/2013 02&#58;41&#58;25 PM EDT&#58;  Fully Approved 6/18/2013<br>07/15/2013 03&#58;55&#58;35 PM EDT&#58;  Checked in as new draft by Shelly Batton/AE/DuPont.  Modified content.<br>07/15/2013 03&#58;55&#58;35 PM EDT&#58;  Changes to linked spreadsheet per Mike Murphy.<br>07/15/2013 03&#58;56&#58;53 PM EDT&#58;  Draft  1.1 submitted for approval by Shelly Batton/AE/DuPont.<br>07/22/2013 02&#58;49&#58;39 PM EDT&#58;  Draft approved by Jorge Acosta/SE/DuPont.<br>07/22/2013 04&#58;42&#58;05 PM EDT&#58;  Draft approved by P Michael Murphy/AE/DuPont.<br>07/25/2013 08&#58;41&#58;14 PM EDT&#58;  Draft approved by Patrick J Cavanagh/CL/DuPont.<br>08/01/2013 11&#58;13&#58;51 AM EDT&#58;  Draft approved by Katherine P James/AE/DuPont.<br>08/01/2013 05&#58;33&#58;59 PM EDT&#58;  Draft approved by Michael J Doby/AE/DuPont.<br>08/02/2013 04&#58;09&#58;58 PM EDT&#58;  Draft approved by Urbain van Gent/AE/DuPont.<br>08/09/2013 08&#58;45&#58;05 AM EDT&#58;  Checked in as new version by Shelly Batton/AE/DuPont.  Modified content, profile.<br>08/09/2013 08&#58;45&#58;05 AM EDT&#58;  Fully Approved 8/2/13<br>10/24/2013 10&#58;48&#58;53 AM EDT&#58;  Checked in as new version by Shelly Batton/AE/DuPont.  Modified content.<br>10/24/2013 10&#58;48&#58;53 AM EDT&#58;  Changed linked document title to correct name<br>04/17/2014 10&#58;16&#58;33 AM EDT&#58;  Checked in as new draft by Shelly Batton/AE/DuPont.  Modified content.<br>04/17/2014 10&#58;16&#58;33 AM EDT&#58;  Changes to document per Bob Harper.<br>04/17/2014 10&#58;17&#58;37 AM EDT&#58;  Draft  3.1 submitted for approval by Shelly Batton/AE/DuPont.<br>04/23/2014 07&#58;07&#58;21 AM EDT&#58;  Draft approved by Robert M Harper/SE/DuPont.<br>05/09/2014 03&#58;59&#58;06 PM EDT&#58;  Approval cancelled by Shelly Batton/AE/DuPont.<br>05/09/2014 04&#58;00&#58;04 PM EDT&#58;  Checked in as new draft by Shelly Batton/AE/DuPont.  Modified content.<br>05/09/2014 04&#58;00&#58;04 PM EDT&#58;  Changes by Bob Harper.<br>05/09/2014 04&#58;01&#58;26 PM EDT&#58;  Draft  3.2 submitted for approval by Shelly Batton/AE/DuPont.<br>05/12/2014 07&#58;15&#58;10 AM EDT&#58;  Draft approved by Robert M Harper/SE/DuPont.<br>05/20/2014 03&#58;51&#58;18 PM EDT&#58;  Draft approved by Carl R McHenry_II/SE/DuPont.<br>05/21/2014 10&#58;39&#58;53 AM EDT&#58;  Draft approved by Katherine P James/AE/DuPont.<br>05/22/2014 06&#58;42&#58;58 AM EDT&#58;  Draft approved by Michael J Doby/AE/DuPont.<br>05/22/2014 08&#58;38&#58;19 AM EDT&#58;  Draft approved by Urbain van Gent/AE/DuPont.<br>06/11/2014 01&#58;54&#58;08 PM EDT&#58;  Checked in as new version by Shelly Batton/AE/DuPont.  Modified content, profile.<br>06/11/2014 01&#58;54&#58;08 PM EDT&#58;  Fully Approved 5/22/14<br>06/11/2014 02&#58;20&#58;09 PM EDT&#58;  Checked in as new version by Shelly Batton/AE/DuPont.  Modified content.<br>06/11/2014 02&#58;20&#58;09 PM EDT&#58;  Added controlled document footer to document]]></LongProp>
</LongProperties>
</file>

<file path=customXml/item2.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1F890626B0F3E439A7AEEB8DF499E10" ma:contentTypeVersion="16" ma:contentTypeDescription="Create a new document." ma:contentTypeScope="" ma:versionID="1b37a8dee88638738f32c288301438ea">
  <xsd:schema xmlns:xsd="http://www.w3.org/2001/XMLSchema" xmlns:xs="http://www.w3.org/2001/XMLSchema" xmlns:p="http://schemas.microsoft.com/office/2006/metadata/properties" xmlns:ns1="http://schemas.microsoft.com/sharepoint/v3" xmlns:ns2="f0ebf01c-fc81-4e6f-85bd-3a19871f35bf" xmlns:ns3="e21015bd-380d-428e-b5f6-b4a13db6e2be" targetNamespace="http://schemas.microsoft.com/office/2006/metadata/properties" ma:root="true" ma:fieldsID="0694b2ff4148161fa04afac623b64b09" ns1:_="" ns2:_="" ns3:_="">
    <xsd:import namespace="http://schemas.microsoft.com/sharepoint/v3"/>
    <xsd:import namespace="f0ebf01c-fc81-4e6f-85bd-3a19871f35bf"/>
    <xsd:import namespace="e21015bd-380d-428e-b5f6-b4a13db6e2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bf01c-fc81-4e6f-85bd-3a19871f35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015bd-380d-428e-b5f6-b4a13db6e2be"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d01d7929-2f9f-4557-9503-fd68d1a13539"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f0ebf01c-fc81-4e6f-85bd-3a19871f35bf" xsi:nil="tru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cument" ma:contentTypeID="0x010100EBC8C763B2620944A61A0D229DDC6721" ma:contentTypeVersion="25" ma:contentTypeDescription="Create a new document." ma:contentTypeScope="" ma:versionID="004e0f2785f7a54a1d79a5411f06dde0">
  <xsd:schema xmlns:xsd="http://www.w3.org/2001/XMLSchema" xmlns:xs="http://www.w3.org/2001/XMLSchema" xmlns:p="http://schemas.microsoft.com/office/2006/metadata/properties" xmlns:ns1="http://schemas.microsoft.com/sharepoint/v3" xmlns:ns2="347b58d6-3d74-43e2-9dab-c02773f75625" xmlns:ns3="f6938b5a-b6a5-4469-b19f-ae0cf8b49104" xmlns:ns4="205ecd63-7a2c-4ad8-8dbe-f7c0dba240a0" targetNamespace="http://schemas.microsoft.com/office/2006/metadata/properties" ma:root="true" ma:fieldsID="8cbd51232fb226cfd18d3b0f30bc8a5b" ns1:_="" ns2:_="" ns3:_="" ns4:_="">
    <xsd:import namespace="http://schemas.microsoft.com/sharepoint/v3"/>
    <xsd:import namespace="347b58d6-3d74-43e2-9dab-c02773f75625"/>
    <xsd:import namespace="f6938b5a-b6a5-4469-b19f-ae0cf8b49104"/>
    <xsd:import namespace="205ecd63-7a2c-4ad8-8dbe-f7c0dba240a0"/>
    <xsd:element name="properties">
      <xsd:complexType>
        <xsd:sequence>
          <xsd:element name="documentManagement">
            <xsd:complexType>
              <xsd:all>
                <xsd:element ref="ns2:h527bb31ee764734a69e0cc4a7c4db88" minOccurs="0"/>
                <xsd:element ref="ns3:TaxCatchAll" minOccurs="0"/>
                <xsd:element ref="ns3:TaxCatchAllLabel" minOccurs="0"/>
                <xsd:element ref="ns2:jf96b257e08c424a9d21fe3b7afa56d5" minOccurs="0"/>
                <xsd:element ref="ns2:Owner"/>
                <xsd:element ref="ns1:_dlc_Exempt" minOccurs="0"/>
                <xsd:element ref="ns1:_dlc_ExpireDateSaved" minOccurs="0"/>
                <xsd:element ref="ns1:_dlc_ExpireDate" minOccurs="0"/>
                <xsd:element ref="ns2:_dlc_DocId" minOccurs="0"/>
                <xsd:element ref="ns2:_dlc_DocIdUrl" minOccurs="0"/>
                <xsd:element ref="ns2:_dlc_DocIdPersistId" minOccurs="0"/>
                <xsd:element ref="ns4:DOCWORK_Title" minOccurs="0"/>
                <xsd:element ref="ns4:ETQ_x0024_Number" minOccurs="0"/>
                <xsd:element ref="ns4:ETQ_x0024_Revision" minOccurs="0"/>
                <xsd:element ref="ns4:ETQ_x0024_APPROVERS" minOccurs="0"/>
                <xsd:element ref="ns4:ETQ_x0024_EFFECTIVEDATE" minOccurs="0"/>
                <xsd:element ref="ns4:ETQ_x0024_REVIEWDATE" minOccurs="0"/>
                <xsd:element ref="ns4:DuPont_x0020_Document_x0020_Type" minOccurs="0"/>
                <xsd:element ref="ns4:DuPont_x0020_Type_x0020_Category" minOccurs="0"/>
                <xsd:element ref="ns4:Review_x0020_Frequency" minOccurs="0"/>
                <xsd:element ref="ns4:Department" minOccurs="0"/>
                <xsd:element ref="ns4:Legacy_x0020_Document_x0020_ID" minOccurs="0"/>
                <xsd:element ref="ns4:Current_x0020_Version" minOccurs="0"/>
                <xsd:element ref="ns4:BinderCategory" minOccurs="0"/>
                <xsd:element ref="ns4:BinderTitle" minOccurs="0"/>
                <xsd:element ref="ns4:File_Name" minOccurs="0"/>
                <xsd:element ref="ns4:COD_Status" minOccurs="0"/>
                <xsd:element ref="ns4:TA_Status" minOccurs="0"/>
                <xsd:element ref="ns4:DOCWORK_ORIGINATIONDATE" minOccurs="0"/>
                <xsd:element ref="ns4:DOCWORK_ORIGINATOR" minOccurs="0"/>
                <xsd:element ref="ns4:Equipment_x0020_Number" minOccurs="0"/>
                <xsd:element ref="ns4:Document_x0020_History" minOccurs="0"/>
                <xsd:element ref="ns4:NotesUNID" minOccurs="0"/>
                <xsd:element ref="ns4:NotesTimeStamp" minOccurs="0"/>
                <xsd:element ref="ns4:NotesPar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empt from Policy" ma:hidden="true" ma:internalName="_dlc_Exempt" ma:readOnly="true">
      <xsd:simpleType>
        <xsd:restriction base="dms:Unknown"/>
      </xsd:simpleType>
    </xsd:element>
    <xsd:element name="_dlc_ExpireDateSaved" ma:index="16" nillable="true" ma:displayName="Original Expiration Date" ma:hidden="true" ma:internalName="_dlc_ExpireDateSaved" ma:readOnly="true">
      <xsd:simpleType>
        <xsd:restriction base="dms:DateTime"/>
      </xsd:simpleType>
    </xsd:element>
    <xsd:element name="_dlc_ExpireDate" ma:index="17"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47b58d6-3d74-43e2-9dab-c02773f75625" elementFormDefault="qualified">
    <xsd:import namespace="http://schemas.microsoft.com/office/2006/documentManagement/types"/>
    <xsd:import namespace="http://schemas.microsoft.com/office/infopath/2007/PartnerControls"/>
    <xsd:element name="h527bb31ee764734a69e0cc4a7c4db88" ma:index="8" ma:taxonomy="true" ma:internalName="h527bb31ee764734a69e0cc4a7c4db88" ma:taxonomyFieldName="DISO" ma:displayName="DISO" ma:readOnly="false" ma:default="1;#Internal Use Only|9033465c-6825-4112-9b40-2ec5563b562f" ma:fieldId="{1527bb31-ee76-4734-a69e-0cc4a7c4db88}" ma:sspId="d01d7929-2f9f-4557-9503-fd68d1a13539" ma:termSetId="a58f2192-f977-4b07-ba4c-30de1be916eb" ma:anchorId="00000000-0000-0000-0000-000000000000" ma:open="false" ma:isKeyword="false">
      <xsd:complexType>
        <xsd:sequence>
          <xsd:element ref="pc:Terms" minOccurs="0" maxOccurs="1"/>
        </xsd:sequence>
      </xsd:complexType>
    </xsd:element>
    <xsd:element name="jf96b257e08c424a9d21fe3b7afa56d5" ma:index="12" ma:taxonomy="true" ma:internalName="jf96b257e08c424a9d21fe3b7afa56d5" ma:taxonomyFieldName="RCSExpiration" ma:displayName="CRIM Retention Years" ma:readOnly="false" ma:default="7;#Until Obsolete|358d6daf-9e2d-493e-ad7b-2c74ba9ae868" ma:fieldId="{3f96b257-e08c-424a-9d21-fe3b7afa56d5}" ma:sspId="55203265-5381-4b5a-9dd9-52ec5dc513b1" ma:termSetId="09af712a-c1bf-4732-8cce-b0a0172a60f7" ma:anchorId="00000000-0000-0000-0000-000000000000" ma:open="false" ma:isKeyword="false">
      <xsd:complexType>
        <xsd:sequence>
          <xsd:element ref="pc:Terms" minOccurs="0" maxOccurs="1"/>
        </xsd:sequence>
      </xsd:complexType>
    </xsd:element>
    <xsd:element name="Owner" ma:index="14" ma:displayName="Content Owner" ma:list="{f53a6b2a-3710-4922-9687-d7d02a1bbc31}" ma:SearchPeopleOnly="false" ma:SharePointGroup="0" ma:internalName="Owner" ma:readOnly="false" ma:showField="ImnName" ma:web="0034f495-10ca-4f87-8902-17e1012102f8">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938b5a-b6a5-4469-b19f-ae0cf8b49104"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b2f0feda-be88-4446-bd32-af7e9d91ed8c}" ma:internalName="TaxCatchAll" ma:showField="CatchAllData" ma:web="0034f495-10ca-4f87-8902-17e1012102f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f0feda-be88-4446-bd32-af7e9d91ed8c}" ma:internalName="TaxCatchAllLabel" ma:readOnly="true" ma:showField="CatchAllDataLabel" ma:web="0034f495-10ca-4f87-8902-17e1012102f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05ecd63-7a2c-4ad8-8dbe-f7c0dba240a0" elementFormDefault="qualified">
    <xsd:import namespace="http://schemas.microsoft.com/office/2006/documentManagement/types"/>
    <xsd:import namespace="http://schemas.microsoft.com/office/infopath/2007/PartnerControls"/>
    <xsd:element name="DOCWORK_Title" ma:index="21" nillable="true" ma:displayName="DOCWORK_Title" ma:internalName="DOCWORK_Title">
      <xsd:simpleType>
        <xsd:restriction base="dms:Text"/>
      </xsd:simpleType>
    </xsd:element>
    <xsd:element name="ETQ_x0024_Number" ma:index="22" nillable="true" ma:displayName="ETQ$Number" ma:internalName="ETQ_x0024_Number">
      <xsd:simpleType>
        <xsd:restriction base="dms:Text"/>
      </xsd:simpleType>
    </xsd:element>
    <xsd:element name="ETQ_x0024_Revision" ma:index="23" nillable="true" ma:displayName="ETQ$Revision" ma:internalName="ETQ_x0024_Revision">
      <xsd:simpleType>
        <xsd:restriction base="dms:Text"/>
      </xsd:simpleType>
    </xsd:element>
    <xsd:element name="ETQ_x0024_APPROVERS" ma:index="24" nillable="true" ma:displayName="ETQ$APPROVERS" ma:internalName="ETQ_x0024_APPROV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TQ_x0024_EFFECTIVEDATE" ma:index="25" nillable="true" ma:displayName="ETQ$EFFECTIVEDATE" ma:internalName="ETQ_x0024_EFFECTIVEDATE">
      <xsd:simpleType>
        <xsd:restriction base="dms:DateTime"/>
      </xsd:simpleType>
    </xsd:element>
    <xsd:element name="ETQ_x0024_REVIEWDATE" ma:index="26" nillable="true" ma:displayName="ETQ$REVIEWDATE" ma:internalName="ETQ_x0024_REVIEWDATE">
      <xsd:simpleType>
        <xsd:restriction base="dms:DateTime"/>
      </xsd:simpleType>
    </xsd:element>
    <xsd:element name="DuPont_x0020_Document_x0020_Type" ma:index="27" nillable="true" ma:displayName="DuPont Document Type" ma:internalName="DuPont_x0020_Document_x0020_Type">
      <xsd:simpleType>
        <xsd:restriction base="dms:Text"/>
      </xsd:simpleType>
    </xsd:element>
    <xsd:element name="DuPont_x0020_Type_x0020_Category" ma:index="28" nillable="true" ma:displayName="DuPont Type Category" ma:internalName="DuPont_x0020_Type_x0020_Category">
      <xsd:simpleType>
        <xsd:restriction base="dms:Text"/>
      </xsd:simpleType>
    </xsd:element>
    <xsd:element name="Review_x0020_Frequency" ma:index="29" nillable="true" ma:displayName="Review Frequency" ma:internalName="Review_x0020_Frequency">
      <xsd:simpleType>
        <xsd:restriction base="dms:Text"/>
      </xsd:simpleType>
    </xsd:element>
    <xsd:element name="Department" ma:index="30" nillable="true" ma:displayName="Department" ma:internalName="Department">
      <xsd:simpleType>
        <xsd:restriction base="dms:Text"/>
      </xsd:simpleType>
    </xsd:element>
    <xsd:element name="Legacy_x0020_Document_x0020_ID" ma:index="31" nillable="true" ma:displayName="Legacy Document ID" ma:internalName="Legacy_x0020_Document_x0020_ID">
      <xsd:simpleType>
        <xsd:restriction base="dms:Text"/>
      </xsd:simpleType>
    </xsd:element>
    <xsd:element name="Current_x0020_Version" ma:index="32" nillable="true" ma:displayName="Current Version" ma:internalName="Current_x0020_Version">
      <xsd:simpleType>
        <xsd:restriction base="dms:Number"/>
      </xsd:simpleType>
    </xsd:element>
    <xsd:element name="BinderCategory" ma:index="33" nillable="true" ma:displayName="BinderCategory" ma:internalName="BinderCategory">
      <xsd:simpleType>
        <xsd:restriction base="dms:Note">
          <xsd:maxLength value="255"/>
        </xsd:restriction>
      </xsd:simpleType>
    </xsd:element>
    <xsd:element name="BinderTitle" ma:index="34" nillable="true" ma:displayName="BinderTitle" ma:internalName="BinderTitle">
      <xsd:simpleType>
        <xsd:restriction base="dms:Text"/>
      </xsd:simpleType>
    </xsd:element>
    <xsd:element name="File_Name" ma:index="35" nillable="true" ma:displayName="File_Name" ma:internalName="File_Name">
      <xsd:simpleType>
        <xsd:restriction base="dms:Text"/>
      </xsd:simpleType>
    </xsd:element>
    <xsd:element name="COD_Status" ma:index="36" nillable="true" ma:displayName="COD_Status" ma:internalName="COD_Status">
      <xsd:simpleType>
        <xsd:restriction base="dms:Text"/>
      </xsd:simpleType>
    </xsd:element>
    <xsd:element name="TA_Status" ma:index="37" nillable="true" ma:displayName="TA_Status" ma:internalName="TA_Status">
      <xsd:simpleType>
        <xsd:restriction base="dms:Text"/>
      </xsd:simpleType>
    </xsd:element>
    <xsd:element name="DOCWORK_ORIGINATIONDATE" ma:index="38" nillable="true" ma:displayName="DOCWORK_ORIGINATIONDATE" ma:internalName="DOCWORK_ORIGINATIONDATE">
      <xsd:simpleType>
        <xsd:restriction base="dms:DateTime"/>
      </xsd:simpleType>
    </xsd:element>
    <xsd:element name="DOCWORK_ORIGINATOR" ma:index="39" nillable="true" ma:displayName="DOCWORK_ORIGINATOR" ma:internalName="DOCWORK_ORIGINA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quipment_x0020_Number" ma:index="40" nillable="true" ma:displayName="Equipment Number" ma:internalName="Equipment_x0020_Number">
      <xsd:simpleType>
        <xsd:restriction base="dms:Text"/>
      </xsd:simpleType>
    </xsd:element>
    <xsd:element name="Document_x0020_History" ma:index="41" nillable="true" ma:displayName="Document History" ma:internalName="Document_x0020_History">
      <xsd:simpleType>
        <xsd:restriction base="dms:Note">
          <xsd:maxLength value="255"/>
        </xsd:restriction>
      </xsd:simpleType>
    </xsd:element>
    <xsd:element name="NotesUNID" ma:index="42" nillable="true" ma:displayName="NotesUNID" ma:hidden="true" ma:internalName="NotesUNID">
      <xsd:simpleType>
        <xsd:restriction base="dms:Text"/>
      </xsd:simpleType>
    </xsd:element>
    <xsd:element name="NotesTimeStamp" ma:index="43" nillable="true" ma:displayName="NotesTimeStamp" ma:hidden="true" ma:internalName="NotesTimeStamp">
      <xsd:simpleType>
        <xsd:restriction base="dms:DateTime"/>
      </xsd:simpleType>
    </xsd:element>
    <xsd:element name="NotesPart" ma:index="44" nillable="true" ma:displayName="NotesPart" ma:hidden="true" ma:internalName="NotesPar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9C788E-69D1-4B10-9F6B-7CA2C310640D}">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ADD08DE1-972A-4727-9F07-5AB7C31F3080}">
  <ds:schemaRefs>
    <ds:schemaRef ds:uri="http://schemas.microsoft.com/sharepoint/events"/>
  </ds:schemaRefs>
</ds:datastoreItem>
</file>

<file path=customXml/itemProps3.xml><?xml version="1.0" encoding="utf-8"?>
<ds:datastoreItem xmlns:ds="http://schemas.openxmlformats.org/officeDocument/2006/customXml" ds:itemID="{12C31240-474A-4ACD-98D9-F6FAFC90329F}"/>
</file>

<file path=customXml/itemProps4.xml><?xml version="1.0" encoding="utf-8"?>
<ds:datastoreItem xmlns:ds="http://schemas.openxmlformats.org/officeDocument/2006/customXml" ds:itemID="{0BB772EE-0EA5-4B75-9AF1-C311206F0B47}">
  <ds:schemaRefs>
    <ds:schemaRef ds:uri="Microsoft.SharePoint.Taxonomy.ContentTypeSync"/>
  </ds:schemaRefs>
</ds:datastoreItem>
</file>

<file path=customXml/itemProps5.xml><?xml version="1.0" encoding="utf-8"?>
<ds:datastoreItem xmlns:ds="http://schemas.openxmlformats.org/officeDocument/2006/customXml" ds:itemID="{61023702-BA29-422A-B405-77DC41C937D6}">
  <ds:schemaRefs>
    <ds:schemaRef ds:uri="http://schemas.microsoft.com/office/2006/documentManagement/types"/>
    <ds:schemaRef ds:uri="http://purl.org/dc/term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purl.org/dc/elements/1.1/"/>
    <ds:schemaRef ds:uri="205ecd63-7a2c-4ad8-8dbe-f7c0dba240a0"/>
    <ds:schemaRef ds:uri="f6938b5a-b6a5-4469-b19f-ae0cf8b49104"/>
    <ds:schemaRef ds:uri="347b58d6-3d74-43e2-9dab-c02773f75625"/>
    <ds:schemaRef ds:uri="http://schemas.microsoft.com/sharepoint/v3"/>
    <ds:schemaRef ds:uri="http://www.w3.org/XML/1998/namespace"/>
  </ds:schemaRefs>
</ds:datastoreItem>
</file>

<file path=customXml/itemProps6.xml><?xml version="1.0" encoding="utf-8"?>
<ds:datastoreItem xmlns:ds="http://schemas.openxmlformats.org/officeDocument/2006/customXml" ds:itemID="{CA926697-B313-4A9D-9E19-5782857C195D}">
  <ds:schemaRefs>
    <ds:schemaRef ds:uri="http://schemas.microsoft.com/sharepoint/v3/contenttype/forms"/>
  </ds:schemaRefs>
</ds:datastoreItem>
</file>

<file path=customXml/itemProps7.xml><?xml version="1.0" encoding="utf-8"?>
<ds:datastoreItem xmlns:ds="http://schemas.openxmlformats.org/officeDocument/2006/customXml" ds:itemID="{F022D09F-904D-43C2-BAC1-2B5EB0C705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7b58d6-3d74-43e2-9dab-c02773f75625"/>
    <ds:schemaRef ds:uri="f6938b5a-b6a5-4469-b19f-ae0cf8b49104"/>
    <ds:schemaRef ds:uri="205ecd63-7a2c-4ad8-8dbe-f7c0dba24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INFOMAP</Template>
  <TotalTime>0</TotalTime>
  <Pages>10</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RMS411 Raw Dispersion Polymerization</vt:lpstr>
    </vt:vector>
  </TitlesOfParts>
  <Company>DuPont</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RMS411 Raw Dispersion Polymerization</dc:title>
  <dc:creator>@æ7</dc:creator>
  <cp:lastModifiedBy>Batton, Shelly L</cp:lastModifiedBy>
  <cp:revision>2</cp:revision>
  <cp:lastPrinted>2018-05-13T14:44:00Z</cp:lastPrinted>
  <dcterms:created xsi:type="dcterms:W3CDTF">2019-07-02T18:56:00Z</dcterms:created>
  <dcterms:modified xsi:type="dcterms:W3CDTF">2019-07-02T18:56:00Z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ocLibrary">
    <vt:lpwstr>http://cdclndd03.lvs.dupont.com/domdoc/WWLib.nsf</vt:lpwstr>
  </property>
  <property fmtid="{D5CDD505-2E9C-101B-9397-08002B2CF9AE}" pid="3" name="DDocRevision">
    <vt:lpwstr>4.0</vt:lpwstr>
  </property>
  <property fmtid="{D5CDD505-2E9C-101B-9397-08002B2CF9AE}" pid="4" name="DDocID">
    <vt:lpwstr>06062013-H67N-LA0N</vt:lpwstr>
  </property>
  <property fmtid="{D5CDD505-2E9C-101B-9397-08002B2CF9AE}" pid="5" name="DDocCabinet">
    <vt:lpwstr>FP/Disp</vt:lpwstr>
  </property>
  <property fmtid="{D5CDD505-2E9C-101B-9397-08002B2CF9AE}" pid="6" name="DDocBinder">
    <vt:lpwstr>33P SECTION 04</vt:lpwstr>
  </property>
  <property fmtid="{D5CDD505-2E9C-101B-9397-08002B2CF9AE}" pid="7" name="DDocTitle">
    <vt:lpwstr>33P4C38 60 X Raw Dispersion Recipe Summary</vt:lpwstr>
  </property>
  <property fmtid="{D5CDD505-2E9C-101B-9397-08002B2CF9AE}" pid="8" name="DDocLastModDate">
    <vt:lpwstr>6/11/2014 1:54:08 PM</vt:lpwstr>
  </property>
  <property fmtid="{D5CDD505-2E9C-101B-9397-08002B2CF9AE}" pid="9" name="ItemRetentionFormula">
    <vt:lpwstr>&lt;formula id="DuPont.Collab.Policies.GlobalPolicy" /&gt;</vt:lpwstr>
  </property>
  <property fmtid="{D5CDD505-2E9C-101B-9397-08002B2CF9AE}" pid="10" name="_dlc_policyId">
    <vt:lpwstr>0x0101|2132935403</vt:lpwstr>
  </property>
  <property fmtid="{D5CDD505-2E9C-101B-9397-08002B2CF9AE}" pid="11" name="_dlc_DocId">
    <vt:lpwstr>YJYQ43C3YZ6S-26-2326</vt:lpwstr>
  </property>
  <property fmtid="{D5CDD505-2E9C-101B-9397-08002B2CF9AE}" pid="12" name="_dlc_DocIdItemGuid">
    <vt:lpwstr>1fbe784d-d237-4a06-acf4-a304f649d7c1</vt:lpwstr>
  </property>
  <property fmtid="{D5CDD505-2E9C-101B-9397-08002B2CF9AE}" pid="13" name="_dlc_DocIdUrl">
    <vt:lpwstr>https://portalqaop.dupont.com/sites/dko_FP_Disp/_layouts/15/DocIdRedir.aspx?ID=YJYQ43C3YZ6S-26-2326, YJYQ43C3YZ6S-26-2326</vt:lpwstr>
  </property>
  <property fmtid="{D5CDD505-2E9C-101B-9397-08002B2CF9AE}" pid="14" name="RCSExpiration">
    <vt:lpwstr>7;#Until Obsolete|358d6daf-9e2d-493e-ad7b-2c74ba9ae868</vt:lpwstr>
  </property>
  <property fmtid="{D5CDD505-2E9C-101B-9397-08002B2CF9AE}" pid="15" name="DISO">
    <vt:lpwstr>CONFIDENTIAL</vt:lpwstr>
  </property>
  <property fmtid="{D5CDD505-2E9C-101B-9397-08002B2CF9AE}" pid="16" name="OI$ORIGINAL_DOC_ID">
    <vt:lpwstr>60130</vt:lpwstr>
  </property>
  <property fmtid="{D5CDD505-2E9C-101B-9397-08002B2CF9AE}" pid="17" name="OI$DOCKEY">
    <vt:lpwstr>ETQ$APPLICATION_NAME=DOCWORK&amp;ETQ$FORM_NAME=DOCWORK_DOCUMENT&amp;ETQ$KEY_NAME=DOCWORK_ID&amp;ETQ$KEY_VALUE=60130</vt:lpwstr>
  </property>
  <property fmtid="{D5CDD505-2E9C-101B-9397-08002B2CF9AE}" pid="18" name="Document History~1">
    <vt:lpwstr/>
  </property>
  <property fmtid="{D5CDD505-2E9C-101B-9397-08002B2CF9AE}" pid="19" name="display_urn:schemas-microsoft-com:office:office#Editor">
    <vt:lpwstr>BATTON, SHELLY</vt:lpwstr>
  </property>
  <property fmtid="{D5CDD505-2E9C-101B-9397-08002B2CF9AE}" pid="20" name="display_urn:schemas-microsoft-com:office:office#DOCWORK_ORIGINATOR">
    <vt:lpwstr>BATTON, SHELLY</vt:lpwstr>
  </property>
  <property fmtid="{D5CDD505-2E9C-101B-9397-08002B2CF9AE}" pid="21" name="display_urn:schemas-microsoft-com:office:office#ETQ_x0024_APPROVERS">
    <vt:lpwstr>BATTON, SHELLY</vt:lpwstr>
  </property>
  <property fmtid="{D5CDD505-2E9C-101B-9397-08002B2CF9AE}" pid="22" name="display_urn:schemas-microsoft-com:office:office#Author">
    <vt:lpwstr>BATTON, SHELLY</vt:lpwstr>
  </property>
  <property fmtid="{D5CDD505-2E9C-101B-9397-08002B2CF9AE}" pid="23" name="ContentTypeId">
    <vt:lpwstr>0x01010041F890626B0F3E439A7AEEB8DF499E10</vt:lpwstr>
  </property>
</Properties>
</file>