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B61" w:rsidRPr="002062D4" w:rsidRDefault="00F553F7" w:rsidP="00F03BDE">
      <w:pPr>
        <w:pStyle w:val="Heading4"/>
        <w:spacing w:after="120"/>
        <w:rPr>
          <w:rFonts w:cs="Arial"/>
        </w:rPr>
      </w:pPr>
      <w:r w:rsidRPr="002062D4">
        <w:rPr>
          <w:rFonts w:cs="Arial"/>
        </w:rPr>
        <w:t>Prepare Autoclave TFE Feedline for Maintenance and Restore to Service</w:t>
      </w:r>
      <w:r w:rsidR="00873B61" w:rsidRPr="002062D4">
        <w:rPr>
          <w:rFonts w:cs="Arial"/>
        </w:rPr>
        <w:t xml:space="preserve"> </w:t>
      </w:r>
    </w:p>
    <w:p w:rsidR="00873B61" w:rsidRPr="002062D4" w:rsidRDefault="00873B61">
      <w:pPr>
        <w:pStyle w:val="BlockLine"/>
        <w:rPr>
          <w:rFonts w:ascii="Arial" w:hAnsi="Arial" w:cs="Arial"/>
        </w:rPr>
      </w:pPr>
    </w:p>
    <w:tbl>
      <w:tblPr>
        <w:tblW w:w="0" w:type="auto"/>
        <w:tblLayout w:type="fixed"/>
        <w:tblLook w:val="0000" w:firstRow="0" w:lastRow="0" w:firstColumn="0" w:lastColumn="0" w:noHBand="0" w:noVBand="0"/>
      </w:tblPr>
      <w:tblGrid>
        <w:gridCol w:w="1818"/>
        <w:gridCol w:w="7758"/>
      </w:tblGrid>
      <w:tr w:rsidR="00873B61" w:rsidRPr="002062D4" w:rsidTr="0093396F">
        <w:tc>
          <w:tcPr>
            <w:tcW w:w="1818" w:type="dxa"/>
          </w:tcPr>
          <w:p w:rsidR="00873B61" w:rsidRPr="00094111" w:rsidRDefault="00F553F7">
            <w:pPr>
              <w:pStyle w:val="Heading5"/>
              <w:rPr>
                <w:rFonts w:ascii="Arial" w:hAnsi="Arial" w:cs="Arial"/>
                <w:szCs w:val="22"/>
              </w:rPr>
            </w:pPr>
            <w:r w:rsidRPr="00094111">
              <w:rPr>
                <w:rFonts w:ascii="Arial" w:hAnsi="Arial" w:cs="Arial"/>
                <w:szCs w:val="22"/>
              </w:rPr>
              <w:t>Purpose</w:t>
            </w:r>
          </w:p>
        </w:tc>
        <w:tc>
          <w:tcPr>
            <w:tcW w:w="7758" w:type="dxa"/>
          </w:tcPr>
          <w:p w:rsidR="00873B61" w:rsidRPr="002062D4" w:rsidRDefault="00F553F7" w:rsidP="004F6A78">
            <w:pPr>
              <w:pStyle w:val="MacroText"/>
              <w:tabs>
                <w:tab w:val="clear" w:pos="480"/>
                <w:tab w:val="clear" w:pos="960"/>
                <w:tab w:val="clear" w:pos="1440"/>
                <w:tab w:val="clear" w:pos="1920"/>
                <w:tab w:val="clear" w:pos="2400"/>
                <w:tab w:val="clear" w:pos="2880"/>
                <w:tab w:val="clear" w:pos="3360"/>
                <w:tab w:val="clear" w:pos="3840"/>
                <w:tab w:val="clear" w:pos="4320"/>
              </w:tabs>
              <w:rPr>
                <w:rFonts w:ascii="Arial" w:hAnsi="Arial" w:cs="Arial"/>
              </w:rPr>
            </w:pPr>
            <w:r w:rsidRPr="002062D4">
              <w:rPr>
                <w:rFonts w:ascii="Arial" w:hAnsi="Arial" w:cs="Arial"/>
              </w:rPr>
              <w:t xml:space="preserve">Allow maintenance on the TFE feed and block valves, delta P instrument, </w:t>
            </w:r>
            <w:r w:rsidR="00E5040B" w:rsidRPr="002062D4">
              <w:rPr>
                <w:rFonts w:ascii="Arial" w:hAnsi="Arial" w:cs="Arial"/>
              </w:rPr>
              <w:t xml:space="preserve">TFE flow transmitter, </w:t>
            </w:r>
            <w:r w:rsidRPr="002062D4">
              <w:rPr>
                <w:rFonts w:ascii="Arial" w:hAnsi="Arial" w:cs="Arial"/>
              </w:rPr>
              <w:t>and on the TFE feedline, back to first manual valve from the autoclave.  Restore this system to service.</w:t>
            </w:r>
            <w:r w:rsidR="006D0531" w:rsidRPr="002062D4">
              <w:rPr>
                <w:rFonts w:ascii="Arial" w:hAnsi="Arial" w:cs="Arial"/>
              </w:rPr>
              <w:t xml:space="preserve">  This OD is also referenced by other autoclave-maintenance operating directions.</w:t>
            </w:r>
          </w:p>
        </w:tc>
      </w:tr>
    </w:tbl>
    <w:p w:rsidR="00F553F7" w:rsidRPr="002062D4" w:rsidRDefault="00873B61" w:rsidP="00F553F7">
      <w:pPr>
        <w:pStyle w:val="BlockLine"/>
        <w:rPr>
          <w:rFonts w:ascii="Arial" w:hAnsi="Arial" w:cs="Arial"/>
          <w:sz w:val="20"/>
        </w:rPr>
      </w:pPr>
      <w:r w:rsidRPr="002062D4">
        <w:rPr>
          <w:rFonts w:ascii="Arial" w:hAnsi="Arial" w:cs="Arial"/>
          <w:sz w:val="20"/>
        </w:rPr>
        <w:t xml:space="preserve"> </w:t>
      </w:r>
      <w:r w:rsidR="00F553F7" w:rsidRPr="002062D4">
        <w:rPr>
          <w:rFonts w:ascii="Arial" w:hAnsi="Arial" w:cs="Arial"/>
          <w:sz w:val="20"/>
        </w:rPr>
        <w:t xml:space="preserve"> </w:t>
      </w:r>
    </w:p>
    <w:tbl>
      <w:tblPr>
        <w:tblW w:w="0" w:type="auto"/>
        <w:tblLayout w:type="fixed"/>
        <w:tblLook w:val="0000" w:firstRow="0" w:lastRow="0" w:firstColumn="0" w:lastColumn="0" w:noHBand="0" w:noVBand="0"/>
      </w:tblPr>
      <w:tblGrid>
        <w:gridCol w:w="1818"/>
        <w:gridCol w:w="7740"/>
      </w:tblGrid>
      <w:tr w:rsidR="00F553F7" w:rsidRPr="002062D4" w:rsidTr="00D6601A">
        <w:trPr>
          <w:cantSplit/>
        </w:trPr>
        <w:tc>
          <w:tcPr>
            <w:tcW w:w="1818" w:type="dxa"/>
          </w:tcPr>
          <w:p w:rsidR="00F553F7" w:rsidRPr="00094111" w:rsidRDefault="00F553F7" w:rsidP="00F553F7">
            <w:pPr>
              <w:pStyle w:val="Heading5"/>
              <w:rPr>
                <w:rFonts w:ascii="Arial" w:hAnsi="Arial" w:cs="Arial"/>
                <w:szCs w:val="22"/>
              </w:rPr>
            </w:pPr>
            <w:r w:rsidRPr="00094111">
              <w:rPr>
                <w:rFonts w:ascii="Arial" w:hAnsi="Arial" w:cs="Arial"/>
                <w:szCs w:val="22"/>
              </w:rPr>
              <w:t>Safety and Environ</w:t>
            </w:r>
            <w:r w:rsidR="00D6601A">
              <w:rPr>
                <w:rFonts w:ascii="Arial" w:hAnsi="Arial" w:cs="Arial"/>
                <w:szCs w:val="22"/>
              </w:rPr>
              <w:t xml:space="preserve">- </w:t>
            </w:r>
            <w:r w:rsidRPr="00094111">
              <w:rPr>
                <w:rFonts w:ascii="Arial" w:hAnsi="Arial" w:cs="Arial"/>
                <w:szCs w:val="22"/>
              </w:rPr>
              <w:t>mental</w:t>
            </w:r>
          </w:p>
        </w:tc>
        <w:tc>
          <w:tcPr>
            <w:tcW w:w="7740" w:type="dxa"/>
          </w:tcPr>
          <w:p w:rsidR="00F553F7" w:rsidRPr="00F73AAE" w:rsidRDefault="00F553F7" w:rsidP="00D6601A">
            <w:pPr>
              <w:pStyle w:val="BlockText"/>
              <w:numPr>
                <w:ilvl w:val="0"/>
                <w:numId w:val="27"/>
              </w:numPr>
              <w:tabs>
                <w:tab w:val="clear" w:pos="360"/>
                <w:tab w:val="num" w:pos="342"/>
              </w:tabs>
              <w:spacing w:before="120"/>
              <w:ind w:left="792" w:right="-198" w:hanging="792"/>
              <w:rPr>
                <w:rFonts w:ascii="Arial" w:hAnsi="Arial" w:cs="Arial"/>
                <w:sz w:val="20"/>
              </w:rPr>
            </w:pPr>
            <w:r w:rsidRPr="00F73AAE">
              <w:rPr>
                <w:rFonts w:ascii="Arial" w:hAnsi="Arial" w:cs="Arial"/>
                <w:sz w:val="20"/>
              </w:rPr>
              <w:t xml:space="preserve">Fill out P-Form 107 for </w:t>
            </w:r>
            <w:proofErr w:type="spellStart"/>
            <w:r w:rsidRPr="00F73AAE">
              <w:rPr>
                <w:rFonts w:ascii="Arial" w:hAnsi="Arial" w:cs="Arial"/>
                <w:sz w:val="20"/>
              </w:rPr>
              <w:t>Deinventory</w:t>
            </w:r>
            <w:proofErr w:type="spellEnd"/>
            <w:r w:rsidRPr="00F73AAE">
              <w:rPr>
                <w:rFonts w:ascii="Arial" w:hAnsi="Arial" w:cs="Arial"/>
                <w:sz w:val="20"/>
              </w:rPr>
              <w:t xml:space="preserve"> and </w:t>
            </w:r>
            <w:proofErr w:type="spellStart"/>
            <w:r w:rsidRPr="00F73AAE">
              <w:rPr>
                <w:rFonts w:ascii="Arial" w:hAnsi="Arial" w:cs="Arial"/>
                <w:sz w:val="20"/>
              </w:rPr>
              <w:t>Reinventory</w:t>
            </w:r>
            <w:proofErr w:type="spellEnd"/>
            <w:r w:rsidRPr="00F73AAE">
              <w:rPr>
                <w:rFonts w:ascii="Arial" w:hAnsi="Arial" w:cs="Arial"/>
                <w:sz w:val="20"/>
              </w:rPr>
              <w:t xml:space="preserve"> of TFE Systems</w:t>
            </w:r>
          </w:p>
          <w:p w:rsidR="00D6601A" w:rsidRPr="00F73AAE" w:rsidRDefault="00CC098B" w:rsidP="00D6601A">
            <w:pPr>
              <w:pStyle w:val="BlockText"/>
              <w:numPr>
                <w:ilvl w:val="0"/>
                <w:numId w:val="27"/>
              </w:numPr>
              <w:spacing w:before="120"/>
              <w:ind w:left="792" w:right="-198" w:hanging="792"/>
              <w:rPr>
                <w:rFonts w:ascii="Arial" w:hAnsi="Arial" w:cs="Arial"/>
                <w:sz w:val="20"/>
              </w:rPr>
            </w:pPr>
            <w:r w:rsidRPr="00F73AAE">
              <w:rPr>
                <w:rFonts w:ascii="Arial" w:hAnsi="Arial" w:cs="Arial"/>
                <w:sz w:val="20"/>
              </w:rPr>
              <w:t>Initiate FG Form 78 – TFE Inventory Permit</w:t>
            </w:r>
          </w:p>
          <w:p w:rsidR="00876190" w:rsidRPr="00F73AAE" w:rsidRDefault="006D0531" w:rsidP="00D6601A">
            <w:pPr>
              <w:pStyle w:val="BlockText"/>
              <w:numPr>
                <w:ilvl w:val="0"/>
                <w:numId w:val="27"/>
              </w:numPr>
              <w:spacing w:before="120"/>
              <w:ind w:left="342" w:right="-198" w:hanging="342"/>
              <w:rPr>
                <w:rFonts w:ascii="Arial" w:hAnsi="Arial" w:cs="Arial"/>
                <w:sz w:val="20"/>
              </w:rPr>
            </w:pPr>
            <w:r w:rsidRPr="00F73AAE">
              <w:rPr>
                <w:rFonts w:ascii="Arial" w:hAnsi="Arial"/>
                <w:sz w:val="20"/>
              </w:rPr>
              <w:t xml:space="preserve">Opening the autoclave or TFE line requires </w:t>
            </w:r>
            <w:r w:rsidR="00D6601A" w:rsidRPr="00F73AAE">
              <w:rPr>
                <w:rFonts w:ascii="Arial" w:hAnsi="Arial"/>
                <w:sz w:val="20"/>
              </w:rPr>
              <w:t xml:space="preserve">a Hazardous Line Break permit. </w:t>
            </w:r>
            <w:r w:rsidRPr="00F73AAE">
              <w:rPr>
                <w:rFonts w:ascii="Arial" w:hAnsi="Arial"/>
                <w:sz w:val="20"/>
              </w:rPr>
              <w:t xml:space="preserve">This includes </w:t>
            </w:r>
            <w:r w:rsidR="006A0B06" w:rsidRPr="00F73AAE">
              <w:rPr>
                <w:rFonts w:ascii="Arial" w:hAnsi="Arial"/>
                <w:sz w:val="20"/>
              </w:rPr>
              <w:t>adding/</w:t>
            </w:r>
            <w:r w:rsidRPr="00F73AAE">
              <w:rPr>
                <w:rFonts w:ascii="Arial" w:hAnsi="Arial"/>
                <w:sz w:val="20"/>
              </w:rPr>
              <w:t>removing line blanks.</w:t>
            </w:r>
            <w:r w:rsidR="0067529C" w:rsidRPr="00F73AAE">
              <w:rPr>
                <w:rFonts w:ascii="Arial" w:hAnsi="Arial"/>
                <w:sz w:val="20"/>
              </w:rPr>
              <w:t xml:space="preserve">  </w:t>
            </w:r>
            <w:r w:rsidR="0067529C" w:rsidRPr="00F73AAE">
              <w:rPr>
                <w:rFonts w:ascii="Arial" w:hAnsi="Arial" w:cs="Arial"/>
                <w:sz w:val="20"/>
              </w:rPr>
              <w:t>The permit should be filled out immediately before the physical line break by the operator supervising the line break.</w:t>
            </w:r>
          </w:p>
          <w:p w:rsidR="00792263" w:rsidRPr="00F73AAE" w:rsidRDefault="00792263" w:rsidP="00D6601A">
            <w:pPr>
              <w:pStyle w:val="BlockText"/>
              <w:numPr>
                <w:ilvl w:val="0"/>
                <w:numId w:val="27"/>
              </w:numPr>
              <w:tabs>
                <w:tab w:val="clear" w:pos="360"/>
                <w:tab w:val="num" w:pos="342"/>
              </w:tabs>
              <w:spacing w:before="120"/>
              <w:ind w:left="342" w:right="-198" w:hanging="342"/>
              <w:rPr>
                <w:rFonts w:ascii="Arial" w:hAnsi="Arial" w:cs="Arial"/>
                <w:sz w:val="20"/>
              </w:rPr>
            </w:pPr>
            <w:r w:rsidRPr="00F73AAE">
              <w:rPr>
                <w:rFonts w:ascii="Arial" w:hAnsi="Arial" w:cs="Arial"/>
                <w:sz w:val="20"/>
              </w:rPr>
              <w:t>Autoclave contains low pressure nitrogen pad.  Vent pressure before proceeding with lockout.</w:t>
            </w:r>
          </w:p>
          <w:p w:rsidR="00F553F7" w:rsidRPr="00F73AAE" w:rsidRDefault="00F553F7" w:rsidP="00D6601A">
            <w:pPr>
              <w:pStyle w:val="BlockText"/>
              <w:numPr>
                <w:ilvl w:val="0"/>
                <w:numId w:val="27"/>
              </w:numPr>
              <w:tabs>
                <w:tab w:val="clear" w:pos="360"/>
                <w:tab w:val="num" w:pos="342"/>
              </w:tabs>
              <w:spacing w:before="120"/>
              <w:ind w:left="792" w:right="-198" w:hanging="792"/>
              <w:rPr>
                <w:rFonts w:ascii="Arial" w:hAnsi="Arial" w:cs="Arial"/>
                <w:sz w:val="20"/>
              </w:rPr>
            </w:pPr>
            <w:r w:rsidRPr="00F73AAE">
              <w:rPr>
                <w:rFonts w:ascii="Arial" w:hAnsi="Arial" w:cs="Arial"/>
                <w:sz w:val="20"/>
              </w:rPr>
              <w:t xml:space="preserve">Do not trap TFE between manual valves for any longer than necessary </w:t>
            </w:r>
          </w:p>
          <w:p w:rsidR="00F553F7" w:rsidRPr="00F73AAE" w:rsidRDefault="00F553F7" w:rsidP="00D6601A">
            <w:pPr>
              <w:pStyle w:val="BlockText"/>
              <w:numPr>
                <w:ilvl w:val="0"/>
                <w:numId w:val="27"/>
              </w:numPr>
              <w:tabs>
                <w:tab w:val="clear" w:pos="360"/>
                <w:tab w:val="num" w:pos="342"/>
              </w:tabs>
              <w:spacing w:before="120"/>
              <w:ind w:left="792" w:right="-198" w:hanging="792"/>
              <w:rPr>
                <w:rFonts w:ascii="Arial" w:hAnsi="Arial" w:cs="Arial"/>
                <w:sz w:val="20"/>
              </w:rPr>
            </w:pPr>
            <w:r w:rsidRPr="00F73AAE">
              <w:rPr>
                <w:rFonts w:ascii="Arial" w:hAnsi="Arial" w:cs="Arial"/>
                <w:sz w:val="20"/>
              </w:rPr>
              <w:t>Do not trap cold brine between manual valves without draining</w:t>
            </w:r>
          </w:p>
          <w:p w:rsidR="002B0ED0" w:rsidRPr="00F73AAE" w:rsidRDefault="00F553F7" w:rsidP="00D6601A">
            <w:pPr>
              <w:numPr>
                <w:ilvl w:val="0"/>
                <w:numId w:val="26"/>
              </w:numPr>
              <w:tabs>
                <w:tab w:val="clear" w:pos="720"/>
                <w:tab w:val="num" w:pos="342"/>
              </w:tabs>
              <w:spacing w:before="120"/>
              <w:ind w:left="792" w:right="-198" w:hanging="792"/>
              <w:rPr>
                <w:rFonts w:ascii="Arial" w:hAnsi="Arial" w:cs="Arial"/>
                <w:sz w:val="20"/>
              </w:rPr>
            </w:pPr>
            <w:r w:rsidRPr="00F73AAE">
              <w:rPr>
                <w:rFonts w:ascii="Arial" w:hAnsi="Arial" w:cs="Arial"/>
                <w:sz w:val="20"/>
              </w:rPr>
              <w:t>Verify vacuum system knockout pot is free of liquid before using the system</w:t>
            </w:r>
          </w:p>
          <w:p w:rsidR="00DC3A70" w:rsidRPr="00F73AAE" w:rsidRDefault="00EE0D3F" w:rsidP="00D6601A">
            <w:pPr>
              <w:numPr>
                <w:ilvl w:val="0"/>
                <w:numId w:val="26"/>
              </w:numPr>
              <w:tabs>
                <w:tab w:val="clear" w:pos="720"/>
                <w:tab w:val="num" w:pos="342"/>
              </w:tabs>
              <w:spacing w:before="120"/>
              <w:ind w:left="369" w:right="-198" w:hanging="369"/>
              <w:rPr>
                <w:rFonts w:ascii="Arial" w:hAnsi="Arial" w:cs="Arial"/>
                <w:sz w:val="20"/>
              </w:rPr>
            </w:pPr>
            <w:r w:rsidRPr="00F73AAE">
              <w:rPr>
                <w:rFonts w:ascii="Arial" w:hAnsi="Arial" w:cs="Arial"/>
                <w:sz w:val="20"/>
              </w:rPr>
              <w:t>Electric power to the autoclave TFE feed/block valves is only locked out if and when the valves are removed or replaced in order to facilitate use of other automatic devices in lockout/maintenance task.  Therefore, initial lockout may not include this power source.  Always verify electric power is locked out before removing these valves.</w:t>
            </w:r>
          </w:p>
          <w:p w:rsidR="00A42353" w:rsidRPr="00F73AAE" w:rsidRDefault="00A42353" w:rsidP="00D6601A">
            <w:pPr>
              <w:numPr>
                <w:ilvl w:val="0"/>
                <w:numId w:val="26"/>
              </w:numPr>
              <w:tabs>
                <w:tab w:val="clear" w:pos="720"/>
                <w:tab w:val="num" w:pos="342"/>
              </w:tabs>
              <w:spacing w:before="120"/>
              <w:ind w:left="342" w:right="-198" w:hanging="342"/>
              <w:rPr>
                <w:rFonts w:ascii="Arial" w:hAnsi="Arial" w:cs="Arial"/>
                <w:sz w:val="20"/>
              </w:rPr>
            </w:pPr>
            <w:r w:rsidRPr="00F73AAE">
              <w:rPr>
                <w:rFonts w:ascii="Arial" w:hAnsi="Arial" w:cs="Arial"/>
                <w:sz w:val="20"/>
              </w:rPr>
              <w:t xml:space="preserve">For roof access to change the MWT discharge rupture disk, sensor, or boot; it is necessary to lockout both the steam supply valve to the vacuum jet and either the autoclave vent line </w:t>
            </w:r>
            <w:r w:rsidRPr="00F73AAE">
              <w:rPr>
                <w:rFonts w:ascii="Arial" w:hAnsi="Arial" w:cs="Arial"/>
                <w:sz w:val="20"/>
                <w:u w:val="single"/>
              </w:rPr>
              <w:t>or</w:t>
            </w:r>
            <w:r w:rsidRPr="00F73AAE">
              <w:rPr>
                <w:rFonts w:ascii="Arial" w:hAnsi="Arial" w:cs="Arial"/>
                <w:sz w:val="20"/>
              </w:rPr>
              <w:t xml:space="preserve"> the entire autoclave per 33P4R2.</w:t>
            </w:r>
          </w:p>
        </w:tc>
      </w:tr>
    </w:tbl>
    <w:p w:rsidR="00503EC0" w:rsidRPr="002062D4" w:rsidRDefault="00503EC0" w:rsidP="00503EC0">
      <w:pPr>
        <w:pStyle w:val="BlockLine"/>
        <w:jc w:val="right"/>
        <w:rPr>
          <w:i/>
          <w:sz w:val="20"/>
        </w:rPr>
      </w:pPr>
    </w:p>
    <w:tbl>
      <w:tblPr>
        <w:tblW w:w="0" w:type="auto"/>
        <w:tblLayout w:type="fixed"/>
        <w:tblLook w:val="0000" w:firstRow="0" w:lastRow="0" w:firstColumn="0" w:lastColumn="0" w:noHBand="0" w:noVBand="0"/>
      </w:tblPr>
      <w:tblGrid>
        <w:gridCol w:w="1818"/>
        <w:gridCol w:w="7650"/>
      </w:tblGrid>
      <w:tr w:rsidR="005C59AB" w:rsidRPr="002062D4" w:rsidTr="005C59AB">
        <w:trPr>
          <w:cantSplit/>
        </w:trPr>
        <w:tc>
          <w:tcPr>
            <w:tcW w:w="1818" w:type="dxa"/>
          </w:tcPr>
          <w:p w:rsidR="005C59AB" w:rsidRPr="00094111" w:rsidRDefault="005C59AB" w:rsidP="00D6601A">
            <w:pPr>
              <w:pStyle w:val="Heading5"/>
              <w:rPr>
                <w:rFonts w:ascii="Arial" w:hAnsi="Arial" w:cs="Arial"/>
                <w:szCs w:val="22"/>
              </w:rPr>
            </w:pPr>
            <w:r w:rsidRPr="00094111">
              <w:rPr>
                <w:rFonts w:ascii="Arial" w:hAnsi="Arial" w:cs="Arial"/>
                <w:szCs w:val="22"/>
              </w:rPr>
              <w:t>Initial Equipment Status</w:t>
            </w:r>
          </w:p>
        </w:tc>
        <w:tc>
          <w:tcPr>
            <w:tcW w:w="7650" w:type="dxa"/>
          </w:tcPr>
          <w:p w:rsidR="005C59AB" w:rsidRPr="002062D4" w:rsidRDefault="005C59AB" w:rsidP="005C59AB">
            <w:pPr>
              <w:pStyle w:val="BlockText"/>
              <w:numPr>
                <w:ilvl w:val="0"/>
                <w:numId w:val="27"/>
              </w:numPr>
              <w:tabs>
                <w:tab w:val="clear" w:pos="360"/>
                <w:tab w:val="num" w:pos="342"/>
              </w:tabs>
              <w:ind w:left="346" w:hanging="346"/>
              <w:rPr>
                <w:rFonts w:ascii="Arial" w:hAnsi="Arial" w:cs="Arial"/>
                <w:sz w:val="20"/>
              </w:rPr>
            </w:pPr>
            <w:r w:rsidRPr="002062D4">
              <w:rPr>
                <w:rFonts w:ascii="Arial" w:hAnsi="Arial" w:cs="Arial"/>
                <w:sz w:val="20"/>
              </w:rPr>
              <w:t xml:space="preserve">Monomer Weigh Tank in standby condition at less than 95 </w:t>
            </w:r>
            <w:proofErr w:type="spellStart"/>
            <w:r w:rsidRPr="002062D4">
              <w:rPr>
                <w:rFonts w:ascii="Arial" w:hAnsi="Arial" w:cs="Arial"/>
                <w:sz w:val="20"/>
              </w:rPr>
              <w:t>psig</w:t>
            </w:r>
            <w:proofErr w:type="spellEnd"/>
            <w:r w:rsidRPr="002062D4">
              <w:rPr>
                <w:rFonts w:ascii="Arial" w:hAnsi="Arial" w:cs="Arial"/>
                <w:sz w:val="20"/>
              </w:rPr>
              <w:t xml:space="preserve">, and with balance or liquid load line open to RMST. </w:t>
            </w:r>
          </w:p>
          <w:p w:rsidR="005C59AB" w:rsidRPr="002062D4" w:rsidRDefault="005C59AB" w:rsidP="005C59AB">
            <w:pPr>
              <w:pStyle w:val="BlockText"/>
              <w:numPr>
                <w:ilvl w:val="0"/>
                <w:numId w:val="27"/>
              </w:numPr>
              <w:tabs>
                <w:tab w:val="clear" w:pos="360"/>
                <w:tab w:val="num" w:pos="342"/>
              </w:tabs>
              <w:spacing w:before="120"/>
              <w:ind w:left="342" w:hanging="342"/>
              <w:rPr>
                <w:rFonts w:ascii="Arial" w:hAnsi="Arial" w:cs="Arial"/>
                <w:sz w:val="20"/>
              </w:rPr>
            </w:pPr>
            <w:r w:rsidRPr="002062D4">
              <w:rPr>
                <w:rFonts w:ascii="Arial" w:hAnsi="Arial" w:cs="Arial"/>
                <w:sz w:val="20"/>
              </w:rPr>
              <w:t>Monomer Weigh Tank fail-safe automatic valve to autoclave TFE feedline is open</w:t>
            </w:r>
          </w:p>
          <w:p w:rsidR="005C59AB" w:rsidRPr="002062D4" w:rsidRDefault="005C59AB" w:rsidP="005C59AB">
            <w:pPr>
              <w:pStyle w:val="BlockText"/>
              <w:numPr>
                <w:ilvl w:val="0"/>
                <w:numId w:val="27"/>
              </w:numPr>
              <w:tabs>
                <w:tab w:val="clear" w:pos="360"/>
                <w:tab w:val="num" w:pos="342"/>
              </w:tabs>
              <w:spacing w:before="120"/>
              <w:ind w:left="342" w:hanging="342"/>
              <w:rPr>
                <w:rFonts w:ascii="Arial" w:hAnsi="Arial" w:cs="Arial"/>
                <w:sz w:val="20"/>
              </w:rPr>
            </w:pPr>
            <w:r w:rsidRPr="002062D4">
              <w:rPr>
                <w:rFonts w:ascii="Arial" w:hAnsi="Arial" w:cs="Arial"/>
                <w:sz w:val="20"/>
              </w:rPr>
              <w:t xml:space="preserve">Autoclave </w:t>
            </w:r>
            <w:proofErr w:type="spellStart"/>
            <w:r w:rsidRPr="002062D4">
              <w:rPr>
                <w:rFonts w:ascii="Arial" w:hAnsi="Arial" w:cs="Arial"/>
                <w:sz w:val="20"/>
              </w:rPr>
              <w:t>deinventoried</w:t>
            </w:r>
            <w:proofErr w:type="spellEnd"/>
            <w:r w:rsidRPr="002062D4">
              <w:rPr>
                <w:rFonts w:ascii="Arial" w:hAnsi="Arial" w:cs="Arial"/>
                <w:sz w:val="20"/>
              </w:rPr>
              <w:t xml:space="preserve"> of all process and dispersion through standard venting and batch drop DCS automated steps</w:t>
            </w:r>
          </w:p>
          <w:p w:rsidR="005C59AB" w:rsidRPr="002062D4" w:rsidRDefault="005C59AB" w:rsidP="005C59AB">
            <w:pPr>
              <w:pStyle w:val="BlockText"/>
              <w:numPr>
                <w:ilvl w:val="0"/>
                <w:numId w:val="27"/>
              </w:numPr>
              <w:tabs>
                <w:tab w:val="clear" w:pos="360"/>
                <w:tab w:val="num" w:pos="342"/>
              </w:tabs>
              <w:spacing w:before="120"/>
              <w:ind w:left="342" w:hanging="342"/>
              <w:rPr>
                <w:rFonts w:ascii="Arial" w:hAnsi="Arial" w:cs="Arial"/>
                <w:sz w:val="20"/>
              </w:rPr>
            </w:pPr>
            <w:r w:rsidRPr="002062D4">
              <w:rPr>
                <w:rFonts w:ascii="Arial" w:hAnsi="Arial" w:cs="Arial"/>
                <w:sz w:val="20"/>
              </w:rPr>
              <w:t>Autoclave may contain a water charge for packing maintenance procedures</w:t>
            </w:r>
          </w:p>
          <w:p w:rsidR="005C59AB" w:rsidRPr="002062D4" w:rsidRDefault="005C59AB" w:rsidP="005C59AB">
            <w:pPr>
              <w:pStyle w:val="BlockText"/>
              <w:numPr>
                <w:ilvl w:val="0"/>
                <w:numId w:val="27"/>
              </w:numPr>
              <w:tabs>
                <w:tab w:val="clear" w:pos="360"/>
                <w:tab w:val="num" w:pos="342"/>
              </w:tabs>
              <w:spacing w:before="120"/>
              <w:ind w:left="342" w:hanging="342"/>
              <w:rPr>
                <w:rFonts w:ascii="Arial" w:hAnsi="Arial" w:cs="Arial"/>
                <w:sz w:val="20"/>
              </w:rPr>
            </w:pPr>
            <w:r w:rsidRPr="002062D4">
              <w:rPr>
                <w:rFonts w:ascii="Arial" w:hAnsi="Arial" w:cs="Arial"/>
                <w:sz w:val="20"/>
              </w:rPr>
              <w:t>Autoclave padded with low pressure nitrogen</w:t>
            </w:r>
          </w:p>
          <w:p w:rsidR="005C59AB" w:rsidRPr="002062D4" w:rsidRDefault="005C59AB" w:rsidP="005C59AB">
            <w:pPr>
              <w:pStyle w:val="BlockText"/>
              <w:numPr>
                <w:ilvl w:val="0"/>
                <w:numId w:val="27"/>
              </w:numPr>
              <w:tabs>
                <w:tab w:val="clear" w:pos="360"/>
                <w:tab w:val="num" w:pos="342"/>
              </w:tabs>
              <w:spacing w:before="120"/>
              <w:ind w:left="342" w:hanging="342"/>
              <w:rPr>
                <w:rFonts w:ascii="Arial" w:hAnsi="Arial" w:cs="Arial"/>
                <w:sz w:val="20"/>
              </w:rPr>
            </w:pPr>
            <w:r w:rsidRPr="002062D4">
              <w:rPr>
                <w:rFonts w:ascii="Arial" w:hAnsi="Arial" w:cs="Arial"/>
                <w:sz w:val="20"/>
              </w:rPr>
              <w:t>Maintenance should have all parts ready to install before opening the TFE feedline.  Leaving the feedline open for extended periods draws moisture in, and will require drying.</w:t>
            </w:r>
          </w:p>
        </w:tc>
      </w:tr>
    </w:tbl>
    <w:p w:rsidR="00D6601A" w:rsidRPr="00D6601A" w:rsidRDefault="00D6601A" w:rsidP="00D6601A">
      <w:pPr>
        <w:pStyle w:val="BlockLine"/>
        <w:jc w:val="right"/>
        <w:rPr>
          <w:i/>
          <w:sz w:val="20"/>
        </w:rPr>
      </w:pPr>
      <w:r w:rsidRPr="00D6601A">
        <w:rPr>
          <w:i/>
          <w:sz w:val="20"/>
        </w:rPr>
        <w:t>Continued on next page</w:t>
      </w:r>
    </w:p>
    <w:p w:rsidR="00503EC0" w:rsidRPr="002062D4" w:rsidRDefault="00503EC0" w:rsidP="00D6601A">
      <w:pPr>
        <w:pStyle w:val="Heading4"/>
        <w:spacing w:after="120"/>
        <w:rPr>
          <w:rFonts w:cs="Arial"/>
        </w:rPr>
      </w:pPr>
      <w:r w:rsidRPr="002062D4">
        <w:br w:type="page"/>
      </w:r>
      <w:r w:rsidRPr="002062D4">
        <w:rPr>
          <w:rFonts w:cs="Arial"/>
        </w:rPr>
        <w:lastRenderedPageBreak/>
        <w:t>Prepare Autoclave TFE Feedline for Maintenance and Restore to Service</w:t>
      </w:r>
      <w:r w:rsidR="0093396F">
        <w:rPr>
          <w:rFonts w:cs="Arial"/>
        </w:rPr>
        <w:t xml:space="preserve">, </w:t>
      </w:r>
      <w:r w:rsidR="0093396F" w:rsidRPr="0093396F">
        <w:rPr>
          <w:rFonts w:cs="Arial"/>
          <w:sz w:val="28"/>
        </w:rPr>
        <w:t>Continued</w:t>
      </w:r>
      <w:r w:rsidRPr="0093396F">
        <w:rPr>
          <w:rFonts w:cs="Arial"/>
          <w:sz w:val="28"/>
        </w:rPr>
        <w:t xml:space="preserve"> </w:t>
      </w:r>
    </w:p>
    <w:p w:rsidR="00A42353" w:rsidRPr="002062D4" w:rsidRDefault="00A42353" w:rsidP="00A42353">
      <w:pPr>
        <w:pStyle w:val="BlockLine"/>
        <w:rPr>
          <w:rFonts w:ascii="Arial" w:hAnsi="Arial" w:cs="Arial"/>
          <w:sz w:val="20"/>
        </w:rPr>
      </w:pPr>
    </w:p>
    <w:tbl>
      <w:tblPr>
        <w:tblW w:w="0" w:type="auto"/>
        <w:tblLayout w:type="fixed"/>
        <w:tblLook w:val="0000" w:firstRow="0" w:lastRow="0" w:firstColumn="0" w:lastColumn="0" w:noHBand="0" w:noVBand="0"/>
      </w:tblPr>
      <w:tblGrid>
        <w:gridCol w:w="1818"/>
        <w:gridCol w:w="7650"/>
      </w:tblGrid>
      <w:tr w:rsidR="005D6D00" w:rsidRPr="002062D4" w:rsidTr="0093396F">
        <w:trPr>
          <w:cantSplit/>
        </w:trPr>
        <w:tc>
          <w:tcPr>
            <w:tcW w:w="1818" w:type="dxa"/>
          </w:tcPr>
          <w:p w:rsidR="005D6D00" w:rsidRPr="00094111" w:rsidRDefault="005D6D00" w:rsidP="005D6D00">
            <w:pPr>
              <w:pStyle w:val="Heading5"/>
              <w:rPr>
                <w:rFonts w:ascii="Arial" w:hAnsi="Arial" w:cs="Arial"/>
                <w:szCs w:val="22"/>
              </w:rPr>
            </w:pPr>
            <w:r w:rsidRPr="00094111">
              <w:rPr>
                <w:rFonts w:ascii="Arial" w:hAnsi="Arial" w:cs="Arial"/>
                <w:szCs w:val="22"/>
              </w:rPr>
              <w:t>Procedure Outline</w:t>
            </w:r>
          </w:p>
        </w:tc>
        <w:tc>
          <w:tcPr>
            <w:tcW w:w="7650" w:type="dxa"/>
          </w:tcPr>
          <w:p w:rsidR="005D6D00" w:rsidRPr="00982BF2" w:rsidRDefault="005D6D00" w:rsidP="005C59AB">
            <w:pPr>
              <w:pStyle w:val="BlockText"/>
              <w:numPr>
                <w:ilvl w:val="0"/>
                <w:numId w:val="32"/>
              </w:numPr>
              <w:tabs>
                <w:tab w:val="clear" w:pos="360"/>
                <w:tab w:val="num" w:pos="702"/>
              </w:tabs>
              <w:ind w:left="893" w:hanging="547"/>
              <w:rPr>
                <w:rFonts w:ascii="Arial" w:hAnsi="Arial" w:cs="Arial"/>
                <w:sz w:val="20"/>
              </w:rPr>
            </w:pPr>
            <w:r w:rsidRPr="00982BF2">
              <w:rPr>
                <w:rFonts w:ascii="Arial" w:hAnsi="Arial" w:cs="Arial"/>
                <w:sz w:val="20"/>
              </w:rPr>
              <w:t>Lockout Autoclave</w:t>
            </w:r>
          </w:p>
          <w:p w:rsidR="00F73AAE" w:rsidRPr="00982BF2" w:rsidRDefault="00F73AAE" w:rsidP="00043E0C">
            <w:pPr>
              <w:pStyle w:val="BlockText"/>
              <w:numPr>
                <w:ilvl w:val="0"/>
                <w:numId w:val="32"/>
              </w:numPr>
              <w:tabs>
                <w:tab w:val="clear" w:pos="360"/>
                <w:tab w:val="num" w:pos="702"/>
              </w:tabs>
              <w:spacing w:before="120"/>
              <w:ind w:left="893" w:hanging="547"/>
              <w:rPr>
                <w:rFonts w:ascii="Arial" w:hAnsi="Arial" w:cs="Arial"/>
                <w:sz w:val="20"/>
              </w:rPr>
            </w:pPr>
            <w:r w:rsidRPr="00982BF2">
              <w:rPr>
                <w:rFonts w:ascii="Arial" w:hAnsi="Arial" w:cs="Arial"/>
                <w:sz w:val="20"/>
              </w:rPr>
              <w:t>Lock, Open Emergency Vent</w:t>
            </w:r>
          </w:p>
          <w:p w:rsidR="005D6D00" w:rsidRPr="00982BF2" w:rsidRDefault="005D6D00" w:rsidP="00043E0C">
            <w:pPr>
              <w:pStyle w:val="BlockText"/>
              <w:numPr>
                <w:ilvl w:val="0"/>
                <w:numId w:val="32"/>
              </w:numPr>
              <w:tabs>
                <w:tab w:val="clear" w:pos="360"/>
                <w:tab w:val="num" w:pos="702"/>
              </w:tabs>
              <w:spacing w:before="120"/>
              <w:ind w:left="893" w:hanging="547"/>
              <w:rPr>
                <w:rFonts w:ascii="Arial" w:hAnsi="Arial" w:cs="Arial"/>
                <w:sz w:val="20"/>
              </w:rPr>
            </w:pPr>
            <w:r w:rsidRPr="00982BF2">
              <w:rPr>
                <w:rFonts w:ascii="Arial" w:hAnsi="Arial" w:cs="Arial"/>
                <w:sz w:val="20"/>
              </w:rPr>
              <w:t>Lockout, Evacuate, and Purge TFE from Feedline</w:t>
            </w:r>
          </w:p>
          <w:p w:rsidR="005D6D00" w:rsidRPr="00982BF2" w:rsidRDefault="005D6D00" w:rsidP="00043E0C">
            <w:pPr>
              <w:pStyle w:val="BlockText"/>
              <w:numPr>
                <w:ilvl w:val="0"/>
                <w:numId w:val="32"/>
              </w:numPr>
              <w:tabs>
                <w:tab w:val="clear" w:pos="360"/>
                <w:tab w:val="num" w:pos="702"/>
              </w:tabs>
              <w:spacing w:before="120"/>
              <w:ind w:left="893" w:hanging="547"/>
              <w:rPr>
                <w:rFonts w:ascii="Arial" w:hAnsi="Arial" w:cs="Arial"/>
                <w:sz w:val="20"/>
              </w:rPr>
            </w:pPr>
            <w:r w:rsidRPr="00982BF2">
              <w:rPr>
                <w:rFonts w:ascii="Arial" w:hAnsi="Arial" w:cs="Arial"/>
                <w:sz w:val="20"/>
              </w:rPr>
              <w:t xml:space="preserve">Pressure Test </w:t>
            </w:r>
            <w:r w:rsidR="003F5BD6" w:rsidRPr="00982BF2">
              <w:rPr>
                <w:rFonts w:ascii="Arial" w:hAnsi="Arial" w:cs="Arial"/>
                <w:sz w:val="20"/>
              </w:rPr>
              <w:t xml:space="preserve">and Helium Leak Check </w:t>
            </w:r>
            <w:r w:rsidRPr="00982BF2">
              <w:rPr>
                <w:rFonts w:ascii="Arial" w:hAnsi="Arial" w:cs="Arial"/>
                <w:sz w:val="20"/>
              </w:rPr>
              <w:t>TFE Feedline</w:t>
            </w:r>
          </w:p>
          <w:p w:rsidR="005D6D00" w:rsidRPr="00982BF2" w:rsidRDefault="005D6D00" w:rsidP="00043E0C">
            <w:pPr>
              <w:pStyle w:val="BlockText"/>
              <w:numPr>
                <w:ilvl w:val="0"/>
                <w:numId w:val="32"/>
              </w:numPr>
              <w:tabs>
                <w:tab w:val="clear" w:pos="360"/>
                <w:tab w:val="num" w:pos="702"/>
              </w:tabs>
              <w:spacing w:before="120"/>
              <w:ind w:left="893" w:hanging="547"/>
              <w:rPr>
                <w:rFonts w:ascii="Arial" w:hAnsi="Arial" w:cs="Arial"/>
                <w:sz w:val="20"/>
              </w:rPr>
            </w:pPr>
            <w:r w:rsidRPr="00982BF2">
              <w:rPr>
                <w:rFonts w:ascii="Arial" w:hAnsi="Arial" w:cs="Arial"/>
                <w:sz w:val="20"/>
              </w:rPr>
              <w:t xml:space="preserve">Evacuate, and Purge Air from </w:t>
            </w:r>
            <w:r w:rsidR="00B46225" w:rsidRPr="00982BF2">
              <w:rPr>
                <w:rFonts w:ascii="Arial" w:hAnsi="Arial" w:cs="Arial"/>
                <w:sz w:val="20"/>
              </w:rPr>
              <w:t xml:space="preserve">TFE </w:t>
            </w:r>
            <w:r w:rsidRPr="00982BF2">
              <w:rPr>
                <w:rFonts w:ascii="Arial" w:hAnsi="Arial" w:cs="Arial"/>
                <w:sz w:val="20"/>
              </w:rPr>
              <w:t xml:space="preserve">Feedline and </w:t>
            </w:r>
            <w:proofErr w:type="spellStart"/>
            <w:r w:rsidRPr="00982BF2">
              <w:rPr>
                <w:rFonts w:ascii="Arial" w:hAnsi="Arial" w:cs="Arial"/>
                <w:sz w:val="20"/>
              </w:rPr>
              <w:t>Reinventory</w:t>
            </w:r>
            <w:proofErr w:type="spellEnd"/>
          </w:p>
          <w:p w:rsidR="005D6D00" w:rsidRPr="00982BF2" w:rsidRDefault="005D6D00" w:rsidP="00043E0C">
            <w:pPr>
              <w:pStyle w:val="BlockText"/>
              <w:numPr>
                <w:ilvl w:val="0"/>
                <w:numId w:val="32"/>
              </w:numPr>
              <w:tabs>
                <w:tab w:val="clear" w:pos="360"/>
                <w:tab w:val="num" w:pos="702"/>
              </w:tabs>
              <w:spacing w:before="120"/>
              <w:ind w:left="893" w:hanging="547"/>
              <w:rPr>
                <w:rFonts w:ascii="Arial" w:hAnsi="Arial" w:cs="Arial"/>
                <w:sz w:val="20"/>
              </w:rPr>
            </w:pPr>
            <w:r w:rsidRPr="00982BF2">
              <w:rPr>
                <w:rFonts w:ascii="Arial" w:hAnsi="Arial" w:cs="Arial"/>
                <w:sz w:val="20"/>
              </w:rPr>
              <w:t>Restore Autoclave to Service</w:t>
            </w:r>
          </w:p>
          <w:p w:rsidR="005D6D00" w:rsidRPr="00982BF2" w:rsidRDefault="005D6D00" w:rsidP="00043E0C">
            <w:pPr>
              <w:pStyle w:val="BlockText"/>
              <w:numPr>
                <w:ilvl w:val="0"/>
                <w:numId w:val="32"/>
              </w:numPr>
              <w:tabs>
                <w:tab w:val="clear" w:pos="360"/>
                <w:tab w:val="num" w:pos="702"/>
              </w:tabs>
              <w:spacing w:before="120"/>
              <w:ind w:left="893" w:hanging="547"/>
              <w:rPr>
                <w:rFonts w:ascii="Arial" w:hAnsi="Arial" w:cs="Arial"/>
                <w:sz w:val="20"/>
              </w:rPr>
            </w:pPr>
            <w:r w:rsidRPr="00982BF2">
              <w:rPr>
                <w:rFonts w:ascii="Arial" w:hAnsi="Arial" w:cs="Arial"/>
                <w:sz w:val="20"/>
              </w:rPr>
              <w:t>Vacuum Test Autoclave-side of TFE Feedline</w:t>
            </w:r>
          </w:p>
        </w:tc>
      </w:tr>
    </w:tbl>
    <w:p w:rsidR="00F553F7" w:rsidRPr="002062D4" w:rsidRDefault="00F553F7" w:rsidP="00C1356C">
      <w:pPr>
        <w:pStyle w:val="BlockLine"/>
      </w:pPr>
    </w:p>
    <w:tbl>
      <w:tblPr>
        <w:tblW w:w="0" w:type="auto"/>
        <w:tblLayout w:type="fixed"/>
        <w:tblLook w:val="0000" w:firstRow="0" w:lastRow="0" w:firstColumn="0" w:lastColumn="0" w:noHBand="0" w:noVBand="0"/>
      </w:tblPr>
      <w:tblGrid>
        <w:gridCol w:w="1818"/>
        <w:gridCol w:w="7650"/>
      </w:tblGrid>
      <w:tr w:rsidR="00873B61" w:rsidRPr="002062D4" w:rsidTr="0093396F">
        <w:trPr>
          <w:cantSplit/>
        </w:trPr>
        <w:tc>
          <w:tcPr>
            <w:tcW w:w="1818" w:type="dxa"/>
          </w:tcPr>
          <w:p w:rsidR="00873B61" w:rsidRPr="00094111" w:rsidRDefault="00F553F7">
            <w:pPr>
              <w:pStyle w:val="Heading5"/>
              <w:rPr>
                <w:rFonts w:ascii="Arial" w:hAnsi="Arial" w:cs="Arial"/>
                <w:szCs w:val="22"/>
              </w:rPr>
            </w:pPr>
            <w:r w:rsidRPr="00094111">
              <w:rPr>
                <w:rFonts w:ascii="Arial" w:hAnsi="Arial" w:cs="Arial"/>
                <w:szCs w:val="22"/>
              </w:rPr>
              <w:t>References</w:t>
            </w:r>
          </w:p>
        </w:tc>
        <w:tc>
          <w:tcPr>
            <w:tcW w:w="7650" w:type="dxa"/>
          </w:tcPr>
          <w:p w:rsidR="00CC098B" w:rsidRPr="00F73AAE" w:rsidRDefault="00873B61" w:rsidP="005C59AB">
            <w:pPr>
              <w:pStyle w:val="BlockText"/>
              <w:numPr>
                <w:ilvl w:val="0"/>
                <w:numId w:val="27"/>
              </w:numPr>
              <w:tabs>
                <w:tab w:val="clear" w:pos="360"/>
                <w:tab w:val="num" w:pos="702"/>
              </w:tabs>
              <w:ind w:left="878" w:hanging="547"/>
              <w:rPr>
                <w:rFonts w:ascii="Arial" w:hAnsi="Arial" w:cs="Arial"/>
                <w:sz w:val="20"/>
              </w:rPr>
            </w:pPr>
            <w:r w:rsidRPr="00F73AAE">
              <w:rPr>
                <w:rFonts w:ascii="Arial" w:hAnsi="Arial" w:cs="Arial"/>
                <w:sz w:val="20"/>
              </w:rPr>
              <w:t xml:space="preserve">P-Form 107 </w:t>
            </w:r>
            <w:proofErr w:type="spellStart"/>
            <w:r w:rsidR="00E5040B" w:rsidRPr="00F73AAE">
              <w:rPr>
                <w:rFonts w:ascii="Arial" w:hAnsi="Arial" w:cs="Arial"/>
                <w:sz w:val="20"/>
              </w:rPr>
              <w:t>Deinventory</w:t>
            </w:r>
            <w:proofErr w:type="spellEnd"/>
            <w:r w:rsidR="00E5040B" w:rsidRPr="00F73AAE">
              <w:rPr>
                <w:rFonts w:ascii="Arial" w:hAnsi="Arial" w:cs="Arial"/>
                <w:sz w:val="20"/>
              </w:rPr>
              <w:t xml:space="preserve"> and </w:t>
            </w:r>
            <w:proofErr w:type="spellStart"/>
            <w:r w:rsidR="00E5040B" w:rsidRPr="00F73AAE">
              <w:rPr>
                <w:rFonts w:ascii="Arial" w:hAnsi="Arial" w:cs="Arial"/>
                <w:sz w:val="20"/>
              </w:rPr>
              <w:t>Reinventory</w:t>
            </w:r>
            <w:proofErr w:type="spellEnd"/>
            <w:r w:rsidR="00E5040B" w:rsidRPr="00F73AAE">
              <w:rPr>
                <w:rFonts w:ascii="Arial" w:hAnsi="Arial" w:cs="Arial"/>
                <w:sz w:val="20"/>
              </w:rPr>
              <w:t xml:space="preserve"> Checklist</w:t>
            </w:r>
          </w:p>
          <w:p w:rsidR="00CC098B" w:rsidRPr="005C59AB" w:rsidRDefault="00CC098B" w:rsidP="00043E0C">
            <w:pPr>
              <w:pStyle w:val="BlockText"/>
              <w:numPr>
                <w:ilvl w:val="0"/>
                <w:numId w:val="27"/>
              </w:numPr>
              <w:tabs>
                <w:tab w:val="clear" w:pos="360"/>
                <w:tab w:val="num" w:pos="702"/>
              </w:tabs>
              <w:spacing w:before="120"/>
              <w:ind w:left="878" w:hanging="540"/>
              <w:rPr>
                <w:rFonts w:ascii="Arial" w:hAnsi="Arial" w:cs="Arial"/>
                <w:sz w:val="20"/>
              </w:rPr>
            </w:pPr>
            <w:r w:rsidRPr="00F73AAE">
              <w:rPr>
                <w:rFonts w:ascii="Arial" w:hAnsi="Arial" w:cs="Arial"/>
                <w:sz w:val="20"/>
              </w:rPr>
              <w:t>FG Form 78 Inventory Permit</w:t>
            </w:r>
          </w:p>
          <w:p w:rsidR="00873B61" w:rsidRPr="00F73AAE" w:rsidRDefault="00873B61" w:rsidP="00043E0C">
            <w:pPr>
              <w:pStyle w:val="BlockText"/>
              <w:numPr>
                <w:ilvl w:val="0"/>
                <w:numId w:val="27"/>
              </w:numPr>
              <w:tabs>
                <w:tab w:val="clear" w:pos="360"/>
                <w:tab w:val="num" w:pos="702"/>
              </w:tabs>
              <w:spacing w:before="120"/>
              <w:ind w:left="878" w:hanging="540"/>
              <w:rPr>
                <w:rFonts w:ascii="Arial" w:hAnsi="Arial" w:cs="Arial"/>
                <w:sz w:val="20"/>
              </w:rPr>
            </w:pPr>
            <w:r w:rsidRPr="00F73AAE">
              <w:rPr>
                <w:rFonts w:ascii="Arial" w:hAnsi="Arial" w:cs="Arial"/>
                <w:sz w:val="20"/>
              </w:rPr>
              <w:t>WW-539 Interlock Bypass Permit</w:t>
            </w:r>
          </w:p>
          <w:p w:rsidR="00873B61" w:rsidRPr="00DD0CC4" w:rsidRDefault="00E5040B" w:rsidP="00043E0C">
            <w:pPr>
              <w:pStyle w:val="BlockText"/>
              <w:numPr>
                <w:ilvl w:val="0"/>
                <w:numId w:val="27"/>
              </w:numPr>
              <w:tabs>
                <w:tab w:val="clear" w:pos="360"/>
                <w:tab w:val="num" w:pos="702"/>
              </w:tabs>
              <w:spacing w:before="120"/>
              <w:ind w:left="878" w:hanging="540"/>
              <w:rPr>
                <w:rFonts w:ascii="Arial" w:hAnsi="Arial" w:cs="Arial"/>
                <w:sz w:val="20"/>
              </w:rPr>
            </w:pPr>
            <w:r w:rsidRPr="00DD0CC4">
              <w:rPr>
                <w:rFonts w:ascii="Arial" w:hAnsi="Arial" w:cs="Arial"/>
                <w:sz w:val="20"/>
              </w:rPr>
              <w:t>WW-574 Hazardous Equipment Line Break</w:t>
            </w:r>
          </w:p>
          <w:p w:rsidR="00873B61" w:rsidRPr="002062D4" w:rsidRDefault="00E5040B" w:rsidP="00043E0C">
            <w:pPr>
              <w:numPr>
                <w:ilvl w:val="0"/>
                <w:numId w:val="26"/>
              </w:numPr>
              <w:tabs>
                <w:tab w:val="clear" w:pos="720"/>
                <w:tab w:val="num" w:pos="702"/>
              </w:tabs>
              <w:spacing w:before="120"/>
              <w:ind w:left="878" w:hanging="540"/>
              <w:rPr>
                <w:rFonts w:ascii="Arial" w:hAnsi="Arial" w:cs="Arial"/>
                <w:sz w:val="20"/>
              </w:rPr>
            </w:pPr>
            <w:r w:rsidRPr="005C59AB">
              <w:rPr>
                <w:rFonts w:ascii="Arial" w:hAnsi="Arial" w:cs="Arial"/>
                <w:sz w:val="20"/>
              </w:rPr>
              <w:t>WW-508 Lock, Tag, and Try</w:t>
            </w:r>
          </w:p>
        </w:tc>
      </w:tr>
    </w:tbl>
    <w:p w:rsidR="00873B61" w:rsidRPr="002062D4" w:rsidRDefault="00873B61">
      <w:pPr>
        <w:rPr>
          <w:rFonts w:ascii="Arial" w:hAnsi="Arial" w:cs="Arial"/>
        </w:rPr>
      </w:pPr>
    </w:p>
    <w:p w:rsidR="00C1356C" w:rsidRPr="00FA1ABF" w:rsidRDefault="00C1356C" w:rsidP="00C1356C">
      <w:pPr>
        <w:pStyle w:val="ContinuedOnNextPa"/>
        <w:rPr>
          <w:sz w:val="24"/>
        </w:rPr>
      </w:pPr>
    </w:p>
    <w:tbl>
      <w:tblPr>
        <w:tblW w:w="0" w:type="auto"/>
        <w:tblLayout w:type="fixed"/>
        <w:tblLook w:val="0000" w:firstRow="0" w:lastRow="0" w:firstColumn="0" w:lastColumn="0" w:noHBand="0" w:noVBand="0"/>
      </w:tblPr>
      <w:tblGrid>
        <w:gridCol w:w="1728"/>
        <w:gridCol w:w="7740"/>
      </w:tblGrid>
      <w:tr w:rsidR="00FA1ABF" w:rsidRPr="002062D4" w:rsidTr="00A51F4F">
        <w:trPr>
          <w:cantSplit/>
        </w:trPr>
        <w:tc>
          <w:tcPr>
            <w:tcW w:w="1728" w:type="dxa"/>
          </w:tcPr>
          <w:p w:rsidR="00FA1ABF" w:rsidRPr="00094111" w:rsidRDefault="00FA1ABF" w:rsidP="00A51F4F">
            <w:pPr>
              <w:rPr>
                <w:rFonts w:ascii="Arial" w:hAnsi="Arial" w:cs="Arial"/>
                <w:b/>
                <w:sz w:val="22"/>
                <w:szCs w:val="22"/>
              </w:rPr>
            </w:pPr>
            <w:r w:rsidRPr="00094111">
              <w:rPr>
                <w:rFonts w:ascii="Arial" w:hAnsi="Arial" w:cs="Arial"/>
                <w:b/>
                <w:sz w:val="22"/>
                <w:szCs w:val="22"/>
              </w:rPr>
              <w:t>Lockout Autoclave</w:t>
            </w:r>
          </w:p>
        </w:tc>
        <w:tc>
          <w:tcPr>
            <w:tcW w:w="7740" w:type="dxa"/>
          </w:tcPr>
          <w:p w:rsidR="00FA1ABF" w:rsidRPr="002062D4" w:rsidRDefault="00FA1ABF" w:rsidP="00A51F4F">
            <w:pPr>
              <w:ind w:left="-108"/>
              <w:rPr>
                <w:rFonts w:ascii="Arial" w:hAnsi="Arial" w:cs="Arial"/>
                <w:sz w:val="20"/>
              </w:rPr>
            </w:pPr>
            <w:r w:rsidRPr="002062D4">
              <w:rPr>
                <w:rFonts w:ascii="Arial" w:hAnsi="Arial" w:cs="Arial"/>
                <w:sz w:val="20"/>
              </w:rPr>
              <w:t>Close, lock, tag, and try the following autoclave manual valves and equipment:</w:t>
            </w:r>
          </w:p>
          <w:p w:rsidR="00FA1ABF" w:rsidRPr="005C59AB" w:rsidRDefault="00FA1ABF" w:rsidP="005C59AB">
            <w:pPr>
              <w:ind w:left="-108" w:firstLine="720"/>
              <w:rPr>
                <w:rFonts w:ascii="Arial" w:hAnsi="Arial" w:cs="Arial"/>
                <w:sz w:val="8"/>
              </w:rPr>
            </w:pPr>
          </w:p>
          <w:p w:rsidR="00FA1ABF" w:rsidRPr="002062D4" w:rsidRDefault="00FA1ABF" w:rsidP="00A51F4F">
            <w:pPr>
              <w:numPr>
                <w:ilvl w:val="0"/>
                <w:numId w:val="36"/>
              </w:numPr>
              <w:tabs>
                <w:tab w:val="clear" w:pos="252"/>
                <w:tab w:val="num" w:pos="792"/>
              </w:tabs>
              <w:spacing w:before="120"/>
              <w:ind w:left="792"/>
              <w:rPr>
                <w:rFonts w:ascii="Arial" w:hAnsi="Arial" w:cs="Arial"/>
                <w:sz w:val="20"/>
              </w:rPr>
            </w:pPr>
            <w:r w:rsidRPr="002062D4">
              <w:rPr>
                <w:rFonts w:ascii="Arial" w:hAnsi="Arial" w:cs="Arial"/>
                <w:sz w:val="20"/>
              </w:rPr>
              <w:t>Shutoff the autoclave nitrogen valve and vent nitrogen pressure out ATM vent valves in DCS.</w:t>
            </w:r>
          </w:p>
          <w:p w:rsidR="00FA1ABF" w:rsidRPr="002062D4" w:rsidRDefault="00FA1ABF" w:rsidP="00A51F4F">
            <w:pPr>
              <w:numPr>
                <w:ilvl w:val="0"/>
                <w:numId w:val="36"/>
              </w:numPr>
              <w:tabs>
                <w:tab w:val="clear" w:pos="252"/>
                <w:tab w:val="num" w:pos="792"/>
              </w:tabs>
              <w:spacing w:before="120"/>
              <w:ind w:left="792"/>
              <w:rPr>
                <w:rFonts w:ascii="Arial" w:hAnsi="Arial" w:cs="Arial"/>
                <w:sz w:val="20"/>
              </w:rPr>
            </w:pPr>
            <w:r w:rsidRPr="002062D4">
              <w:rPr>
                <w:rFonts w:ascii="Arial" w:hAnsi="Arial" w:cs="Arial"/>
                <w:sz w:val="20"/>
              </w:rPr>
              <w:t>Gas Holder Manual – 3</w:t>
            </w:r>
            <w:r w:rsidRPr="002062D4">
              <w:rPr>
                <w:rFonts w:ascii="Arial" w:hAnsi="Arial" w:cs="Arial"/>
                <w:sz w:val="20"/>
                <w:vertAlign w:val="superscript"/>
              </w:rPr>
              <w:t>rd</w:t>
            </w:r>
            <w:r w:rsidRPr="002062D4">
              <w:rPr>
                <w:rFonts w:ascii="Arial" w:hAnsi="Arial" w:cs="Arial"/>
                <w:sz w:val="20"/>
              </w:rPr>
              <w:t xml:space="preserve"> level</w:t>
            </w:r>
          </w:p>
          <w:p w:rsidR="00FA1ABF" w:rsidRPr="002062D4" w:rsidRDefault="00FA1ABF" w:rsidP="00A51F4F">
            <w:pPr>
              <w:numPr>
                <w:ilvl w:val="0"/>
                <w:numId w:val="36"/>
              </w:numPr>
              <w:tabs>
                <w:tab w:val="clear" w:pos="252"/>
                <w:tab w:val="num" w:pos="792"/>
              </w:tabs>
              <w:spacing w:before="120"/>
              <w:ind w:left="792"/>
              <w:rPr>
                <w:rFonts w:ascii="Arial" w:hAnsi="Arial" w:cs="Arial"/>
                <w:sz w:val="20"/>
              </w:rPr>
            </w:pPr>
            <w:r w:rsidRPr="002062D4">
              <w:rPr>
                <w:rFonts w:ascii="Arial" w:hAnsi="Arial" w:cs="Arial"/>
                <w:sz w:val="20"/>
              </w:rPr>
              <w:t>Ingredients Header Manual Valve – 3</w:t>
            </w:r>
            <w:r w:rsidRPr="002062D4">
              <w:rPr>
                <w:rFonts w:ascii="Arial" w:hAnsi="Arial" w:cs="Arial"/>
                <w:sz w:val="20"/>
                <w:vertAlign w:val="superscript"/>
              </w:rPr>
              <w:t>rd</w:t>
            </w:r>
            <w:r w:rsidRPr="002062D4">
              <w:rPr>
                <w:rFonts w:ascii="Arial" w:hAnsi="Arial" w:cs="Arial"/>
                <w:sz w:val="20"/>
              </w:rPr>
              <w:t xml:space="preserve"> level</w:t>
            </w:r>
          </w:p>
          <w:p w:rsidR="00FA1ABF" w:rsidRPr="002062D4" w:rsidRDefault="00FA1ABF" w:rsidP="00A51F4F">
            <w:pPr>
              <w:numPr>
                <w:ilvl w:val="0"/>
                <w:numId w:val="36"/>
              </w:numPr>
              <w:tabs>
                <w:tab w:val="clear" w:pos="252"/>
                <w:tab w:val="num" w:pos="792"/>
              </w:tabs>
              <w:spacing w:before="120"/>
              <w:ind w:left="792"/>
              <w:rPr>
                <w:rFonts w:ascii="Arial" w:hAnsi="Arial" w:cs="Arial"/>
                <w:sz w:val="20"/>
              </w:rPr>
            </w:pPr>
            <w:r w:rsidRPr="002062D4">
              <w:rPr>
                <w:rFonts w:ascii="Arial" w:hAnsi="Arial" w:cs="Arial"/>
                <w:sz w:val="20"/>
              </w:rPr>
              <w:t>75# Steam Back Manual – 3</w:t>
            </w:r>
            <w:r w:rsidRPr="002062D4">
              <w:rPr>
                <w:rFonts w:ascii="Arial" w:hAnsi="Arial" w:cs="Arial"/>
                <w:sz w:val="20"/>
                <w:vertAlign w:val="superscript"/>
              </w:rPr>
              <w:t>rd</w:t>
            </w:r>
            <w:r w:rsidRPr="002062D4">
              <w:rPr>
                <w:rFonts w:ascii="Arial" w:hAnsi="Arial" w:cs="Arial"/>
                <w:sz w:val="20"/>
              </w:rPr>
              <w:t xml:space="preserve"> level </w:t>
            </w:r>
          </w:p>
          <w:p w:rsidR="00FA1ABF" w:rsidRPr="002062D4" w:rsidRDefault="00FA1ABF" w:rsidP="00A51F4F">
            <w:pPr>
              <w:numPr>
                <w:ilvl w:val="0"/>
                <w:numId w:val="36"/>
              </w:numPr>
              <w:tabs>
                <w:tab w:val="clear" w:pos="252"/>
                <w:tab w:val="num" w:pos="792"/>
              </w:tabs>
              <w:spacing w:before="120"/>
              <w:ind w:left="792"/>
              <w:rPr>
                <w:rFonts w:ascii="Arial" w:hAnsi="Arial" w:cs="Arial"/>
                <w:sz w:val="20"/>
              </w:rPr>
            </w:pPr>
            <w:r w:rsidRPr="002062D4">
              <w:rPr>
                <w:rFonts w:ascii="Arial" w:hAnsi="Arial" w:cs="Arial"/>
                <w:sz w:val="20"/>
              </w:rPr>
              <w:t>Inboard / Outboard Injection Manual Valves – 3</w:t>
            </w:r>
            <w:r w:rsidRPr="002062D4">
              <w:rPr>
                <w:rFonts w:ascii="Arial" w:hAnsi="Arial" w:cs="Arial"/>
                <w:sz w:val="20"/>
                <w:vertAlign w:val="superscript"/>
              </w:rPr>
              <w:t>rd</w:t>
            </w:r>
            <w:r w:rsidRPr="002062D4">
              <w:rPr>
                <w:rFonts w:ascii="Arial" w:hAnsi="Arial" w:cs="Arial"/>
                <w:sz w:val="20"/>
              </w:rPr>
              <w:t xml:space="preserve"> level</w:t>
            </w:r>
          </w:p>
          <w:p w:rsidR="00FA1ABF" w:rsidRPr="002062D4" w:rsidRDefault="00FA1ABF" w:rsidP="00A51F4F">
            <w:pPr>
              <w:numPr>
                <w:ilvl w:val="0"/>
                <w:numId w:val="36"/>
              </w:numPr>
              <w:tabs>
                <w:tab w:val="clear" w:pos="252"/>
                <w:tab w:val="num" w:pos="792"/>
              </w:tabs>
              <w:spacing w:before="120"/>
              <w:ind w:left="792"/>
              <w:rPr>
                <w:rFonts w:ascii="Arial" w:hAnsi="Arial" w:cs="Arial"/>
                <w:sz w:val="20"/>
              </w:rPr>
            </w:pPr>
            <w:r w:rsidRPr="002062D4">
              <w:rPr>
                <w:rFonts w:ascii="Arial" w:hAnsi="Arial" w:cs="Arial"/>
                <w:sz w:val="20"/>
              </w:rPr>
              <w:t>Pin closed the cleaning ram ball valve – 3</w:t>
            </w:r>
            <w:r w:rsidRPr="002062D4">
              <w:rPr>
                <w:rFonts w:ascii="Arial" w:hAnsi="Arial" w:cs="Arial"/>
                <w:sz w:val="20"/>
                <w:vertAlign w:val="superscript"/>
              </w:rPr>
              <w:t>rd</w:t>
            </w:r>
            <w:r w:rsidRPr="002062D4">
              <w:rPr>
                <w:rFonts w:ascii="Arial" w:hAnsi="Arial" w:cs="Arial"/>
                <w:sz w:val="20"/>
              </w:rPr>
              <w:t xml:space="preserve"> level</w:t>
            </w:r>
          </w:p>
          <w:p w:rsidR="00FA1ABF" w:rsidRDefault="00FA1ABF" w:rsidP="00A51F4F">
            <w:pPr>
              <w:numPr>
                <w:ilvl w:val="0"/>
                <w:numId w:val="36"/>
              </w:numPr>
              <w:tabs>
                <w:tab w:val="clear" w:pos="252"/>
                <w:tab w:val="num" w:pos="792"/>
              </w:tabs>
              <w:spacing w:before="120"/>
              <w:ind w:left="792"/>
              <w:rPr>
                <w:rFonts w:ascii="Arial" w:hAnsi="Arial" w:cs="Arial"/>
                <w:sz w:val="20"/>
              </w:rPr>
            </w:pPr>
            <w:r w:rsidRPr="002062D4">
              <w:rPr>
                <w:rFonts w:ascii="Arial" w:hAnsi="Arial" w:cs="Arial"/>
                <w:sz w:val="20"/>
              </w:rPr>
              <w:t>LTT Motorized Drop Valve in closed position, ECR hand switch and pin – 3</w:t>
            </w:r>
            <w:r w:rsidRPr="002062D4">
              <w:rPr>
                <w:rFonts w:ascii="Arial" w:hAnsi="Arial" w:cs="Arial"/>
                <w:sz w:val="20"/>
                <w:vertAlign w:val="superscript"/>
              </w:rPr>
              <w:t>rd</w:t>
            </w:r>
            <w:r w:rsidRPr="002062D4">
              <w:rPr>
                <w:rFonts w:ascii="Arial" w:hAnsi="Arial" w:cs="Arial"/>
                <w:sz w:val="20"/>
              </w:rPr>
              <w:t xml:space="preserve"> level</w:t>
            </w:r>
          </w:p>
          <w:p w:rsidR="00FA1ABF" w:rsidRPr="00043E0C" w:rsidRDefault="00FA1ABF" w:rsidP="00A51F4F">
            <w:pPr>
              <w:numPr>
                <w:ilvl w:val="0"/>
                <w:numId w:val="36"/>
              </w:numPr>
              <w:tabs>
                <w:tab w:val="clear" w:pos="252"/>
                <w:tab w:val="num" w:pos="792"/>
              </w:tabs>
              <w:spacing w:before="120"/>
              <w:ind w:left="792"/>
              <w:rPr>
                <w:rFonts w:ascii="Arial" w:hAnsi="Arial" w:cs="Arial"/>
                <w:sz w:val="20"/>
              </w:rPr>
            </w:pPr>
            <w:r w:rsidRPr="00043E0C">
              <w:rPr>
                <w:rFonts w:ascii="Arial" w:hAnsi="Arial" w:cs="Arial"/>
                <w:sz w:val="20"/>
              </w:rPr>
              <w:t>LTT Agitator field disconnect, hand switch, and ECR – 3</w:t>
            </w:r>
            <w:r w:rsidRPr="00043E0C">
              <w:rPr>
                <w:rFonts w:ascii="Arial" w:hAnsi="Arial" w:cs="Arial"/>
                <w:sz w:val="20"/>
                <w:vertAlign w:val="superscript"/>
              </w:rPr>
              <w:t>rd</w:t>
            </w:r>
            <w:r w:rsidRPr="00043E0C">
              <w:rPr>
                <w:rFonts w:ascii="Arial" w:hAnsi="Arial" w:cs="Arial"/>
                <w:sz w:val="20"/>
              </w:rPr>
              <w:t xml:space="preserve"> level</w:t>
            </w:r>
          </w:p>
          <w:p w:rsidR="00FA1ABF" w:rsidRPr="002062D4" w:rsidRDefault="00FA1ABF" w:rsidP="00F64688">
            <w:pPr>
              <w:numPr>
                <w:ilvl w:val="0"/>
                <w:numId w:val="36"/>
              </w:numPr>
              <w:tabs>
                <w:tab w:val="clear" w:pos="252"/>
                <w:tab w:val="num" w:pos="792"/>
                <w:tab w:val="num" w:pos="972"/>
              </w:tabs>
              <w:spacing w:before="120"/>
              <w:ind w:left="792" w:hanging="375"/>
              <w:rPr>
                <w:rFonts w:ascii="Arial" w:hAnsi="Arial" w:cs="Arial"/>
                <w:sz w:val="20"/>
              </w:rPr>
            </w:pPr>
            <w:r w:rsidRPr="002062D4">
              <w:rPr>
                <w:rFonts w:ascii="Arial" w:hAnsi="Arial" w:cs="Arial"/>
                <w:sz w:val="20"/>
              </w:rPr>
              <w:t>LTT electric to TFE block valve and feed control valve switches, ECR, if and when TFE feed and block valve are removed or replaced.</w:t>
            </w:r>
          </w:p>
        </w:tc>
      </w:tr>
    </w:tbl>
    <w:p w:rsidR="00E5040B" w:rsidRPr="002062D4" w:rsidRDefault="00FA1ABF" w:rsidP="00FA1ABF">
      <w:pPr>
        <w:pStyle w:val="Heading4"/>
        <w:spacing w:after="120"/>
        <w:rPr>
          <w:rFonts w:cs="Arial"/>
        </w:rPr>
      </w:pPr>
      <w:r w:rsidRPr="002062D4">
        <w:rPr>
          <w:rFonts w:cs="Arial"/>
        </w:rPr>
        <w:t xml:space="preserve"> </w:t>
      </w:r>
    </w:p>
    <w:p w:rsidR="00C1356C" w:rsidRPr="00094111" w:rsidRDefault="00F03BDE" w:rsidP="00C1356C">
      <w:pPr>
        <w:pStyle w:val="ContinuedOnNextPa"/>
      </w:pPr>
      <w:r>
        <w:t>Continued on next page</w:t>
      </w:r>
    </w:p>
    <w:p w:rsidR="00E5040B" w:rsidRPr="002062D4" w:rsidRDefault="00E5040B" w:rsidP="00FA1ABF">
      <w:pPr>
        <w:pStyle w:val="Heading4"/>
        <w:spacing w:after="120"/>
        <w:rPr>
          <w:rFonts w:cs="Arial"/>
        </w:rPr>
      </w:pPr>
      <w:r w:rsidRPr="002062D4">
        <w:rPr>
          <w:rFonts w:cs="Arial"/>
        </w:rPr>
        <w:br w:type="page"/>
      </w:r>
      <w:r w:rsidRPr="002062D4">
        <w:rPr>
          <w:rFonts w:cs="Arial"/>
        </w:rPr>
        <w:lastRenderedPageBreak/>
        <w:t>Prepare Autoclave TFE Feedline for Maintenance and Restore to Service</w:t>
      </w:r>
      <w:r w:rsidR="0093396F">
        <w:rPr>
          <w:rFonts w:cs="Arial"/>
        </w:rPr>
        <w:t xml:space="preserve">, </w:t>
      </w:r>
      <w:r w:rsidR="0093396F" w:rsidRPr="0093396F">
        <w:rPr>
          <w:rFonts w:cs="Arial"/>
          <w:sz w:val="28"/>
        </w:rPr>
        <w:t>Continued</w:t>
      </w:r>
      <w:r w:rsidRPr="002062D4">
        <w:rPr>
          <w:rFonts w:cs="Arial"/>
        </w:rPr>
        <w:t xml:space="preserve"> </w:t>
      </w:r>
    </w:p>
    <w:p w:rsidR="00873B61" w:rsidRDefault="00873B61">
      <w:pPr>
        <w:pStyle w:val="BlockLine"/>
        <w:rPr>
          <w:rFonts w:ascii="Arial" w:hAnsi="Arial" w:cs="Arial"/>
        </w:rPr>
      </w:pPr>
    </w:p>
    <w:tbl>
      <w:tblPr>
        <w:tblW w:w="0" w:type="auto"/>
        <w:tblInd w:w="18" w:type="dxa"/>
        <w:tblLayout w:type="fixed"/>
        <w:tblLook w:val="0000" w:firstRow="0" w:lastRow="0" w:firstColumn="0" w:lastColumn="0" w:noHBand="0" w:noVBand="0"/>
      </w:tblPr>
      <w:tblGrid>
        <w:gridCol w:w="1710"/>
        <w:gridCol w:w="7740"/>
      </w:tblGrid>
      <w:tr w:rsidR="00873B61" w:rsidRPr="002062D4">
        <w:trPr>
          <w:cantSplit/>
        </w:trPr>
        <w:tc>
          <w:tcPr>
            <w:tcW w:w="1710" w:type="dxa"/>
          </w:tcPr>
          <w:p w:rsidR="004326AB" w:rsidRPr="00094111" w:rsidRDefault="0019489A" w:rsidP="004326AB">
            <w:pPr>
              <w:pStyle w:val="BlockText"/>
              <w:rPr>
                <w:rFonts w:ascii="Arial" w:hAnsi="Arial" w:cs="Arial"/>
                <w:b/>
                <w:sz w:val="22"/>
                <w:szCs w:val="22"/>
              </w:rPr>
            </w:pPr>
            <w:r w:rsidRPr="00094111">
              <w:rPr>
                <w:rFonts w:ascii="Arial" w:hAnsi="Arial" w:cs="Arial"/>
                <w:b/>
                <w:sz w:val="22"/>
                <w:szCs w:val="22"/>
              </w:rPr>
              <w:t>Lockout, E</w:t>
            </w:r>
            <w:r w:rsidR="004326AB" w:rsidRPr="00094111">
              <w:rPr>
                <w:rFonts w:ascii="Arial" w:hAnsi="Arial" w:cs="Arial"/>
                <w:b/>
                <w:sz w:val="22"/>
                <w:szCs w:val="22"/>
              </w:rPr>
              <w:t>vacuate</w:t>
            </w:r>
            <w:r w:rsidRPr="00094111">
              <w:rPr>
                <w:rFonts w:ascii="Arial" w:hAnsi="Arial" w:cs="Arial"/>
                <w:b/>
                <w:sz w:val="22"/>
                <w:szCs w:val="22"/>
              </w:rPr>
              <w:t>, and</w:t>
            </w:r>
            <w:r w:rsidR="004326AB" w:rsidRPr="00094111">
              <w:rPr>
                <w:rFonts w:ascii="Arial" w:hAnsi="Arial" w:cs="Arial"/>
                <w:b/>
                <w:sz w:val="22"/>
                <w:szCs w:val="22"/>
              </w:rPr>
              <w:t xml:space="preserve"> </w:t>
            </w:r>
            <w:r w:rsidRPr="00094111">
              <w:rPr>
                <w:rFonts w:ascii="Arial" w:hAnsi="Arial" w:cs="Arial"/>
                <w:b/>
                <w:sz w:val="22"/>
                <w:szCs w:val="22"/>
              </w:rPr>
              <w:t>P</w:t>
            </w:r>
            <w:r w:rsidR="004326AB" w:rsidRPr="00094111">
              <w:rPr>
                <w:rFonts w:ascii="Arial" w:hAnsi="Arial" w:cs="Arial"/>
                <w:b/>
                <w:sz w:val="22"/>
                <w:szCs w:val="22"/>
              </w:rPr>
              <w:t>urge</w:t>
            </w:r>
            <w:r w:rsidRPr="00094111">
              <w:rPr>
                <w:rFonts w:ascii="Arial" w:hAnsi="Arial" w:cs="Arial"/>
                <w:b/>
                <w:sz w:val="22"/>
                <w:szCs w:val="22"/>
              </w:rPr>
              <w:t xml:space="preserve"> TFE from F</w:t>
            </w:r>
            <w:r w:rsidR="004326AB" w:rsidRPr="00094111">
              <w:rPr>
                <w:rFonts w:ascii="Arial" w:hAnsi="Arial" w:cs="Arial"/>
                <w:b/>
                <w:sz w:val="22"/>
                <w:szCs w:val="22"/>
              </w:rPr>
              <w:t>eedline</w:t>
            </w:r>
          </w:p>
          <w:p w:rsidR="00873B61" w:rsidRPr="00094111" w:rsidRDefault="00873B61">
            <w:pPr>
              <w:pStyle w:val="Heading5"/>
              <w:rPr>
                <w:rFonts w:ascii="Arial" w:hAnsi="Arial" w:cs="Arial"/>
                <w:b w:val="0"/>
                <w:szCs w:val="22"/>
              </w:rPr>
            </w:pPr>
          </w:p>
        </w:tc>
        <w:tc>
          <w:tcPr>
            <w:tcW w:w="7740" w:type="dxa"/>
          </w:tcPr>
          <w:p w:rsidR="00873B61" w:rsidRPr="002062D4" w:rsidRDefault="00873B61" w:rsidP="005C59AB">
            <w:pPr>
              <w:numPr>
                <w:ilvl w:val="0"/>
                <w:numId w:val="37"/>
              </w:numPr>
              <w:tabs>
                <w:tab w:val="clear" w:pos="360"/>
                <w:tab w:val="num" w:pos="792"/>
              </w:tabs>
              <w:ind w:left="792"/>
              <w:rPr>
                <w:rFonts w:ascii="Arial" w:hAnsi="Arial" w:cs="Arial"/>
                <w:sz w:val="20"/>
              </w:rPr>
            </w:pPr>
            <w:r w:rsidRPr="002062D4">
              <w:rPr>
                <w:rFonts w:ascii="Arial" w:hAnsi="Arial" w:cs="Arial"/>
                <w:sz w:val="20"/>
              </w:rPr>
              <w:t>Initiate Evacuation and Purging Checklist (P-107)</w:t>
            </w:r>
          </w:p>
          <w:p w:rsidR="0019489A" w:rsidRPr="002062D4" w:rsidRDefault="0019489A" w:rsidP="00043E0C">
            <w:pPr>
              <w:numPr>
                <w:ilvl w:val="0"/>
                <w:numId w:val="37"/>
              </w:numPr>
              <w:tabs>
                <w:tab w:val="clear" w:pos="360"/>
                <w:tab w:val="num" w:pos="792"/>
              </w:tabs>
              <w:spacing w:before="120"/>
              <w:ind w:left="792"/>
              <w:rPr>
                <w:rFonts w:ascii="Arial" w:hAnsi="Arial" w:cs="Arial"/>
                <w:sz w:val="20"/>
              </w:rPr>
            </w:pPr>
            <w:r w:rsidRPr="002062D4">
              <w:rPr>
                <w:rFonts w:ascii="Arial" w:hAnsi="Arial" w:cs="Arial"/>
                <w:sz w:val="20"/>
              </w:rPr>
              <w:t>Close and lock the TFE feedline manual valve closest to the autoclave on the 3</w:t>
            </w:r>
            <w:r w:rsidRPr="002062D4">
              <w:rPr>
                <w:rFonts w:ascii="Arial" w:hAnsi="Arial" w:cs="Arial"/>
                <w:sz w:val="20"/>
                <w:vertAlign w:val="superscript"/>
              </w:rPr>
              <w:t>rd</w:t>
            </w:r>
            <w:r w:rsidRPr="002062D4">
              <w:rPr>
                <w:rFonts w:ascii="Arial" w:hAnsi="Arial" w:cs="Arial"/>
                <w:sz w:val="20"/>
              </w:rPr>
              <w:t xml:space="preserve"> level.  </w:t>
            </w:r>
            <w:r w:rsidR="00876190" w:rsidRPr="002062D4">
              <w:rPr>
                <w:rFonts w:ascii="Arial" w:hAnsi="Arial" w:cs="Arial"/>
                <w:sz w:val="20"/>
              </w:rPr>
              <w:t>Note: D</w:t>
            </w:r>
            <w:r w:rsidRPr="002062D4">
              <w:rPr>
                <w:rFonts w:ascii="Arial" w:hAnsi="Arial" w:cs="Arial"/>
                <w:sz w:val="20"/>
              </w:rPr>
              <w:t>o not complete this step until E&amp;I is ready to bypass open the TFE feed</w:t>
            </w:r>
            <w:r w:rsidR="00B20086" w:rsidRPr="002062D4">
              <w:rPr>
                <w:rFonts w:ascii="Arial" w:hAnsi="Arial" w:cs="Arial"/>
                <w:sz w:val="20"/>
              </w:rPr>
              <w:t>/block</w:t>
            </w:r>
            <w:r w:rsidRPr="002062D4">
              <w:rPr>
                <w:rFonts w:ascii="Arial" w:hAnsi="Arial" w:cs="Arial"/>
                <w:sz w:val="20"/>
              </w:rPr>
              <w:t xml:space="preserve"> valve, and monomer weight tank fail-safe valve. </w:t>
            </w:r>
          </w:p>
          <w:p w:rsidR="00873B61" w:rsidRPr="002062D4" w:rsidRDefault="0019489A" w:rsidP="00043E0C">
            <w:pPr>
              <w:numPr>
                <w:ilvl w:val="0"/>
                <w:numId w:val="37"/>
              </w:numPr>
              <w:tabs>
                <w:tab w:val="clear" w:pos="360"/>
                <w:tab w:val="num" w:pos="792"/>
              </w:tabs>
              <w:spacing w:before="120"/>
              <w:ind w:left="792"/>
              <w:rPr>
                <w:rFonts w:ascii="Arial" w:hAnsi="Arial" w:cs="Arial"/>
                <w:sz w:val="20"/>
              </w:rPr>
            </w:pPr>
            <w:r w:rsidRPr="002062D4">
              <w:rPr>
                <w:rFonts w:ascii="Arial" w:hAnsi="Arial" w:cs="Arial"/>
                <w:sz w:val="20"/>
              </w:rPr>
              <w:t xml:space="preserve">After completing the </w:t>
            </w:r>
            <w:r w:rsidR="00873B61" w:rsidRPr="002062D4">
              <w:rPr>
                <w:rFonts w:ascii="Arial" w:hAnsi="Arial" w:cs="Arial"/>
                <w:sz w:val="20"/>
              </w:rPr>
              <w:t>permit</w:t>
            </w:r>
            <w:r w:rsidR="00A03178" w:rsidRPr="002062D4">
              <w:rPr>
                <w:rFonts w:ascii="Arial" w:hAnsi="Arial" w:cs="Arial"/>
                <w:sz w:val="20"/>
              </w:rPr>
              <w:t>, have</w:t>
            </w:r>
            <w:r w:rsidRPr="002062D4">
              <w:rPr>
                <w:rFonts w:ascii="Arial" w:hAnsi="Arial" w:cs="Arial"/>
                <w:sz w:val="20"/>
              </w:rPr>
              <w:t xml:space="preserve"> </w:t>
            </w:r>
            <w:r w:rsidR="00873B61" w:rsidRPr="002062D4">
              <w:rPr>
                <w:rFonts w:ascii="Arial" w:hAnsi="Arial" w:cs="Arial"/>
                <w:sz w:val="20"/>
              </w:rPr>
              <w:t xml:space="preserve">E&amp;I </w:t>
            </w:r>
            <w:r w:rsidRPr="002062D4">
              <w:rPr>
                <w:rFonts w:ascii="Arial" w:hAnsi="Arial" w:cs="Arial"/>
                <w:sz w:val="20"/>
              </w:rPr>
              <w:t>bypass</w:t>
            </w:r>
            <w:r w:rsidR="00873B61" w:rsidRPr="002062D4">
              <w:rPr>
                <w:rFonts w:ascii="Arial" w:hAnsi="Arial" w:cs="Arial"/>
                <w:sz w:val="20"/>
              </w:rPr>
              <w:t xml:space="preserve"> open the TFE feedline </w:t>
            </w:r>
            <w:r w:rsidRPr="002062D4">
              <w:rPr>
                <w:rFonts w:ascii="Arial" w:hAnsi="Arial" w:cs="Arial"/>
                <w:sz w:val="20"/>
              </w:rPr>
              <w:t xml:space="preserve">automatic </w:t>
            </w:r>
            <w:r w:rsidR="002062D4" w:rsidRPr="0093396F">
              <w:rPr>
                <w:rFonts w:ascii="Arial" w:hAnsi="Arial" w:cs="Arial"/>
                <w:sz w:val="20"/>
              </w:rPr>
              <w:t>control</w:t>
            </w:r>
            <w:r w:rsidR="002062D4">
              <w:rPr>
                <w:rFonts w:ascii="Arial" w:hAnsi="Arial" w:cs="Arial"/>
                <w:sz w:val="20"/>
              </w:rPr>
              <w:t xml:space="preserve"> </w:t>
            </w:r>
            <w:r w:rsidR="00873B61" w:rsidRPr="002062D4">
              <w:rPr>
                <w:rFonts w:ascii="Arial" w:hAnsi="Arial" w:cs="Arial"/>
                <w:sz w:val="20"/>
              </w:rPr>
              <w:t>valve</w:t>
            </w:r>
            <w:r w:rsidRPr="002062D4">
              <w:rPr>
                <w:rFonts w:ascii="Arial" w:hAnsi="Arial" w:cs="Arial"/>
                <w:sz w:val="20"/>
              </w:rPr>
              <w:t xml:space="preserve"> closest to the </w:t>
            </w:r>
            <w:r w:rsidR="00E5040B" w:rsidRPr="002062D4">
              <w:rPr>
                <w:rFonts w:ascii="Arial" w:hAnsi="Arial" w:cs="Arial"/>
                <w:sz w:val="20"/>
              </w:rPr>
              <w:t>monomer weigh tank</w:t>
            </w:r>
            <w:r w:rsidRPr="002062D4">
              <w:rPr>
                <w:rFonts w:ascii="Arial" w:hAnsi="Arial" w:cs="Arial"/>
                <w:sz w:val="20"/>
              </w:rPr>
              <w:t xml:space="preserve">.  The </w:t>
            </w:r>
            <w:r w:rsidR="00873B61" w:rsidRPr="0093396F">
              <w:rPr>
                <w:rFonts w:ascii="Arial" w:hAnsi="Arial" w:cs="Arial"/>
                <w:sz w:val="20"/>
              </w:rPr>
              <w:t xml:space="preserve">TFE </w:t>
            </w:r>
            <w:r w:rsidR="00C3023B" w:rsidRPr="0093396F">
              <w:rPr>
                <w:rFonts w:ascii="Arial" w:hAnsi="Arial" w:cs="Arial"/>
                <w:sz w:val="20"/>
              </w:rPr>
              <w:t>automatic</w:t>
            </w:r>
            <w:r w:rsidR="00873B61" w:rsidRPr="0093396F">
              <w:rPr>
                <w:rFonts w:ascii="Arial" w:hAnsi="Arial" w:cs="Arial"/>
                <w:sz w:val="20"/>
              </w:rPr>
              <w:t xml:space="preserve"> </w:t>
            </w:r>
            <w:r w:rsidR="002062D4" w:rsidRPr="0093396F">
              <w:rPr>
                <w:rFonts w:ascii="Arial" w:hAnsi="Arial" w:cs="Arial"/>
                <w:sz w:val="20"/>
              </w:rPr>
              <w:t>block</w:t>
            </w:r>
            <w:r w:rsidR="002062D4">
              <w:rPr>
                <w:rFonts w:ascii="Arial" w:hAnsi="Arial" w:cs="Arial"/>
                <w:sz w:val="20"/>
              </w:rPr>
              <w:t xml:space="preserve"> </w:t>
            </w:r>
            <w:r w:rsidR="00873B61" w:rsidRPr="002062D4">
              <w:rPr>
                <w:rFonts w:ascii="Arial" w:hAnsi="Arial" w:cs="Arial"/>
                <w:sz w:val="20"/>
              </w:rPr>
              <w:t xml:space="preserve">valve </w:t>
            </w:r>
            <w:r w:rsidR="00E5040B" w:rsidRPr="002062D4">
              <w:rPr>
                <w:rFonts w:ascii="Arial" w:hAnsi="Arial" w:cs="Arial"/>
                <w:sz w:val="20"/>
              </w:rPr>
              <w:t xml:space="preserve">closest to the autoclave </w:t>
            </w:r>
            <w:r w:rsidR="00873B61" w:rsidRPr="002062D4">
              <w:rPr>
                <w:rFonts w:ascii="Arial" w:hAnsi="Arial" w:cs="Arial"/>
                <w:sz w:val="20"/>
              </w:rPr>
              <w:t>remains closed</w:t>
            </w:r>
            <w:r w:rsidRPr="002062D4">
              <w:rPr>
                <w:rFonts w:ascii="Arial" w:hAnsi="Arial" w:cs="Arial"/>
                <w:sz w:val="20"/>
              </w:rPr>
              <w:t>.</w:t>
            </w:r>
          </w:p>
          <w:p w:rsidR="0019489A" w:rsidRPr="002062D4" w:rsidRDefault="002062D4" w:rsidP="00043E0C">
            <w:pPr>
              <w:numPr>
                <w:ilvl w:val="0"/>
                <w:numId w:val="37"/>
              </w:numPr>
              <w:tabs>
                <w:tab w:val="clear" w:pos="360"/>
                <w:tab w:val="num" w:pos="792"/>
              </w:tabs>
              <w:spacing w:before="120"/>
              <w:ind w:left="792"/>
              <w:rPr>
                <w:rFonts w:ascii="Arial" w:hAnsi="Arial" w:cs="Arial"/>
                <w:sz w:val="20"/>
              </w:rPr>
            </w:pPr>
            <w:r w:rsidRPr="0093396F">
              <w:rPr>
                <w:rFonts w:ascii="Arial" w:hAnsi="Arial" w:cs="Arial"/>
                <w:sz w:val="20"/>
              </w:rPr>
              <w:t>A</w:t>
            </w:r>
            <w:r w:rsidR="0019489A" w:rsidRPr="0093396F">
              <w:rPr>
                <w:rFonts w:ascii="Arial" w:hAnsi="Arial" w:cs="Arial"/>
                <w:sz w:val="20"/>
              </w:rPr>
              <w:t>fter</w:t>
            </w:r>
            <w:r w:rsidR="0019489A" w:rsidRPr="002062D4">
              <w:rPr>
                <w:rFonts w:ascii="Arial" w:hAnsi="Arial" w:cs="Arial"/>
                <w:sz w:val="20"/>
              </w:rPr>
              <w:t xml:space="preserve"> completing the permit, have E&amp;I bypass open the monomer weigh tank fail-safe valve to the TFE feedline.</w:t>
            </w:r>
          </w:p>
          <w:p w:rsidR="00C3023B" w:rsidRPr="002062D4" w:rsidRDefault="00C3023B" w:rsidP="00043E0C">
            <w:pPr>
              <w:numPr>
                <w:ilvl w:val="0"/>
                <w:numId w:val="37"/>
              </w:numPr>
              <w:tabs>
                <w:tab w:val="clear" w:pos="360"/>
                <w:tab w:val="num" w:pos="792"/>
              </w:tabs>
              <w:spacing w:before="120"/>
              <w:ind w:left="792"/>
              <w:rPr>
                <w:rFonts w:ascii="Arial" w:hAnsi="Arial" w:cs="Arial"/>
                <w:sz w:val="20"/>
              </w:rPr>
            </w:pPr>
            <w:r w:rsidRPr="002062D4">
              <w:rPr>
                <w:rFonts w:ascii="Arial" w:hAnsi="Arial" w:cs="Arial"/>
                <w:sz w:val="20"/>
              </w:rPr>
              <w:t>Verify vacuum system knockout pot is free of liquid before using the system.</w:t>
            </w:r>
          </w:p>
          <w:p w:rsidR="00873B61" w:rsidRPr="002062D4" w:rsidRDefault="00873B61" w:rsidP="00043E0C">
            <w:pPr>
              <w:numPr>
                <w:ilvl w:val="0"/>
                <w:numId w:val="37"/>
              </w:numPr>
              <w:tabs>
                <w:tab w:val="clear" w:pos="360"/>
                <w:tab w:val="num" w:pos="792"/>
              </w:tabs>
              <w:spacing w:before="120"/>
              <w:ind w:left="792"/>
              <w:rPr>
                <w:rFonts w:ascii="Arial" w:hAnsi="Arial" w:cs="Arial"/>
                <w:sz w:val="20"/>
              </w:rPr>
            </w:pPr>
            <w:r w:rsidRPr="002062D4">
              <w:rPr>
                <w:rFonts w:ascii="Arial" w:hAnsi="Arial" w:cs="Arial"/>
                <w:sz w:val="20"/>
              </w:rPr>
              <w:t xml:space="preserve">Purge the N2/vacuum hose with N2 prior to connecting to remove any </w:t>
            </w:r>
            <w:r w:rsidR="00C3023B" w:rsidRPr="002062D4">
              <w:rPr>
                <w:rFonts w:ascii="Arial" w:hAnsi="Arial" w:cs="Arial"/>
                <w:sz w:val="20"/>
              </w:rPr>
              <w:t xml:space="preserve">water </w:t>
            </w:r>
            <w:r w:rsidRPr="002062D4">
              <w:rPr>
                <w:rFonts w:ascii="Arial" w:hAnsi="Arial" w:cs="Arial"/>
                <w:sz w:val="20"/>
              </w:rPr>
              <w:t>from</w:t>
            </w:r>
            <w:r w:rsidR="0019489A" w:rsidRPr="002062D4">
              <w:rPr>
                <w:rFonts w:ascii="Arial" w:hAnsi="Arial" w:cs="Arial"/>
                <w:sz w:val="20"/>
              </w:rPr>
              <w:t xml:space="preserve"> the</w:t>
            </w:r>
            <w:r w:rsidRPr="002062D4">
              <w:rPr>
                <w:rFonts w:ascii="Arial" w:hAnsi="Arial" w:cs="Arial"/>
                <w:sz w:val="20"/>
              </w:rPr>
              <w:t xml:space="preserve"> vacuum hose.</w:t>
            </w:r>
          </w:p>
          <w:p w:rsidR="00873B61" w:rsidRPr="002062D4" w:rsidRDefault="00873B61" w:rsidP="00043E0C">
            <w:pPr>
              <w:numPr>
                <w:ilvl w:val="0"/>
                <w:numId w:val="37"/>
              </w:numPr>
              <w:tabs>
                <w:tab w:val="clear" w:pos="360"/>
                <w:tab w:val="num" w:pos="792"/>
              </w:tabs>
              <w:spacing w:before="120"/>
              <w:ind w:left="792"/>
              <w:rPr>
                <w:rFonts w:ascii="Arial" w:hAnsi="Arial" w:cs="Arial"/>
                <w:sz w:val="20"/>
              </w:rPr>
            </w:pPr>
            <w:r w:rsidRPr="002062D4">
              <w:rPr>
                <w:rFonts w:ascii="Arial" w:hAnsi="Arial" w:cs="Arial"/>
                <w:sz w:val="20"/>
              </w:rPr>
              <w:t xml:space="preserve">Using the purge tap located near the TFE manual valve, evacuate the </w:t>
            </w:r>
            <w:r w:rsidR="00876190" w:rsidRPr="002062D4">
              <w:rPr>
                <w:rFonts w:ascii="Arial" w:hAnsi="Arial" w:cs="Arial"/>
                <w:sz w:val="20"/>
              </w:rPr>
              <w:t xml:space="preserve">purge tap </w:t>
            </w:r>
            <w:r w:rsidRPr="002062D4">
              <w:rPr>
                <w:rFonts w:ascii="Arial" w:hAnsi="Arial" w:cs="Arial"/>
                <w:sz w:val="20"/>
              </w:rPr>
              <w:t xml:space="preserve">to </w:t>
            </w:r>
            <w:r w:rsidR="00876190" w:rsidRPr="002062D4">
              <w:rPr>
                <w:rFonts w:ascii="Arial" w:hAnsi="Arial" w:cs="Arial"/>
                <w:sz w:val="20"/>
              </w:rPr>
              <w:t>at least</w:t>
            </w:r>
            <w:r w:rsidRPr="002062D4">
              <w:rPr>
                <w:rFonts w:ascii="Arial" w:hAnsi="Arial" w:cs="Arial"/>
                <w:sz w:val="20"/>
              </w:rPr>
              <w:t xml:space="preserve"> </w:t>
            </w:r>
            <w:r w:rsidR="005F285D" w:rsidRPr="002062D4">
              <w:rPr>
                <w:rFonts w:ascii="Arial" w:hAnsi="Arial" w:cs="Arial"/>
                <w:sz w:val="20"/>
              </w:rPr>
              <w:t>-20</w:t>
            </w:r>
            <w:r w:rsidRPr="002062D4">
              <w:rPr>
                <w:rFonts w:ascii="Arial" w:hAnsi="Arial" w:cs="Arial"/>
                <w:sz w:val="20"/>
              </w:rPr>
              <w:t>" Hg vacuum</w:t>
            </w:r>
          </w:p>
          <w:p w:rsidR="00876190" w:rsidRPr="002062D4" w:rsidRDefault="00876190" w:rsidP="00043E0C">
            <w:pPr>
              <w:numPr>
                <w:ilvl w:val="0"/>
                <w:numId w:val="37"/>
              </w:numPr>
              <w:tabs>
                <w:tab w:val="clear" w:pos="360"/>
                <w:tab w:val="num" w:pos="792"/>
              </w:tabs>
              <w:spacing w:before="120"/>
              <w:ind w:left="792"/>
              <w:rPr>
                <w:rFonts w:ascii="Arial" w:hAnsi="Arial" w:cs="Arial"/>
                <w:sz w:val="20"/>
              </w:rPr>
            </w:pPr>
            <w:r w:rsidRPr="002062D4">
              <w:rPr>
                <w:rFonts w:ascii="Arial" w:hAnsi="Arial" w:cs="Arial"/>
                <w:sz w:val="20"/>
              </w:rPr>
              <w:t xml:space="preserve">With the vacuum hose connected and </w:t>
            </w:r>
            <w:proofErr w:type="spellStart"/>
            <w:r w:rsidRPr="002062D4">
              <w:rPr>
                <w:rFonts w:ascii="Arial" w:hAnsi="Arial" w:cs="Arial"/>
                <w:sz w:val="20"/>
              </w:rPr>
              <w:t>valved</w:t>
            </w:r>
            <w:proofErr w:type="spellEnd"/>
            <w:r w:rsidRPr="002062D4">
              <w:rPr>
                <w:rFonts w:ascii="Arial" w:hAnsi="Arial" w:cs="Arial"/>
                <w:sz w:val="20"/>
              </w:rPr>
              <w:t xml:space="preserve"> into the purge tap, slowly open the TFE purge manual valve and evacuate the TFE feedline to at least -20” Hg vacuum.</w:t>
            </w:r>
          </w:p>
          <w:p w:rsidR="00873B61" w:rsidRPr="002062D4" w:rsidRDefault="00873B61" w:rsidP="00043E0C">
            <w:pPr>
              <w:numPr>
                <w:ilvl w:val="0"/>
                <w:numId w:val="37"/>
              </w:numPr>
              <w:tabs>
                <w:tab w:val="clear" w:pos="360"/>
                <w:tab w:val="num" w:pos="792"/>
              </w:tabs>
              <w:spacing w:before="120"/>
              <w:ind w:left="792"/>
              <w:rPr>
                <w:rFonts w:ascii="Arial" w:hAnsi="Arial" w:cs="Arial"/>
                <w:sz w:val="20"/>
              </w:rPr>
            </w:pPr>
            <w:r w:rsidRPr="002062D4">
              <w:rPr>
                <w:rFonts w:ascii="Arial" w:hAnsi="Arial" w:cs="Arial"/>
                <w:sz w:val="20"/>
              </w:rPr>
              <w:t xml:space="preserve">Break vacuum with nitrogen and pressure the line up to 60 </w:t>
            </w:r>
            <w:proofErr w:type="spellStart"/>
            <w:r w:rsidRPr="002062D4">
              <w:rPr>
                <w:rFonts w:ascii="Arial" w:hAnsi="Arial" w:cs="Arial"/>
                <w:sz w:val="20"/>
              </w:rPr>
              <w:t>psig</w:t>
            </w:r>
            <w:proofErr w:type="spellEnd"/>
            <w:r w:rsidR="00876190" w:rsidRPr="002062D4">
              <w:rPr>
                <w:rFonts w:ascii="Arial" w:hAnsi="Arial" w:cs="Arial"/>
                <w:sz w:val="20"/>
              </w:rPr>
              <w:t>.</w:t>
            </w:r>
          </w:p>
          <w:p w:rsidR="00873B61" w:rsidRPr="002062D4" w:rsidRDefault="00873B61" w:rsidP="00043E0C">
            <w:pPr>
              <w:numPr>
                <w:ilvl w:val="0"/>
                <w:numId w:val="37"/>
              </w:numPr>
              <w:tabs>
                <w:tab w:val="clear" w:pos="360"/>
                <w:tab w:val="num" w:pos="792"/>
              </w:tabs>
              <w:spacing w:before="120"/>
              <w:ind w:left="792" w:hanging="459"/>
              <w:rPr>
                <w:rFonts w:ascii="Arial" w:hAnsi="Arial" w:cs="Arial"/>
                <w:sz w:val="20"/>
              </w:rPr>
            </w:pPr>
            <w:r w:rsidRPr="002062D4">
              <w:rPr>
                <w:rFonts w:ascii="Arial" w:hAnsi="Arial" w:cs="Arial"/>
                <w:sz w:val="20"/>
              </w:rPr>
              <w:t xml:space="preserve">Repeat the vacuum and pressure steps for a </w:t>
            </w:r>
            <w:r w:rsidRPr="002062D4">
              <w:rPr>
                <w:rFonts w:ascii="Arial" w:hAnsi="Arial" w:cs="Arial"/>
                <w:sz w:val="20"/>
                <w:u w:val="single"/>
              </w:rPr>
              <w:t>total</w:t>
            </w:r>
            <w:r w:rsidRPr="002062D4">
              <w:rPr>
                <w:rFonts w:ascii="Arial" w:hAnsi="Arial" w:cs="Arial"/>
                <w:sz w:val="20"/>
              </w:rPr>
              <w:t xml:space="preserve"> of 3 or more times each</w:t>
            </w:r>
            <w:r w:rsidR="00876190" w:rsidRPr="002062D4">
              <w:rPr>
                <w:rFonts w:ascii="Arial" w:hAnsi="Arial" w:cs="Arial"/>
                <w:sz w:val="20"/>
              </w:rPr>
              <w:t>.</w:t>
            </w:r>
          </w:p>
          <w:p w:rsidR="00873B61" w:rsidRPr="002062D4" w:rsidRDefault="00873B61" w:rsidP="00043E0C">
            <w:pPr>
              <w:numPr>
                <w:ilvl w:val="0"/>
                <w:numId w:val="37"/>
              </w:numPr>
              <w:tabs>
                <w:tab w:val="clear" w:pos="360"/>
                <w:tab w:val="num" w:pos="792"/>
              </w:tabs>
              <w:spacing w:before="120"/>
              <w:ind w:left="792" w:hanging="459"/>
              <w:rPr>
                <w:rFonts w:ascii="Arial" w:hAnsi="Arial" w:cs="Arial"/>
                <w:sz w:val="20"/>
              </w:rPr>
            </w:pPr>
            <w:r w:rsidRPr="002062D4">
              <w:rPr>
                <w:rFonts w:ascii="Arial" w:hAnsi="Arial" w:cs="Arial"/>
                <w:sz w:val="20"/>
              </w:rPr>
              <w:t xml:space="preserve">After the last pressure up to 60 </w:t>
            </w:r>
            <w:proofErr w:type="spellStart"/>
            <w:r w:rsidRPr="002062D4">
              <w:rPr>
                <w:rFonts w:ascii="Arial" w:hAnsi="Arial" w:cs="Arial"/>
                <w:sz w:val="20"/>
              </w:rPr>
              <w:t>psig</w:t>
            </w:r>
            <w:proofErr w:type="spellEnd"/>
            <w:r w:rsidRPr="002062D4">
              <w:rPr>
                <w:rFonts w:ascii="Arial" w:hAnsi="Arial" w:cs="Arial"/>
                <w:sz w:val="20"/>
              </w:rPr>
              <w:t xml:space="preserve">, vent the line down to 3 to 5 </w:t>
            </w:r>
            <w:proofErr w:type="spellStart"/>
            <w:r w:rsidRPr="002062D4">
              <w:rPr>
                <w:rFonts w:ascii="Arial" w:hAnsi="Arial" w:cs="Arial"/>
                <w:sz w:val="20"/>
              </w:rPr>
              <w:t>psig</w:t>
            </w:r>
            <w:proofErr w:type="spellEnd"/>
            <w:r w:rsidR="00876190" w:rsidRPr="002062D4">
              <w:rPr>
                <w:rFonts w:ascii="Arial" w:hAnsi="Arial" w:cs="Arial"/>
                <w:sz w:val="20"/>
              </w:rPr>
              <w:t>.</w:t>
            </w:r>
          </w:p>
          <w:p w:rsidR="00876190" w:rsidRPr="002062D4" w:rsidRDefault="00876190" w:rsidP="00043E0C">
            <w:pPr>
              <w:numPr>
                <w:ilvl w:val="0"/>
                <w:numId w:val="37"/>
              </w:numPr>
              <w:tabs>
                <w:tab w:val="clear" w:pos="360"/>
                <w:tab w:val="num" w:pos="792"/>
              </w:tabs>
              <w:spacing w:before="120"/>
              <w:ind w:left="792" w:hanging="459"/>
              <w:rPr>
                <w:rFonts w:ascii="Arial" w:hAnsi="Arial" w:cs="Arial"/>
                <w:sz w:val="20"/>
              </w:rPr>
            </w:pPr>
            <w:r w:rsidRPr="002062D4">
              <w:rPr>
                <w:rFonts w:ascii="Arial" w:hAnsi="Arial" w:cs="Arial"/>
                <w:sz w:val="20"/>
              </w:rPr>
              <w:t xml:space="preserve">Monitor TFE feedline pressure for 30 minutes using either the field gauge or the feedline </w:t>
            </w:r>
            <w:proofErr w:type="spellStart"/>
            <w:r w:rsidRPr="002062D4">
              <w:rPr>
                <w:rFonts w:ascii="Arial" w:hAnsi="Arial" w:cs="Arial"/>
                <w:sz w:val="20"/>
              </w:rPr>
              <w:t>dP</w:t>
            </w:r>
            <w:proofErr w:type="spellEnd"/>
            <w:r w:rsidRPr="002062D4">
              <w:rPr>
                <w:rFonts w:ascii="Arial" w:hAnsi="Arial" w:cs="Arial"/>
                <w:sz w:val="20"/>
              </w:rPr>
              <w:t xml:space="preserve"> transmitter to verify the manual valve is not leaking through (less than 1 </w:t>
            </w:r>
            <w:proofErr w:type="spellStart"/>
            <w:r w:rsidRPr="002062D4">
              <w:rPr>
                <w:rFonts w:ascii="Arial" w:hAnsi="Arial" w:cs="Arial"/>
                <w:sz w:val="20"/>
              </w:rPr>
              <w:t>psig</w:t>
            </w:r>
            <w:proofErr w:type="spellEnd"/>
            <w:r w:rsidRPr="002062D4">
              <w:rPr>
                <w:rFonts w:ascii="Arial" w:hAnsi="Arial" w:cs="Arial"/>
                <w:sz w:val="20"/>
              </w:rPr>
              <w:t xml:space="preserve"> pressure increase).</w:t>
            </w:r>
          </w:p>
          <w:p w:rsidR="00016E3D" w:rsidRDefault="00016E3D" w:rsidP="00043E0C">
            <w:pPr>
              <w:numPr>
                <w:ilvl w:val="0"/>
                <w:numId w:val="37"/>
              </w:numPr>
              <w:tabs>
                <w:tab w:val="clear" w:pos="360"/>
                <w:tab w:val="num" w:pos="792"/>
              </w:tabs>
              <w:spacing w:before="120"/>
              <w:ind w:left="792" w:hanging="459"/>
              <w:rPr>
                <w:rFonts w:ascii="Arial" w:hAnsi="Arial" w:cs="Arial"/>
                <w:sz w:val="20"/>
              </w:rPr>
            </w:pPr>
            <w:r w:rsidRPr="002062D4">
              <w:rPr>
                <w:rFonts w:ascii="Arial" w:hAnsi="Arial" w:cs="Arial"/>
                <w:sz w:val="20"/>
              </w:rPr>
              <w:t>Turn off brine supply valve to TFE feedline tracing</w:t>
            </w:r>
            <w:r w:rsidR="0067529C" w:rsidRPr="002062D4">
              <w:rPr>
                <w:rFonts w:ascii="Arial" w:hAnsi="Arial" w:cs="Arial"/>
                <w:sz w:val="20"/>
              </w:rPr>
              <w:t xml:space="preserve"> if TFE feedline is to be opened for more than 30 minutes</w:t>
            </w:r>
            <w:r w:rsidR="00B919DA" w:rsidRPr="002062D4">
              <w:rPr>
                <w:rFonts w:ascii="Arial" w:hAnsi="Arial" w:cs="Arial"/>
                <w:sz w:val="20"/>
              </w:rPr>
              <w:t>,</w:t>
            </w:r>
            <w:r w:rsidR="000F320A" w:rsidRPr="002062D4">
              <w:rPr>
                <w:rFonts w:ascii="Arial" w:hAnsi="Arial" w:cs="Arial"/>
                <w:sz w:val="20"/>
              </w:rPr>
              <w:t xml:space="preserve"> the line is to be cleaned with water</w:t>
            </w:r>
            <w:r w:rsidR="00792263" w:rsidRPr="002062D4">
              <w:rPr>
                <w:rFonts w:ascii="Arial" w:hAnsi="Arial" w:cs="Arial"/>
                <w:sz w:val="20"/>
              </w:rPr>
              <w:t>, or the autoclave will be high-pressure tested</w:t>
            </w:r>
            <w:r w:rsidR="00876190" w:rsidRPr="002062D4">
              <w:rPr>
                <w:rFonts w:ascii="Arial" w:hAnsi="Arial" w:cs="Arial"/>
                <w:sz w:val="20"/>
              </w:rPr>
              <w:t>.</w:t>
            </w:r>
          </w:p>
          <w:p w:rsidR="00043E0C" w:rsidRPr="002062D4" w:rsidRDefault="00043E0C" w:rsidP="00043E0C">
            <w:pPr>
              <w:numPr>
                <w:ilvl w:val="0"/>
                <w:numId w:val="37"/>
              </w:numPr>
              <w:tabs>
                <w:tab w:val="clear" w:pos="360"/>
                <w:tab w:val="num" w:pos="792"/>
              </w:tabs>
              <w:spacing w:before="120"/>
              <w:ind w:left="792" w:hanging="450"/>
              <w:rPr>
                <w:rFonts w:ascii="Arial" w:hAnsi="Arial" w:cs="Arial"/>
                <w:sz w:val="20"/>
              </w:rPr>
            </w:pPr>
            <w:r w:rsidRPr="002062D4">
              <w:rPr>
                <w:rFonts w:ascii="Arial" w:hAnsi="Arial" w:cs="Arial"/>
                <w:sz w:val="20"/>
              </w:rPr>
              <w:t>Turn equipment over to maintenance:</w:t>
            </w:r>
          </w:p>
          <w:p w:rsidR="00043E0C" w:rsidRPr="002062D4" w:rsidRDefault="00043E0C" w:rsidP="00043E0C">
            <w:pPr>
              <w:numPr>
                <w:ilvl w:val="0"/>
                <w:numId w:val="46"/>
              </w:numPr>
              <w:tabs>
                <w:tab w:val="clear" w:pos="720"/>
                <w:tab w:val="num" w:pos="1242"/>
              </w:tabs>
              <w:spacing w:before="60"/>
              <w:ind w:left="1253" w:hanging="274"/>
              <w:rPr>
                <w:rFonts w:ascii="Arial" w:hAnsi="Arial"/>
                <w:sz w:val="20"/>
              </w:rPr>
            </w:pPr>
            <w:r w:rsidRPr="002062D4">
              <w:rPr>
                <w:rFonts w:ascii="Arial" w:hAnsi="Arial"/>
                <w:sz w:val="20"/>
              </w:rPr>
              <w:t>Complete the hazardous line break permit with maintenance at this time for the line break</w:t>
            </w:r>
          </w:p>
          <w:p w:rsidR="00043E0C" w:rsidRPr="002062D4" w:rsidRDefault="00043E0C" w:rsidP="00043E0C">
            <w:pPr>
              <w:numPr>
                <w:ilvl w:val="0"/>
                <w:numId w:val="45"/>
              </w:numPr>
              <w:tabs>
                <w:tab w:val="clear" w:pos="720"/>
                <w:tab w:val="num" w:pos="1242"/>
              </w:tabs>
              <w:spacing w:before="60"/>
              <w:ind w:left="1253" w:hanging="274"/>
              <w:rPr>
                <w:rFonts w:ascii="Arial" w:hAnsi="Arial" w:cs="Arial"/>
                <w:sz w:val="20"/>
              </w:rPr>
            </w:pPr>
            <w:r w:rsidRPr="002062D4">
              <w:rPr>
                <w:rFonts w:ascii="Arial" w:hAnsi="Arial" w:cs="Arial"/>
                <w:sz w:val="20"/>
              </w:rPr>
              <w:t xml:space="preserve">Immediately before maintenance breaks flanges vent down the system to zero </w:t>
            </w:r>
            <w:proofErr w:type="spellStart"/>
            <w:r w:rsidRPr="002062D4">
              <w:rPr>
                <w:rFonts w:ascii="Arial" w:hAnsi="Arial" w:cs="Arial"/>
                <w:sz w:val="20"/>
              </w:rPr>
              <w:t>psig</w:t>
            </w:r>
            <w:proofErr w:type="spellEnd"/>
            <w:r w:rsidRPr="002062D4">
              <w:rPr>
                <w:rFonts w:ascii="Arial" w:hAnsi="Arial" w:cs="Arial"/>
                <w:sz w:val="20"/>
              </w:rPr>
              <w:t xml:space="preserve">.  </w:t>
            </w:r>
          </w:p>
          <w:p w:rsidR="00043E0C" w:rsidRDefault="00043E0C" w:rsidP="00043E0C">
            <w:pPr>
              <w:numPr>
                <w:ilvl w:val="0"/>
                <w:numId w:val="45"/>
              </w:numPr>
              <w:tabs>
                <w:tab w:val="clear" w:pos="720"/>
                <w:tab w:val="num" w:pos="1242"/>
              </w:tabs>
              <w:spacing w:before="60"/>
              <w:ind w:left="1253" w:hanging="274"/>
              <w:rPr>
                <w:rFonts w:ascii="Arial" w:hAnsi="Arial" w:cs="Arial"/>
                <w:sz w:val="20"/>
              </w:rPr>
            </w:pPr>
            <w:r w:rsidRPr="002062D4">
              <w:rPr>
                <w:rFonts w:ascii="Arial" w:hAnsi="Arial" w:cs="Arial"/>
                <w:sz w:val="20"/>
              </w:rPr>
              <w:t>Maintenance will be making line break (physical disconnect).</w:t>
            </w:r>
          </w:p>
          <w:p w:rsidR="00043E0C" w:rsidRPr="00043E0C" w:rsidRDefault="00043E0C" w:rsidP="00043E0C">
            <w:pPr>
              <w:numPr>
                <w:ilvl w:val="0"/>
                <w:numId w:val="45"/>
              </w:numPr>
              <w:tabs>
                <w:tab w:val="clear" w:pos="720"/>
                <w:tab w:val="num" w:pos="1242"/>
              </w:tabs>
              <w:spacing w:before="60"/>
              <w:ind w:left="1253" w:hanging="274"/>
              <w:rPr>
                <w:rFonts w:ascii="Arial" w:hAnsi="Arial" w:cs="Arial"/>
                <w:sz w:val="20"/>
              </w:rPr>
            </w:pPr>
            <w:r w:rsidRPr="00043E0C">
              <w:rPr>
                <w:rFonts w:ascii="Arial" w:hAnsi="Arial" w:cs="Arial"/>
                <w:sz w:val="20"/>
              </w:rPr>
              <w:t xml:space="preserve">Note if this procedure is used for autoclave maintenance not requiring the TFE feed line to be opened, leave 3 to 5 </w:t>
            </w:r>
            <w:proofErr w:type="spellStart"/>
            <w:r w:rsidRPr="00043E0C">
              <w:rPr>
                <w:rFonts w:ascii="Arial" w:hAnsi="Arial" w:cs="Arial"/>
                <w:sz w:val="20"/>
              </w:rPr>
              <w:t>psig</w:t>
            </w:r>
            <w:proofErr w:type="spellEnd"/>
            <w:r w:rsidRPr="00043E0C">
              <w:rPr>
                <w:rFonts w:ascii="Arial" w:hAnsi="Arial" w:cs="Arial"/>
                <w:sz w:val="20"/>
              </w:rPr>
              <w:t xml:space="preserve"> N2 in line.</w:t>
            </w:r>
          </w:p>
          <w:p w:rsidR="00B20086" w:rsidRPr="002062D4" w:rsidRDefault="00B20086" w:rsidP="00043E0C">
            <w:pPr>
              <w:spacing w:before="120"/>
              <w:rPr>
                <w:rFonts w:ascii="Arial" w:hAnsi="Arial" w:cs="Arial"/>
                <w:sz w:val="20"/>
              </w:rPr>
            </w:pPr>
          </w:p>
        </w:tc>
      </w:tr>
    </w:tbl>
    <w:p w:rsidR="005D6D00" w:rsidRPr="00094111" w:rsidRDefault="002A4DD4" w:rsidP="005D6D00">
      <w:pPr>
        <w:pStyle w:val="ContinuedOnNextPa"/>
      </w:pPr>
      <w:r>
        <w:t>Continued on next p</w:t>
      </w:r>
      <w:r w:rsidR="005D6D00" w:rsidRPr="00094111">
        <w:t>age</w:t>
      </w:r>
    </w:p>
    <w:p w:rsidR="005C5334" w:rsidRPr="002062D4" w:rsidRDefault="005C5334" w:rsidP="00367276">
      <w:pPr>
        <w:pStyle w:val="Heading4"/>
        <w:rPr>
          <w:rFonts w:cs="Arial"/>
        </w:rPr>
        <w:sectPr w:rsidR="005C5334" w:rsidRPr="002062D4" w:rsidSect="00982BF2">
          <w:headerReference w:type="even" r:id="rId15"/>
          <w:headerReference w:type="default" r:id="rId16"/>
          <w:footerReference w:type="even" r:id="rId17"/>
          <w:footerReference w:type="default" r:id="rId18"/>
          <w:pgSz w:w="12240" w:h="15840" w:code="1"/>
          <w:pgMar w:top="1440" w:right="1440" w:bottom="720" w:left="1440" w:header="720" w:footer="576" w:gutter="0"/>
          <w:pgNumType w:start="1"/>
          <w:cols w:space="720"/>
          <w:docGrid w:linePitch="326"/>
        </w:sectPr>
      </w:pPr>
    </w:p>
    <w:p w:rsidR="00367276" w:rsidRPr="002062D4" w:rsidRDefault="00367276" w:rsidP="00FA1ABF">
      <w:pPr>
        <w:pStyle w:val="Heading4"/>
        <w:spacing w:after="120"/>
        <w:rPr>
          <w:rFonts w:cs="Arial"/>
        </w:rPr>
      </w:pPr>
      <w:r w:rsidRPr="002062D4">
        <w:rPr>
          <w:rFonts w:cs="Arial"/>
        </w:rPr>
        <w:lastRenderedPageBreak/>
        <w:t>Prepare Autoclave TFE Feedline for Maintenance and Restore to Service</w:t>
      </w:r>
      <w:r w:rsidR="002A4DD4">
        <w:rPr>
          <w:rFonts w:cs="Arial"/>
        </w:rPr>
        <w:t xml:space="preserve">, </w:t>
      </w:r>
      <w:r w:rsidR="002A4DD4" w:rsidRPr="0093396F">
        <w:rPr>
          <w:rFonts w:cs="Arial"/>
          <w:sz w:val="28"/>
        </w:rPr>
        <w:t>Continued</w:t>
      </w:r>
      <w:r w:rsidRPr="002062D4">
        <w:rPr>
          <w:rFonts w:cs="Arial"/>
        </w:rPr>
        <w:t xml:space="preserve"> </w:t>
      </w:r>
    </w:p>
    <w:p w:rsidR="005C5334" w:rsidRPr="002062D4" w:rsidRDefault="005C5334" w:rsidP="00FA1ABF">
      <w:pPr>
        <w:pStyle w:val="BlockLine"/>
        <w:pBdr>
          <w:top w:val="single" w:sz="6" w:space="2" w:color="auto"/>
        </w:pBdr>
        <w:ind w:left="1699"/>
      </w:pPr>
    </w:p>
    <w:tbl>
      <w:tblPr>
        <w:tblW w:w="0" w:type="auto"/>
        <w:tblInd w:w="18" w:type="dxa"/>
        <w:tblLayout w:type="fixed"/>
        <w:tblLook w:val="0000" w:firstRow="0" w:lastRow="0" w:firstColumn="0" w:lastColumn="0" w:noHBand="0" w:noVBand="0"/>
      </w:tblPr>
      <w:tblGrid>
        <w:gridCol w:w="1710"/>
        <w:gridCol w:w="7740"/>
      </w:tblGrid>
      <w:tr w:rsidR="00B20086" w:rsidRPr="002062D4" w:rsidTr="008141D0">
        <w:trPr>
          <w:cantSplit/>
        </w:trPr>
        <w:tc>
          <w:tcPr>
            <w:tcW w:w="1710" w:type="dxa"/>
          </w:tcPr>
          <w:p w:rsidR="00B20086" w:rsidRPr="00094111" w:rsidRDefault="00B20086" w:rsidP="008141D0">
            <w:pPr>
              <w:pStyle w:val="BlockText"/>
              <w:rPr>
                <w:rFonts w:ascii="Arial" w:hAnsi="Arial" w:cs="Arial"/>
                <w:b/>
                <w:sz w:val="22"/>
                <w:szCs w:val="22"/>
              </w:rPr>
            </w:pPr>
            <w:r w:rsidRPr="00094111">
              <w:rPr>
                <w:rFonts w:ascii="Arial" w:hAnsi="Arial" w:cs="Arial"/>
                <w:b/>
                <w:sz w:val="22"/>
                <w:szCs w:val="22"/>
              </w:rPr>
              <w:t xml:space="preserve">Lockout, Evacuate, and Purge TFE from Feedline, </w:t>
            </w:r>
            <w:r w:rsidR="002A4DD4" w:rsidRPr="002A4DD4">
              <w:rPr>
                <w:rFonts w:ascii="Arial" w:hAnsi="Arial" w:cs="Arial"/>
                <w:b/>
                <w:sz w:val="22"/>
                <w:szCs w:val="22"/>
              </w:rPr>
              <w:t>(Continued)</w:t>
            </w:r>
          </w:p>
          <w:p w:rsidR="00B20086" w:rsidRPr="00094111" w:rsidRDefault="00B20086" w:rsidP="008141D0">
            <w:pPr>
              <w:pStyle w:val="Heading5"/>
              <w:rPr>
                <w:rFonts w:ascii="Arial" w:hAnsi="Arial" w:cs="Arial"/>
                <w:b w:val="0"/>
                <w:szCs w:val="22"/>
              </w:rPr>
            </w:pPr>
          </w:p>
        </w:tc>
        <w:tc>
          <w:tcPr>
            <w:tcW w:w="7740" w:type="dxa"/>
          </w:tcPr>
          <w:p w:rsidR="00EE0D3F" w:rsidRPr="002062D4" w:rsidRDefault="00EE0D3F" w:rsidP="005C59AB">
            <w:pPr>
              <w:numPr>
                <w:ilvl w:val="0"/>
                <w:numId w:val="37"/>
              </w:numPr>
              <w:tabs>
                <w:tab w:val="clear" w:pos="360"/>
                <w:tab w:val="num" w:pos="792"/>
              </w:tabs>
              <w:ind w:left="792" w:hanging="446"/>
              <w:rPr>
                <w:rFonts w:ascii="Arial" w:hAnsi="Arial" w:cs="Arial"/>
                <w:sz w:val="20"/>
              </w:rPr>
            </w:pPr>
            <w:r w:rsidRPr="002062D4">
              <w:rPr>
                <w:rFonts w:ascii="Arial" w:hAnsi="Arial"/>
                <w:sz w:val="20"/>
              </w:rPr>
              <w:t>As part of the above autoclave TFE feedline preparation, E&amp;I bypasses the TFE automatic valve closest to the monomer weigh tank open to allow complete clearing of the line.  If needed, disconnect the air supply jumper to close the automatic valve, and thereby allow use of autoclave valves.  Leave the bypass permit in place as it will be needed to put the TFE feedline back in service, and will be removed at that time.</w:t>
            </w:r>
          </w:p>
          <w:p w:rsidR="0021697E" w:rsidRPr="002062D4" w:rsidRDefault="0021697E" w:rsidP="00043E0C">
            <w:pPr>
              <w:numPr>
                <w:ilvl w:val="0"/>
                <w:numId w:val="37"/>
              </w:numPr>
              <w:tabs>
                <w:tab w:val="clear" w:pos="360"/>
                <w:tab w:val="num" w:pos="792"/>
              </w:tabs>
              <w:spacing w:before="120"/>
              <w:ind w:left="792" w:hanging="446"/>
              <w:rPr>
                <w:rFonts w:ascii="Arial" w:hAnsi="Arial" w:cs="Arial"/>
                <w:sz w:val="20"/>
              </w:rPr>
            </w:pPr>
            <w:r w:rsidRPr="002062D4">
              <w:rPr>
                <w:rFonts w:ascii="Arial" w:hAnsi="Arial" w:cs="Arial"/>
                <w:sz w:val="20"/>
              </w:rPr>
              <w:t>If autoclave feed/block is removed or replaced; lock, tag, and try electric to TFE block valve and feed control valve switches, ECR 3A</w:t>
            </w:r>
          </w:p>
          <w:p w:rsidR="00B20086" w:rsidRPr="002062D4" w:rsidRDefault="00B20086" w:rsidP="00043E0C">
            <w:pPr>
              <w:numPr>
                <w:ilvl w:val="0"/>
                <w:numId w:val="37"/>
              </w:numPr>
              <w:tabs>
                <w:tab w:val="clear" w:pos="360"/>
                <w:tab w:val="num" w:pos="792"/>
              </w:tabs>
              <w:spacing w:before="120"/>
              <w:ind w:left="792" w:hanging="446"/>
              <w:rPr>
                <w:rFonts w:ascii="Arial" w:hAnsi="Arial" w:cs="Arial"/>
                <w:sz w:val="20"/>
              </w:rPr>
            </w:pPr>
            <w:r w:rsidRPr="002062D4">
              <w:rPr>
                <w:rFonts w:ascii="Arial" w:hAnsi="Arial" w:cs="Arial"/>
                <w:sz w:val="20"/>
              </w:rPr>
              <w:t>If autoclave feed/block is removed or changed, blow any TFE skins out of the line with N2</w:t>
            </w:r>
            <w:r w:rsidR="00B919DA" w:rsidRPr="002062D4">
              <w:rPr>
                <w:rFonts w:ascii="Arial" w:hAnsi="Arial" w:cs="Arial"/>
                <w:sz w:val="20"/>
              </w:rPr>
              <w:t xml:space="preserve"> while the valves are removed</w:t>
            </w:r>
            <w:r w:rsidRPr="002062D4">
              <w:rPr>
                <w:rFonts w:ascii="Arial" w:hAnsi="Arial" w:cs="Arial"/>
                <w:sz w:val="20"/>
              </w:rPr>
              <w:t>.  Note this is a short burst of nitrogen, not continuous purging.</w:t>
            </w:r>
          </w:p>
        </w:tc>
      </w:tr>
    </w:tbl>
    <w:p w:rsidR="000F320A" w:rsidRPr="002062D4" w:rsidRDefault="000F320A" w:rsidP="000F320A">
      <w:pPr>
        <w:pStyle w:val="BlockLine"/>
      </w:pPr>
    </w:p>
    <w:tbl>
      <w:tblPr>
        <w:tblW w:w="0" w:type="auto"/>
        <w:tblLayout w:type="fixed"/>
        <w:tblLook w:val="0000" w:firstRow="0" w:lastRow="0" w:firstColumn="0" w:lastColumn="0" w:noHBand="0" w:noVBand="0"/>
      </w:tblPr>
      <w:tblGrid>
        <w:gridCol w:w="1728"/>
        <w:gridCol w:w="7740"/>
      </w:tblGrid>
      <w:tr w:rsidR="000F320A" w:rsidRPr="002062D4" w:rsidTr="008141D0">
        <w:trPr>
          <w:cantSplit/>
        </w:trPr>
        <w:tc>
          <w:tcPr>
            <w:tcW w:w="1728" w:type="dxa"/>
          </w:tcPr>
          <w:p w:rsidR="000F320A" w:rsidRPr="00094111" w:rsidRDefault="000F320A" w:rsidP="008141D0">
            <w:pPr>
              <w:pStyle w:val="BlockText"/>
              <w:rPr>
                <w:rFonts w:ascii="Arial" w:hAnsi="Arial" w:cs="Arial"/>
                <w:b/>
                <w:sz w:val="22"/>
                <w:szCs w:val="22"/>
              </w:rPr>
            </w:pPr>
            <w:r w:rsidRPr="00094111">
              <w:rPr>
                <w:rFonts w:ascii="Arial" w:hAnsi="Arial" w:cs="Arial"/>
                <w:b/>
                <w:sz w:val="22"/>
                <w:szCs w:val="22"/>
              </w:rPr>
              <w:t>Dry TFE Feedline</w:t>
            </w:r>
          </w:p>
          <w:p w:rsidR="000F320A" w:rsidRPr="00094111" w:rsidRDefault="000F320A" w:rsidP="008141D0">
            <w:pPr>
              <w:pStyle w:val="Heading5"/>
              <w:rPr>
                <w:rFonts w:ascii="Arial" w:hAnsi="Arial" w:cs="Arial"/>
                <w:szCs w:val="22"/>
              </w:rPr>
            </w:pPr>
          </w:p>
        </w:tc>
        <w:tc>
          <w:tcPr>
            <w:tcW w:w="7740" w:type="dxa"/>
          </w:tcPr>
          <w:p w:rsidR="000F320A" w:rsidRPr="002062D4" w:rsidRDefault="000F320A" w:rsidP="008141D0">
            <w:pPr>
              <w:pStyle w:val="MacroText"/>
              <w:tabs>
                <w:tab w:val="clear" w:pos="480"/>
                <w:tab w:val="clear" w:pos="960"/>
                <w:tab w:val="clear" w:pos="1440"/>
                <w:tab w:val="clear" w:pos="1920"/>
                <w:tab w:val="clear" w:pos="2400"/>
                <w:tab w:val="clear" w:pos="2880"/>
                <w:tab w:val="clear" w:pos="3360"/>
                <w:tab w:val="clear" w:pos="3840"/>
                <w:tab w:val="clear" w:pos="4320"/>
              </w:tabs>
              <w:rPr>
                <w:rFonts w:ascii="Arial" w:hAnsi="Arial" w:cs="Arial"/>
              </w:rPr>
            </w:pPr>
            <w:r w:rsidRPr="002062D4">
              <w:rPr>
                <w:rFonts w:ascii="Arial" w:hAnsi="Arial" w:cs="Arial"/>
              </w:rPr>
              <w:t>This step (drying) only needs to be completed if water was introduced to the TFE feedline, or if the line was left open for an extended period of time.</w:t>
            </w:r>
            <w:r w:rsidR="005C5334" w:rsidRPr="002062D4">
              <w:rPr>
                <w:rFonts w:ascii="Arial" w:hAnsi="Arial" w:cs="Arial"/>
              </w:rPr>
              <w:t xml:space="preserve">  Otherwise, skip forward to next section.</w:t>
            </w:r>
          </w:p>
          <w:p w:rsidR="000F320A" w:rsidRPr="005C59AB" w:rsidRDefault="005C59AB" w:rsidP="005C59AB">
            <w:pPr>
              <w:pStyle w:val="MacroText"/>
              <w:tabs>
                <w:tab w:val="clear" w:pos="480"/>
                <w:tab w:val="clear" w:pos="960"/>
                <w:tab w:val="clear" w:pos="1440"/>
                <w:tab w:val="clear" w:pos="1920"/>
                <w:tab w:val="clear" w:pos="2400"/>
                <w:tab w:val="clear" w:pos="2880"/>
                <w:tab w:val="clear" w:pos="3360"/>
                <w:tab w:val="clear" w:pos="3840"/>
                <w:tab w:val="clear" w:pos="4320"/>
                <w:tab w:val="left" w:pos="1056"/>
              </w:tabs>
              <w:rPr>
                <w:rFonts w:ascii="Arial" w:hAnsi="Arial" w:cs="Arial"/>
                <w:sz w:val="10"/>
              </w:rPr>
            </w:pPr>
            <w:r>
              <w:rPr>
                <w:rFonts w:ascii="Arial" w:hAnsi="Arial" w:cs="Arial"/>
              </w:rPr>
              <w:tab/>
            </w:r>
          </w:p>
          <w:p w:rsidR="000F320A" w:rsidRPr="002062D4" w:rsidRDefault="000F320A" w:rsidP="00043E0C">
            <w:pPr>
              <w:pStyle w:val="MacroText"/>
              <w:numPr>
                <w:ilvl w:val="0"/>
                <w:numId w:val="48"/>
              </w:numPr>
              <w:tabs>
                <w:tab w:val="clear" w:pos="360"/>
                <w:tab w:val="clear" w:pos="480"/>
                <w:tab w:val="clear" w:pos="960"/>
                <w:tab w:val="clear" w:pos="1440"/>
                <w:tab w:val="clear" w:pos="1920"/>
                <w:tab w:val="clear" w:pos="2400"/>
                <w:tab w:val="clear" w:pos="2880"/>
                <w:tab w:val="clear" w:pos="3360"/>
                <w:tab w:val="clear" w:pos="3840"/>
                <w:tab w:val="clear" w:pos="4320"/>
                <w:tab w:val="num" w:pos="792"/>
              </w:tabs>
              <w:spacing w:before="120"/>
              <w:ind w:left="792"/>
              <w:rPr>
                <w:rFonts w:ascii="Arial" w:hAnsi="Arial" w:cs="Arial"/>
              </w:rPr>
            </w:pPr>
            <w:r w:rsidRPr="002062D4">
              <w:rPr>
                <w:rFonts w:ascii="Arial" w:hAnsi="Arial" w:cs="Arial"/>
              </w:rPr>
              <w:t>Verify brine tracing is still turned off</w:t>
            </w:r>
            <w:r w:rsidR="002062D4">
              <w:rPr>
                <w:rFonts w:ascii="Arial" w:hAnsi="Arial" w:cs="Arial"/>
              </w:rPr>
              <w:t xml:space="preserve"> </w:t>
            </w:r>
            <w:r w:rsidR="002062D4" w:rsidRPr="0093396F">
              <w:rPr>
                <w:rFonts w:ascii="Arial" w:hAnsi="Arial" w:cs="Arial"/>
              </w:rPr>
              <w:t>by looking at tracing and looking at TFE feed line temperature on DCS</w:t>
            </w:r>
            <w:r w:rsidRPr="0093396F">
              <w:rPr>
                <w:rFonts w:ascii="Arial" w:hAnsi="Arial" w:cs="Arial"/>
              </w:rPr>
              <w:t>.</w:t>
            </w:r>
            <w:r w:rsidRPr="002062D4">
              <w:rPr>
                <w:rFonts w:ascii="Arial" w:hAnsi="Arial" w:cs="Arial"/>
              </w:rPr>
              <w:t xml:space="preserve">  If brine tracing was not properly turned off, and pipe was allowed to pull in moisture, turn off tracing and allow pipe to warm up to room temperature.</w:t>
            </w:r>
          </w:p>
          <w:p w:rsidR="00B46225" w:rsidRPr="002062D4" w:rsidRDefault="00B46225" w:rsidP="00043E0C">
            <w:pPr>
              <w:numPr>
                <w:ilvl w:val="0"/>
                <w:numId w:val="48"/>
              </w:numPr>
              <w:tabs>
                <w:tab w:val="clear" w:pos="360"/>
                <w:tab w:val="num" w:pos="792"/>
              </w:tabs>
              <w:spacing w:before="120"/>
              <w:ind w:left="792"/>
              <w:rPr>
                <w:rFonts w:ascii="Arial" w:hAnsi="Arial" w:cs="Arial"/>
                <w:sz w:val="20"/>
              </w:rPr>
            </w:pPr>
            <w:r w:rsidRPr="002062D4">
              <w:rPr>
                <w:rFonts w:ascii="Arial" w:hAnsi="Arial" w:cs="Arial"/>
                <w:sz w:val="20"/>
              </w:rPr>
              <w:t xml:space="preserve">Verify autoclave </w:t>
            </w:r>
            <w:r w:rsidRPr="0093396F">
              <w:rPr>
                <w:rFonts w:ascii="Arial" w:hAnsi="Arial" w:cs="Arial"/>
                <w:sz w:val="20"/>
              </w:rPr>
              <w:t>feed closest to MWT</w:t>
            </w:r>
            <w:r w:rsidRPr="002062D4">
              <w:rPr>
                <w:rFonts w:ascii="Arial" w:hAnsi="Arial" w:cs="Arial"/>
                <w:sz w:val="20"/>
              </w:rPr>
              <w:t xml:space="preserve"> valve is open.</w:t>
            </w:r>
          </w:p>
          <w:p w:rsidR="005C5334" w:rsidRPr="002062D4" w:rsidRDefault="005C5334" w:rsidP="00043E0C">
            <w:pPr>
              <w:numPr>
                <w:ilvl w:val="0"/>
                <w:numId w:val="48"/>
              </w:numPr>
              <w:tabs>
                <w:tab w:val="clear" w:pos="360"/>
                <w:tab w:val="num" w:pos="792"/>
              </w:tabs>
              <w:spacing w:before="120"/>
              <w:ind w:left="792"/>
              <w:rPr>
                <w:rFonts w:ascii="Arial" w:hAnsi="Arial" w:cs="Arial"/>
                <w:sz w:val="20"/>
              </w:rPr>
            </w:pPr>
            <w:r w:rsidRPr="002062D4">
              <w:rPr>
                <w:rFonts w:ascii="Arial" w:hAnsi="Arial" w:cs="Arial"/>
                <w:sz w:val="20"/>
              </w:rPr>
              <w:t>Using the purge tap near the TFE manual valve, evacuate the TFE feed line to at least -20" Hg.  Note this should remove all free water.</w:t>
            </w:r>
          </w:p>
          <w:p w:rsidR="005C5334" w:rsidRPr="002062D4" w:rsidRDefault="005C5334" w:rsidP="00043E0C">
            <w:pPr>
              <w:numPr>
                <w:ilvl w:val="0"/>
                <w:numId w:val="48"/>
              </w:numPr>
              <w:tabs>
                <w:tab w:val="clear" w:pos="360"/>
                <w:tab w:val="num" w:pos="792"/>
              </w:tabs>
              <w:spacing w:before="120"/>
              <w:ind w:left="792"/>
              <w:rPr>
                <w:rFonts w:ascii="Arial" w:hAnsi="Arial" w:cs="Arial"/>
                <w:sz w:val="20"/>
              </w:rPr>
            </w:pPr>
            <w:r w:rsidRPr="002062D4">
              <w:rPr>
                <w:rFonts w:ascii="Arial" w:hAnsi="Arial" w:cs="Arial"/>
                <w:sz w:val="20"/>
              </w:rPr>
              <w:t xml:space="preserve">Break the vacuum with nitrogen and pressure the system up to 60 </w:t>
            </w:r>
            <w:proofErr w:type="spellStart"/>
            <w:r w:rsidRPr="002062D4">
              <w:rPr>
                <w:rFonts w:ascii="Arial" w:hAnsi="Arial" w:cs="Arial"/>
                <w:sz w:val="20"/>
              </w:rPr>
              <w:t>psig</w:t>
            </w:r>
            <w:proofErr w:type="spellEnd"/>
          </w:p>
          <w:p w:rsidR="000F320A" w:rsidRPr="002062D4" w:rsidRDefault="005C5334" w:rsidP="00043E0C">
            <w:pPr>
              <w:pStyle w:val="MacroText"/>
              <w:numPr>
                <w:ilvl w:val="0"/>
                <w:numId w:val="48"/>
              </w:numPr>
              <w:tabs>
                <w:tab w:val="clear" w:pos="360"/>
                <w:tab w:val="clear" w:pos="480"/>
                <w:tab w:val="clear" w:pos="960"/>
                <w:tab w:val="clear" w:pos="1440"/>
                <w:tab w:val="clear" w:pos="1920"/>
                <w:tab w:val="clear" w:pos="2400"/>
                <w:tab w:val="clear" w:pos="2880"/>
                <w:tab w:val="clear" w:pos="3360"/>
                <w:tab w:val="clear" w:pos="3840"/>
                <w:tab w:val="clear" w:pos="4320"/>
                <w:tab w:val="num" w:pos="792"/>
              </w:tabs>
              <w:spacing w:before="120"/>
              <w:ind w:left="792"/>
              <w:rPr>
                <w:rFonts w:ascii="Arial" w:hAnsi="Arial" w:cs="Arial"/>
              </w:rPr>
            </w:pPr>
            <w:r w:rsidRPr="002062D4">
              <w:rPr>
                <w:rFonts w:ascii="Arial" w:hAnsi="Arial" w:cs="Arial"/>
              </w:rPr>
              <w:t>Repeat the above two steps two more times, and measure dew cup per procedure 33P4F08.  If the system is not dry per 33P4F08, then evacuate and purge the piping three more times per (2.) and (3.) above.  Repeat until dry.</w:t>
            </w:r>
          </w:p>
        </w:tc>
      </w:tr>
    </w:tbl>
    <w:p w:rsidR="005C5334" w:rsidRPr="002062D4" w:rsidRDefault="005C5334" w:rsidP="005C5334">
      <w:pPr>
        <w:rPr>
          <w:rFonts w:ascii="Arial" w:hAnsi="Arial" w:cs="Arial"/>
        </w:rPr>
      </w:pPr>
    </w:p>
    <w:p w:rsidR="005C5334" w:rsidRPr="002062D4" w:rsidRDefault="00F03BDE" w:rsidP="005C5334">
      <w:pPr>
        <w:pStyle w:val="ContinuedOnNextPa"/>
      </w:pPr>
      <w:r>
        <w:t>Continued on next page</w:t>
      </w:r>
    </w:p>
    <w:p w:rsidR="005C5334" w:rsidRPr="002062D4" w:rsidRDefault="005C5334" w:rsidP="00F03BDE">
      <w:pPr>
        <w:pStyle w:val="Heading4"/>
        <w:spacing w:after="120"/>
        <w:rPr>
          <w:rFonts w:cs="Arial"/>
        </w:rPr>
      </w:pPr>
      <w:r w:rsidRPr="002062D4">
        <w:br w:type="page"/>
      </w:r>
      <w:r w:rsidRPr="002062D4">
        <w:rPr>
          <w:rFonts w:cs="Arial"/>
        </w:rPr>
        <w:lastRenderedPageBreak/>
        <w:t>Prepare Autoclave TFE Feedline for Maintenance and Restore to Service</w:t>
      </w:r>
      <w:r w:rsidR="002A4DD4">
        <w:rPr>
          <w:rFonts w:cs="Arial"/>
        </w:rPr>
        <w:t xml:space="preserve">, </w:t>
      </w:r>
      <w:r w:rsidR="002A4DD4" w:rsidRPr="0093396F">
        <w:rPr>
          <w:rFonts w:cs="Arial"/>
          <w:sz w:val="28"/>
        </w:rPr>
        <w:t>Continued</w:t>
      </w:r>
      <w:r w:rsidRPr="002062D4">
        <w:rPr>
          <w:rFonts w:cs="Arial"/>
        </w:rPr>
        <w:t xml:space="preserve"> </w:t>
      </w:r>
    </w:p>
    <w:p w:rsidR="004F6A78" w:rsidRPr="002062D4" w:rsidRDefault="004F6A78" w:rsidP="004F6A78"/>
    <w:p w:rsidR="00B20086" w:rsidRPr="002062D4" w:rsidRDefault="00B20086" w:rsidP="00D519CE">
      <w:pPr>
        <w:pStyle w:val="ContinuedOnNextPa"/>
        <w:jc w:val="left"/>
        <w:rPr>
          <w:rFonts w:ascii="Arial" w:hAnsi="Arial" w:cs="Arial"/>
        </w:rPr>
      </w:pPr>
    </w:p>
    <w:tbl>
      <w:tblPr>
        <w:tblW w:w="0" w:type="auto"/>
        <w:tblLayout w:type="fixed"/>
        <w:tblLook w:val="0000" w:firstRow="0" w:lastRow="0" w:firstColumn="0" w:lastColumn="0" w:noHBand="0" w:noVBand="0"/>
      </w:tblPr>
      <w:tblGrid>
        <w:gridCol w:w="1728"/>
        <w:gridCol w:w="7740"/>
      </w:tblGrid>
      <w:tr w:rsidR="00367276" w:rsidRPr="002062D4" w:rsidTr="00367276">
        <w:trPr>
          <w:cantSplit/>
        </w:trPr>
        <w:tc>
          <w:tcPr>
            <w:tcW w:w="1728" w:type="dxa"/>
          </w:tcPr>
          <w:p w:rsidR="00367276" w:rsidRPr="00982BF2" w:rsidRDefault="00367276" w:rsidP="00367276">
            <w:pPr>
              <w:pStyle w:val="BlockText"/>
              <w:rPr>
                <w:rFonts w:ascii="Arial" w:hAnsi="Arial" w:cs="Arial"/>
                <w:b/>
                <w:sz w:val="22"/>
                <w:szCs w:val="22"/>
              </w:rPr>
            </w:pPr>
            <w:r w:rsidRPr="00982BF2">
              <w:rPr>
                <w:rFonts w:ascii="Arial" w:hAnsi="Arial" w:cs="Arial"/>
                <w:b/>
                <w:sz w:val="22"/>
                <w:szCs w:val="22"/>
              </w:rPr>
              <w:t>Pressure Test</w:t>
            </w:r>
            <w:r w:rsidR="00800408" w:rsidRPr="00982BF2">
              <w:rPr>
                <w:rFonts w:ascii="Arial" w:hAnsi="Arial" w:cs="Arial"/>
                <w:b/>
                <w:sz w:val="22"/>
                <w:szCs w:val="22"/>
              </w:rPr>
              <w:t xml:space="preserve"> and</w:t>
            </w:r>
            <w:r w:rsidRPr="00982BF2">
              <w:rPr>
                <w:rFonts w:ascii="Arial" w:hAnsi="Arial" w:cs="Arial"/>
                <w:b/>
                <w:sz w:val="22"/>
                <w:szCs w:val="22"/>
              </w:rPr>
              <w:t xml:space="preserve"> </w:t>
            </w:r>
            <w:r w:rsidR="00800408" w:rsidRPr="00982BF2">
              <w:rPr>
                <w:rFonts w:ascii="Arial" w:hAnsi="Arial" w:cs="Arial"/>
                <w:b/>
                <w:sz w:val="22"/>
                <w:szCs w:val="22"/>
              </w:rPr>
              <w:t xml:space="preserve">Helium Leak Check </w:t>
            </w:r>
            <w:r w:rsidRPr="00982BF2">
              <w:rPr>
                <w:rFonts w:ascii="Arial" w:hAnsi="Arial" w:cs="Arial"/>
                <w:b/>
                <w:sz w:val="22"/>
                <w:szCs w:val="22"/>
              </w:rPr>
              <w:t>TFE Feedline</w:t>
            </w:r>
          </w:p>
          <w:p w:rsidR="00367276" w:rsidRPr="00982BF2" w:rsidRDefault="00367276" w:rsidP="00367276">
            <w:pPr>
              <w:pStyle w:val="Heading5"/>
              <w:rPr>
                <w:rFonts w:ascii="Arial" w:hAnsi="Arial" w:cs="Arial"/>
                <w:szCs w:val="22"/>
              </w:rPr>
            </w:pPr>
          </w:p>
        </w:tc>
        <w:tc>
          <w:tcPr>
            <w:tcW w:w="7740" w:type="dxa"/>
          </w:tcPr>
          <w:p w:rsidR="00367276" w:rsidRPr="00982BF2" w:rsidRDefault="00367276" w:rsidP="00F70E7A">
            <w:pPr>
              <w:numPr>
                <w:ilvl w:val="0"/>
                <w:numId w:val="38"/>
              </w:numPr>
              <w:rPr>
                <w:rFonts w:ascii="Arial" w:hAnsi="Arial" w:cs="Arial"/>
                <w:sz w:val="20"/>
              </w:rPr>
            </w:pPr>
            <w:r w:rsidRPr="00982BF2">
              <w:rPr>
                <w:rFonts w:ascii="Arial" w:hAnsi="Arial" w:cs="Arial"/>
                <w:sz w:val="20"/>
              </w:rPr>
              <w:t>TFE feed manual valve closest to the autoclave should be closed</w:t>
            </w:r>
          </w:p>
          <w:p w:rsidR="00367276" w:rsidRPr="00982BF2" w:rsidRDefault="00367276" w:rsidP="00F70E7A">
            <w:pPr>
              <w:numPr>
                <w:ilvl w:val="0"/>
                <w:numId w:val="38"/>
              </w:numPr>
              <w:spacing w:before="120"/>
              <w:rPr>
                <w:rFonts w:ascii="Arial" w:hAnsi="Arial" w:cs="Arial"/>
                <w:sz w:val="20"/>
              </w:rPr>
            </w:pPr>
            <w:r w:rsidRPr="00982BF2">
              <w:rPr>
                <w:rFonts w:ascii="Arial" w:hAnsi="Arial" w:cs="Arial"/>
                <w:sz w:val="20"/>
              </w:rPr>
              <w:t xml:space="preserve">If closed, restore bypass/open the </w:t>
            </w:r>
            <w:r w:rsidR="00412CC2" w:rsidRPr="00982BF2">
              <w:rPr>
                <w:rFonts w:ascii="Arial" w:hAnsi="Arial" w:cs="Arial"/>
                <w:sz w:val="20"/>
              </w:rPr>
              <w:t xml:space="preserve">autoclave </w:t>
            </w:r>
            <w:r w:rsidRPr="00982BF2">
              <w:rPr>
                <w:rFonts w:ascii="Arial" w:hAnsi="Arial" w:cs="Arial"/>
                <w:sz w:val="20"/>
              </w:rPr>
              <w:t>TFE feedline automatic</w:t>
            </w:r>
            <w:r w:rsidR="00717E54" w:rsidRPr="00982BF2">
              <w:rPr>
                <w:rFonts w:ascii="Arial" w:hAnsi="Arial" w:cs="Arial"/>
                <w:sz w:val="20"/>
              </w:rPr>
              <w:t xml:space="preserve"> valve closest to monomer weigh tank</w:t>
            </w:r>
            <w:r w:rsidRPr="00982BF2">
              <w:rPr>
                <w:rFonts w:ascii="Arial" w:hAnsi="Arial" w:cs="Arial"/>
                <w:sz w:val="20"/>
              </w:rPr>
              <w:t>.</w:t>
            </w:r>
          </w:p>
          <w:p w:rsidR="00367276" w:rsidRPr="00982BF2" w:rsidRDefault="00367276" w:rsidP="00F70E7A">
            <w:pPr>
              <w:numPr>
                <w:ilvl w:val="0"/>
                <w:numId w:val="38"/>
              </w:numPr>
              <w:spacing w:before="120"/>
              <w:rPr>
                <w:rFonts w:ascii="Arial" w:hAnsi="Arial" w:cs="Arial"/>
                <w:sz w:val="20"/>
              </w:rPr>
            </w:pPr>
            <w:r w:rsidRPr="00982BF2">
              <w:rPr>
                <w:rFonts w:ascii="Arial" w:hAnsi="Arial" w:cs="Arial"/>
                <w:sz w:val="20"/>
              </w:rPr>
              <w:t>Verify that</w:t>
            </w:r>
            <w:r w:rsidR="005F6A1F" w:rsidRPr="00982BF2">
              <w:rPr>
                <w:rFonts w:ascii="Arial" w:hAnsi="Arial" w:cs="Arial"/>
                <w:sz w:val="20"/>
              </w:rPr>
              <w:t xml:space="preserve"> the</w:t>
            </w:r>
            <w:r w:rsidRPr="00982BF2">
              <w:rPr>
                <w:rFonts w:ascii="Arial" w:hAnsi="Arial" w:cs="Arial"/>
                <w:sz w:val="20"/>
              </w:rPr>
              <w:t xml:space="preserve"> line is no longer open to the atmosphere, and restore brine cooling to the TFE feedline.  Allow 30 minutes to cool the line</w:t>
            </w:r>
            <w:r w:rsidR="00B20086" w:rsidRPr="00982BF2">
              <w:rPr>
                <w:rFonts w:ascii="Arial" w:hAnsi="Arial" w:cs="Arial"/>
                <w:sz w:val="20"/>
              </w:rPr>
              <w:t xml:space="preserve"> if brine was turned off</w:t>
            </w:r>
            <w:r w:rsidRPr="00982BF2">
              <w:rPr>
                <w:rFonts w:ascii="Arial" w:hAnsi="Arial" w:cs="Arial"/>
                <w:sz w:val="20"/>
              </w:rPr>
              <w:t>.</w:t>
            </w:r>
          </w:p>
          <w:p w:rsidR="00D40DA0" w:rsidRPr="00982BF2" w:rsidRDefault="00D40DA0" w:rsidP="00F70E7A">
            <w:pPr>
              <w:numPr>
                <w:ilvl w:val="0"/>
                <w:numId w:val="38"/>
              </w:numPr>
              <w:spacing w:before="120"/>
              <w:rPr>
                <w:rFonts w:ascii="Arial" w:hAnsi="Arial" w:cs="Arial"/>
                <w:sz w:val="20"/>
              </w:rPr>
            </w:pPr>
            <w:r w:rsidRPr="00982BF2">
              <w:rPr>
                <w:rFonts w:ascii="Arial" w:hAnsi="Arial" w:cs="Arial"/>
                <w:sz w:val="20"/>
              </w:rPr>
              <w:t>Locate small helium cylinder and place near pressure / purge tap for TFE feedline.</w:t>
            </w:r>
          </w:p>
          <w:p w:rsidR="00F70E7A" w:rsidRPr="00982BF2" w:rsidRDefault="00F70E7A" w:rsidP="002C209C">
            <w:pPr>
              <w:numPr>
                <w:ilvl w:val="0"/>
                <w:numId w:val="38"/>
              </w:numPr>
              <w:spacing w:before="120"/>
              <w:rPr>
                <w:rFonts w:ascii="Arial" w:hAnsi="Arial" w:cs="Arial"/>
                <w:sz w:val="20"/>
              </w:rPr>
            </w:pPr>
            <w:r w:rsidRPr="00982BF2">
              <w:rPr>
                <w:rFonts w:ascii="Arial" w:hAnsi="Arial" w:cs="Arial"/>
                <w:sz w:val="20"/>
              </w:rPr>
              <w:t>Purge the nitrogen / vacuum hose with nitrogen prior to connecting to the pressure / purge tap to remove residual moisture in the hose.</w:t>
            </w:r>
          </w:p>
          <w:p w:rsidR="00D40DA0" w:rsidRPr="00982BF2" w:rsidRDefault="00D40DA0" w:rsidP="00F70E7A">
            <w:pPr>
              <w:numPr>
                <w:ilvl w:val="0"/>
                <w:numId w:val="38"/>
              </w:numPr>
              <w:spacing w:before="120"/>
              <w:rPr>
                <w:rFonts w:ascii="Arial" w:hAnsi="Arial" w:cs="Arial"/>
                <w:sz w:val="20"/>
              </w:rPr>
            </w:pPr>
            <w:r w:rsidRPr="00982BF2">
              <w:rPr>
                <w:rFonts w:ascii="Arial" w:hAnsi="Arial" w:cs="Arial"/>
                <w:sz w:val="20"/>
              </w:rPr>
              <w:t>Using the purge tap near the TFE manual valve, evacuate the TFE feedline to at least -20” Hg.</w:t>
            </w:r>
          </w:p>
          <w:p w:rsidR="00D40DA0" w:rsidRPr="00982BF2" w:rsidRDefault="00D40DA0" w:rsidP="00F70E7A">
            <w:pPr>
              <w:numPr>
                <w:ilvl w:val="0"/>
                <w:numId w:val="38"/>
              </w:numPr>
              <w:spacing w:before="120"/>
              <w:rPr>
                <w:rFonts w:ascii="Arial" w:hAnsi="Arial" w:cs="Arial"/>
                <w:sz w:val="20"/>
              </w:rPr>
            </w:pPr>
            <w:r w:rsidRPr="00982BF2">
              <w:rPr>
                <w:rFonts w:ascii="Arial" w:hAnsi="Arial" w:cs="Arial"/>
                <w:sz w:val="20"/>
              </w:rPr>
              <w:t>Vacuum leak check; should be less than 1” Hg in 1 minute.</w:t>
            </w:r>
          </w:p>
          <w:p w:rsidR="00D40DA0" w:rsidRPr="00982BF2" w:rsidRDefault="00D40DA0" w:rsidP="00F70E7A">
            <w:pPr>
              <w:numPr>
                <w:ilvl w:val="0"/>
                <w:numId w:val="38"/>
              </w:numPr>
              <w:spacing w:before="120"/>
              <w:rPr>
                <w:rFonts w:ascii="Arial" w:hAnsi="Arial" w:cs="Arial"/>
                <w:sz w:val="20"/>
              </w:rPr>
            </w:pPr>
            <w:r w:rsidRPr="00982BF2">
              <w:rPr>
                <w:rFonts w:ascii="Arial" w:hAnsi="Arial" w:cs="Arial"/>
                <w:sz w:val="20"/>
              </w:rPr>
              <w:t>B</w:t>
            </w:r>
            <w:r w:rsidR="008608A9" w:rsidRPr="00982BF2">
              <w:rPr>
                <w:rFonts w:ascii="Arial" w:hAnsi="Arial" w:cs="Arial"/>
                <w:sz w:val="20"/>
              </w:rPr>
              <w:t>r</w:t>
            </w:r>
            <w:r w:rsidRPr="00982BF2">
              <w:rPr>
                <w:rFonts w:ascii="Arial" w:hAnsi="Arial" w:cs="Arial"/>
                <w:sz w:val="20"/>
              </w:rPr>
              <w:t xml:space="preserve">eak the vacuum with nitrogen, and return the TFE feedline pressure to </w:t>
            </w:r>
            <w:r w:rsidR="008608A9" w:rsidRPr="00982BF2">
              <w:rPr>
                <w:rFonts w:ascii="Arial" w:hAnsi="Arial" w:cs="Arial"/>
                <w:sz w:val="20"/>
              </w:rPr>
              <w:t xml:space="preserve">0 </w:t>
            </w:r>
            <w:proofErr w:type="spellStart"/>
            <w:r w:rsidR="008608A9" w:rsidRPr="00982BF2">
              <w:rPr>
                <w:rFonts w:ascii="Arial" w:hAnsi="Arial" w:cs="Arial"/>
                <w:sz w:val="20"/>
              </w:rPr>
              <w:t>psig</w:t>
            </w:r>
            <w:proofErr w:type="spellEnd"/>
            <w:r w:rsidR="008608A9" w:rsidRPr="00982BF2">
              <w:rPr>
                <w:rFonts w:ascii="Arial" w:hAnsi="Arial" w:cs="Arial"/>
                <w:sz w:val="20"/>
              </w:rPr>
              <w:t>.</w:t>
            </w:r>
          </w:p>
          <w:p w:rsidR="008608A9" w:rsidRPr="00982BF2" w:rsidRDefault="008608A9" w:rsidP="00F70E7A">
            <w:pPr>
              <w:numPr>
                <w:ilvl w:val="0"/>
                <w:numId w:val="38"/>
              </w:numPr>
              <w:spacing w:before="120"/>
              <w:rPr>
                <w:rFonts w:ascii="Arial" w:hAnsi="Arial" w:cs="Arial"/>
                <w:sz w:val="20"/>
              </w:rPr>
            </w:pPr>
            <w:r w:rsidRPr="00982BF2">
              <w:rPr>
                <w:rFonts w:ascii="Arial" w:hAnsi="Arial" w:cs="Arial"/>
                <w:sz w:val="20"/>
              </w:rPr>
              <w:t xml:space="preserve">Using a helium cylinder, pressure up the TFE feedline to 8-10 </w:t>
            </w:r>
            <w:proofErr w:type="spellStart"/>
            <w:r w:rsidRPr="00982BF2">
              <w:rPr>
                <w:rFonts w:ascii="Arial" w:hAnsi="Arial" w:cs="Arial"/>
                <w:sz w:val="20"/>
              </w:rPr>
              <w:t>psig</w:t>
            </w:r>
            <w:proofErr w:type="spellEnd"/>
            <w:r w:rsidRPr="00982BF2">
              <w:rPr>
                <w:rFonts w:ascii="Arial" w:hAnsi="Arial" w:cs="Arial"/>
                <w:sz w:val="20"/>
              </w:rPr>
              <w:t xml:space="preserve"> via the TFE feedline pressure / purge tap.</w:t>
            </w:r>
          </w:p>
          <w:p w:rsidR="008608A9" w:rsidRPr="00982BF2" w:rsidRDefault="008608A9" w:rsidP="00F70E7A">
            <w:pPr>
              <w:numPr>
                <w:ilvl w:val="0"/>
                <w:numId w:val="38"/>
              </w:numPr>
              <w:spacing w:before="120"/>
              <w:rPr>
                <w:rFonts w:ascii="Arial" w:hAnsi="Arial" w:cs="Arial"/>
                <w:sz w:val="20"/>
              </w:rPr>
            </w:pPr>
            <w:r w:rsidRPr="00982BF2">
              <w:rPr>
                <w:rFonts w:ascii="Arial" w:hAnsi="Arial" w:cs="Arial"/>
                <w:sz w:val="20"/>
              </w:rPr>
              <w:t xml:space="preserve">Using the purge tap near the TFE manual valve, pressure up the TFE feedline with nitrogen from 8-10 </w:t>
            </w:r>
            <w:proofErr w:type="spellStart"/>
            <w:r w:rsidRPr="00982BF2">
              <w:rPr>
                <w:rFonts w:ascii="Arial" w:hAnsi="Arial" w:cs="Arial"/>
                <w:sz w:val="20"/>
              </w:rPr>
              <w:t>psig</w:t>
            </w:r>
            <w:proofErr w:type="spellEnd"/>
            <w:r w:rsidRPr="00982BF2">
              <w:rPr>
                <w:rFonts w:ascii="Arial" w:hAnsi="Arial" w:cs="Arial"/>
                <w:sz w:val="20"/>
              </w:rPr>
              <w:t xml:space="preserve"> to 90 </w:t>
            </w:r>
            <w:proofErr w:type="spellStart"/>
            <w:r w:rsidRPr="00982BF2">
              <w:rPr>
                <w:rFonts w:ascii="Arial" w:hAnsi="Arial" w:cs="Arial"/>
                <w:sz w:val="20"/>
              </w:rPr>
              <w:t>psig</w:t>
            </w:r>
            <w:proofErr w:type="spellEnd"/>
            <w:r w:rsidRPr="00982BF2">
              <w:rPr>
                <w:rFonts w:ascii="Arial" w:hAnsi="Arial" w:cs="Arial"/>
                <w:sz w:val="20"/>
              </w:rPr>
              <w:t>.</w:t>
            </w:r>
          </w:p>
          <w:p w:rsidR="005F6A1F" w:rsidRPr="00982BF2" w:rsidRDefault="0058670D" w:rsidP="00F70E7A">
            <w:pPr>
              <w:numPr>
                <w:ilvl w:val="0"/>
                <w:numId w:val="38"/>
              </w:numPr>
              <w:spacing w:before="120"/>
              <w:rPr>
                <w:rFonts w:ascii="Arial" w:hAnsi="Arial" w:cs="Arial"/>
                <w:sz w:val="20"/>
              </w:rPr>
            </w:pPr>
            <w:r w:rsidRPr="00982BF2">
              <w:rPr>
                <w:rFonts w:ascii="Arial" w:hAnsi="Arial" w:cs="Arial"/>
                <w:sz w:val="20"/>
              </w:rPr>
              <w:t xml:space="preserve">Impacted flanges </w:t>
            </w:r>
            <w:r w:rsidR="008608A9" w:rsidRPr="00982BF2">
              <w:rPr>
                <w:rFonts w:ascii="Arial" w:hAnsi="Arial" w:cs="Arial"/>
                <w:sz w:val="20"/>
              </w:rPr>
              <w:t xml:space="preserve">from maintenance activity </w:t>
            </w:r>
            <w:r w:rsidRPr="00982BF2">
              <w:rPr>
                <w:rFonts w:ascii="Arial" w:hAnsi="Arial" w:cs="Arial"/>
                <w:sz w:val="20"/>
              </w:rPr>
              <w:t>should be ta</w:t>
            </w:r>
            <w:r w:rsidR="005F6A1F" w:rsidRPr="00982BF2">
              <w:rPr>
                <w:rFonts w:ascii="Arial" w:hAnsi="Arial" w:cs="Arial"/>
                <w:sz w:val="20"/>
              </w:rPr>
              <w:t xml:space="preserve">ped.  Allow the helium/nitrogen mixture to mix </w:t>
            </w:r>
            <w:r w:rsidR="00517ABC" w:rsidRPr="00982BF2">
              <w:rPr>
                <w:rFonts w:ascii="Arial" w:hAnsi="Arial" w:cs="Arial"/>
                <w:sz w:val="20"/>
              </w:rPr>
              <w:t>for at least 30 minutes.  Allowable pressure drop</w:t>
            </w:r>
            <w:r w:rsidR="008608A9" w:rsidRPr="00982BF2">
              <w:rPr>
                <w:rFonts w:ascii="Arial" w:hAnsi="Arial" w:cs="Arial"/>
                <w:sz w:val="20"/>
              </w:rPr>
              <w:t xml:space="preserve"> in the TFE feedline while waiting on the mixing of helium and nitrogen</w:t>
            </w:r>
            <w:r w:rsidR="00517ABC" w:rsidRPr="00982BF2">
              <w:rPr>
                <w:rFonts w:ascii="Arial" w:hAnsi="Arial" w:cs="Arial"/>
                <w:sz w:val="20"/>
              </w:rPr>
              <w:t xml:space="preserve"> is 0.5 </w:t>
            </w:r>
            <w:proofErr w:type="spellStart"/>
            <w:r w:rsidR="00517ABC" w:rsidRPr="00982BF2">
              <w:rPr>
                <w:rFonts w:ascii="Arial" w:hAnsi="Arial" w:cs="Arial"/>
                <w:sz w:val="20"/>
              </w:rPr>
              <w:t>psig</w:t>
            </w:r>
            <w:proofErr w:type="spellEnd"/>
            <w:r w:rsidR="00517ABC" w:rsidRPr="00982BF2">
              <w:rPr>
                <w:rFonts w:ascii="Arial" w:hAnsi="Arial" w:cs="Arial"/>
                <w:sz w:val="20"/>
              </w:rPr>
              <w:t xml:space="preserve"> over 30 minutes</w:t>
            </w:r>
            <w:r w:rsidR="008608A9" w:rsidRPr="00982BF2">
              <w:rPr>
                <w:rFonts w:ascii="Arial" w:hAnsi="Arial" w:cs="Arial"/>
                <w:sz w:val="20"/>
              </w:rPr>
              <w:t>.</w:t>
            </w:r>
          </w:p>
          <w:p w:rsidR="00517ABC" w:rsidRPr="00982BF2" w:rsidRDefault="00517ABC" w:rsidP="00F70E7A">
            <w:pPr>
              <w:numPr>
                <w:ilvl w:val="0"/>
                <w:numId w:val="38"/>
              </w:numPr>
              <w:spacing w:before="120"/>
              <w:rPr>
                <w:rFonts w:ascii="Arial" w:hAnsi="Arial" w:cs="Arial"/>
                <w:sz w:val="20"/>
              </w:rPr>
            </w:pPr>
            <w:r w:rsidRPr="00982BF2">
              <w:rPr>
                <w:rFonts w:ascii="Arial" w:hAnsi="Arial" w:cs="Arial"/>
                <w:sz w:val="20"/>
              </w:rPr>
              <w:t>After 30 minutes of allowing the helium/nitrogen mixture to mix with tape on the flanges, but not exceeding two hours, the flang</w:t>
            </w:r>
            <w:r w:rsidR="00706E11" w:rsidRPr="00982BF2">
              <w:rPr>
                <w:rFonts w:ascii="Arial" w:hAnsi="Arial" w:cs="Arial"/>
                <w:sz w:val="20"/>
              </w:rPr>
              <w:t xml:space="preserve">es should </w:t>
            </w:r>
            <w:r w:rsidRPr="00982BF2">
              <w:rPr>
                <w:rFonts w:ascii="Arial" w:hAnsi="Arial" w:cs="Arial"/>
                <w:sz w:val="20"/>
              </w:rPr>
              <w:t>be helium leak checked using the Accumulation method on the highest sensitivity.  Reference: 32.2.2 – Using Portable Analyzers.</w:t>
            </w:r>
          </w:p>
          <w:p w:rsidR="00517ABC" w:rsidRPr="00982BF2" w:rsidRDefault="00517ABC" w:rsidP="00F70E7A">
            <w:pPr>
              <w:numPr>
                <w:ilvl w:val="0"/>
                <w:numId w:val="38"/>
              </w:numPr>
              <w:spacing w:before="120"/>
              <w:rPr>
                <w:rFonts w:ascii="Arial" w:hAnsi="Arial" w:cs="Arial"/>
                <w:sz w:val="20"/>
              </w:rPr>
            </w:pPr>
            <w:r w:rsidRPr="00982BF2">
              <w:rPr>
                <w:rFonts w:ascii="Arial" w:hAnsi="Arial" w:cs="Arial"/>
                <w:sz w:val="20"/>
              </w:rPr>
              <w:t>Any leaks failing the helium leak check should be addressed and helium leak checked again before proceeding.</w:t>
            </w:r>
            <w:r w:rsidR="003A6007" w:rsidRPr="00982BF2">
              <w:rPr>
                <w:rFonts w:ascii="Arial" w:hAnsi="Arial" w:cs="Arial"/>
                <w:sz w:val="20"/>
              </w:rPr>
              <w:t xml:space="preserve">  </w:t>
            </w:r>
          </w:p>
          <w:p w:rsidR="003A6007" w:rsidRPr="00982BF2" w:rsidRDefault="00C525B5" w:rsidP="00F70E7A">
            <w:pPr>
              <w:numPr>
                <w:ilvl w:val="0"/>
                <w:numId w:val="38"/>
              </w:numPr>
              <w:spacing w:before="120"/>
              <w:rPr>
                <w:rFonts w:ascii="Arial" w:hAnsi="Arial" w:cs="Arial"/>
                <w:sz w:val="20"/>
              </w:rPr>
            </w:pPr>
            <w:r w:rsidRPr="00982BF2">
              <w:rPr>
                <w:rFonts w:ascii="Arial" w:hAnsi="Arial" w:cs="Arial"/>
                <w:sz w:val="20"/>
              </w:rPr>
              <w:t>Remove tape from flanges to prevent corrosion.</w:t>
            </w:r>
          </w:p>
          <w:p w:rsidR="00DB3EC9" w:rsidRPr="00982BF2" w:rsidRDefault="008608A9" w:rsidP="002C209C">
            <w:pPr>
              <w:numPr>
                <w:ilvl w:val="0"/>
                <w:numId w:val="38"/>
              </w:numPr>
              <w:spacing w:before="120"/>
              <w:rPr>
                <w:rFonts w:ascii="Arial" w:hAnsi="Arial" w:cs="Arial"/>
                <w:sz w:val="20"/>
              </w:rPr>
            </w:pPr>
            <w:r w:rsidRPr="00982BF2">
              <w:rPr>
                <w:rFonts w:ascii="Arial" w:hAnsi="Arial" w:cs="Arial"/>
                <w:sz w:val="20"/>
              </w:rPr>
              <w:t>Using the purge tap near the TFE manual valve, evacuate the TFE feedline to at least -20” Hg.</w:t>
            </w:r>
          </w:p>
          <w:p w:rsidR="00367276" w:rsidRPr="00982BF2" w:rsidRDefault="00DB3EC9" w:rsidP="00982BF2">
            <w:pPr>
              <w:numPr>
                <w:ilvl w:val="0"/>
                <w:numId w:val="38"/>
              </w:numPr>
              <w:spacing w:before="120"/>
              <w:rPr>
                <w:rFonts w:ascii="Arial" w:hAnsi="Arial" w:cs="Arial"/>
              </w:rPr>
            </w:pPr>
            <w:r w:rsidRPr="00982BF2">
              <w:rPr>
                <w:rFonts w:ascii="Arial" w:hAnsi="Arial" w:cs="Arial"/>
                <w:sz w:val="20"/>
              </w:rPr>
              <w:t xml:space="preserve">Break the vacuum with nitrogen and pressure the system up to </w:t>
            </w:r>
            <w:r w:rsidR="00F20AB4" w:rsidRPr="00982BF2">
              <w:rPr>
                <w:rFonts w:ascii="Arial" w:hAnsi="Arial" w:cs="Arial"/>
                <w:sz w:val="20"/>
              </w:rPr>
              <w:t>3-</w:t>
            </w:r>
            <w:r w:rsidRPr="00982BF2">
              <w:rPr>
                <w:rFonts w:ascii="Arial" w:hAnsi="Arial" w:cs="Arial"/>
                <w:sz w:val="20"/>
              </w:rPr>
              <w:t xml:space="preserve">5 </w:t>
            </w:r>
            <w:proofErr w:type="spellStart"/>
            <w:r w:rsidRPr="00982BF2">
              <w:rPr>
                <w:rFonts w:ascii="Arial" w:hAnsi="Arial" w:cs="Arial"/>
                <w:sz w:val="20"/>
              </w:rPr>
              <w:t>psig</w:t>
            </w:r>
            <w:proofErr w:type="spellEnd"/>
            <w:r w:rsidRPr="00982BF2">
              <w:rPr>
                <w:rFonts w:ascii="Arial" w:hAnsi="Arial" w:cs="Arial"/>
                <w:sz w:val="20"/>
              </w:rPr>
              <w:t>.</w:t>
            </w:r>
          </w:p>
        </w:tc>
      </w:tr>
    </w:tbl>
    <w:p w:rsidR="00B20086" w:rsidRPr="002062D4" w:rsidRDefault="00B20086" w:rsidP="00B20086">
      <w:pPr>
        <w:pStyle w:val="BlockLine"/>
        <w:sectPr w:rsidR="00B20086" w:rsidRPr="002062D4" w:rsidSect="005621C3">
          <w:pgSz w:w="12240" w:h="15840"/>
          <w:pgMar w:top="1440" w:right="1440" w:bottom="1440" w:left="1440" w:header="720" w:footer="720" w:gutter="0"/>
          <w:cols w:space="720"/>
        </w:sectPr>
      </w:pPr>
    </w:p>
    <w:p w:rsidR="00C1356C" w:rsidRPr="00094111" w:rsidRDefault="00F03BDE" w:rsidP="00C1356C">
      <w:pPr>
        <w:pStyle w:val="ContinuedOnNextPa"/>
      </w:pPr>
      <w:r>
        <w:t>Continued on next page</w:t>
      </w:r>
    </w:p>
    <w:p w:rsidR="00016E3D" w:rsidRPr="002062D4" w:rsidRDefault="00367276" w:rsidP="00F03BDE">
      <w:pPr>
        <w:pStyle w:val="Heading4"/>
        <w:spacing w:after="120"/>
        <w:rPr>
          <w:rFonts w:cs="Arial"/>
        </w:rPr>
      </w:pPr>
      <w:r w:rsidRPr="002062D4">
        <w:rPr>
          <w:rFonts w:cs="Arial"/>
        </w:rPr>
        <w:br w:type="page"/>
      </w:r>
      <w:r w:rsidR="00016E3D" w:rsidRPr="002062D4">
        <w:rPr>
          <w:rFonts w:cs="Arial"/>
        </w:rPr>
        <w:lastRenderedPageBreak/>
        <w:t>Prepare Autoclave TFE Feedline for Maintenance and Restore to Service</w:t>
      </w:r>
      <w:r w:rsidR="002A4DD4">
        <w:rPr>
          <w:rFonts w:cs="Arial"/>
        </w:rPr>
        <w:t xml:space="preserve">, </w:t>
      </w:r>
      <w:r w:rsidR="002A4DD4" w:rsidRPr="0093396F">
        <w:rPr>
          <w:rFonts w:cs="Arial"/>
          <w:sz w:val="28"/>
        </w:rPr>
        <w:t>Continued</w:t>
      </w:r>
      <w:r w:rsidR="00016E3D" w:rsidRPr="002062D4">
        <w:rPr>
          <w:rFonts w:cs="Arial"/>
        </w:rPr>
        <w:t xml:space="preserve"> </w:t>
      </w:r>
    </w:p>
    <w:p w:rsidR="00873B61" w:rsidRPr="002062D4" w:rsidRDefault="00873B61" w:rsidP="00061AC8">
      <w:pPr>
        <w:pStyle w:val="BlockLine"/>
        <w:rPr>
          <w:rFonts w:ascii="Arial" w:hAnsi="Arial" w:cs="Arial"/>
        </w:rPr>
      </w:pPr>
    </w:p>
    <w:tbl>
      <w:tblPr>
        <w:tblW w:w="0" w:type="auto"/>
        <w:tblLayout w:type="fixed"/>
        <w:tblLook w:val="0000" w:firstRow="0" w:lastRow="0" w:firstColumn="0" w:lastColumn="0" w:noHBand="0" w:noVBand="0"/>
      </w:tblPr>
      <w:tblGrid>
        <w:gridCol w:w="1728"/>
        <w:gridCol w:w="7740"/>
      </w:tblGrid>
      <w:tr w:rsidR="0019489A" w:rsidRPr="002062D4" w:rsidTr="0019489A">
        <w:trPr>
          <w:cantSplit/>
        </w:trPr>
        <w:tc>
          <w:tcPr>
            <w:tcW w:w="1728" w:type="dxa"/>
          </w:tcPr>
          <w:p w:rsidR="00016E3D" w:rsidRPr="00094111" w:rsidRDefault="00016E3D" w:rsidP="00016E3D">
            <w:pPr>
              <w:pStyle w:val="BlockText"/>
              <w:rPr>
                <w:rFonts w:ascii="Arial" w:hAnsi="Arial" w:cs="Arial"/>
                <w:b/>
                <w:sz w:val="22"/>
                <w:szCs w:val="22"/>
              </w:rPr>
            </w:pPr>
            <w:r w:rsidRPr="00094111">
              <w:rPr>
                <w:rFonts w:ascii="Arial" w:hAnsi="Arial" w:cs="Arial"/>
                <w:b/>
                <w:sz w:val="22"/>
                <w:szCs w:val="22"/>
              </w:rPr>
              <w:t xml:space="preserve">Evacuate, and Purge Air from </w:t>
            </w:r>
            <w:r w:rsidR="00B46225" w:rsidRPr="00094111">
              <w:rPr>
                <w:rFonts w:ascii="Arial" w:hAnsi="Arial" w:cs="Arial"/>
                <w:b/>
                <w:sz w:val="22"/>
                <w:szCs w:val="22"/>
              </w:rPr>
              <w:t xml:space="preserve">TFE </w:t>
            </w:r>
            <w:r w:rsidRPr="00094111">
              <w:rPr>
                <w:rFonts w:ascii="Arial" w:hAnsi="Arial" w:cs="Arial"/>
                <w:b/>
                <w:sz w:val="22"/>
                <w:szCs w:val="22"/>
              </w:rPr>
              <w:t xml:space="preserve">Feedline and </w:t>
            </w:r>
            <w:proofErr w:type="spellStart"/>
            <w:r w:rsidRPr="00094111">
              <w:rPr>
                <w:rFonts w:ascii="Arial" w:hAnsi="Arial" w:cs="Arial"/>
                <w:b/>
                <w:sz w:val="22"/>
                <w:szCs w:val="22"/>
              </w:rPr>
              <w:t>Reinventory</w:t>
            </w:r>
            <w:proofErr w:type="spellEnd"/>
          </w:p>
          <w:p w:rsidR="0019489A" w:rsidRPr="00094111" w:rsidRDefault="0019489A" w:rsidP="0019489A">
            <w:pPr>
              <w:pStyle w:val="Heading5"/>
              <w:rPr>
                <w:rFonts w:ascii="Arial" w:hAnsi="Arial" w:cs="Arial"/>
                <w:szCs w:val="22"/>
              </w:rPr>
            </w:pPr>
          </w:p>
        </w:tc>
        <w:tc>
          <w:tcPr>
            <w:tcW w:w="7740" w:type="dxa"/>
          </w:tcPr>
          <w:p w:rsidR="00016E3D" w:rsidRPr="002062D4" w:rsidRDefault="0019489A" w:rsidP="005C59AB">
            <w:pPr>
              <w:numPr>
                <w:ilvl w:val="0"/>
                <w:numId w:val="39"/>
              </w:numPr>
              <w:tabs>
                <w:tab w:val="clear" w:pos="750"/>
                <w:tab w:val="num" w:pos="792"/>
              </w:tabs>
              <w:ind w:left="792" w:hanging="274"/>
              <w:rPr>
                <w:rFonts w:ascii="Arial" w:hAnsi="Arial" w:cs="Arial"/>
                <w:sz w:val="20"/>
              </w:rPr>
            </w:pPr>
            <w:r w:rsidRPr="002062D4">
              <w:rPr>
                <w:rFonts w:ascii="Arial" w:hAnsi="Arial" w:cs="Arial"/>
                <w:sz w:val="20"/>
              </w:rPr>
              <w:t xml:space="preserve">TFE feed </w:t>
            </w:r>
            <w:r w:rsidR="002062D4" w:rsidRPr="0093396F">
              <w:rPr>
                <w:rFonts w:ascii="Arial" w:hAnsi="Arial" w:cs="Arial"/>
                <w:sz w:val="20"/>
              </w:rPr>
              <w:t>automatic</w:t>
            </w:r>
            <w:r w:rsidR="002062D4" w:rsidRPr="002062D4">
              <w:rPr>
                <w:rFonts w:ascii="Arial" w:hAnsi="Arial" w:cs="Arial"/>
                <w:sz w:val="20"/>
              </w:rPr>
              <w:t xml:space="preserve"> </w:t>
            </w:r>
            <w:r w:rsidRPr="002062D4">
              <w:rPr>
                <w:rFonts w:ascii="Arial" w:hAnsi="Arial" w:cs="Arial"/>
                <w:sz w:val="20"/>
              </w:rPr>
              <w:t>valve closest to the autoclave should be closed</w:t>
            </w:r>
            <w:r w:rsidR="00367276" w:rsidRPr="002062D4">
              <w:rPr>
                <w:rFonts w:ascii="Arial" w:hAnsi="Arial" w:cs="Arial"/>
                <w:sz w:val="20"/>
              </w:rPr>
              <w:t>.  TFE feed automatic valve closest to the monomer weigh tank should be bypassed open.</w:t>
            </w:r>
          </w:p>
          <w:p w:rsidR="00016E3D" w:rsidRPr="002062D4" w:rsidRDefault="0019489A" w:rsidP="00043E0C">
            <w:pPr>
              <w:numPr>
                <w:ilvl w:val="0"/>
                <w:numId w:val="39"/>
              </w:numPr>
              <w:tabs>
                <w:tab w:val="clear" w:pos="750"/>
                <w:tab w:val="num" w:pos="792"/>
              </w:tabs>
              <w:spacing w:before="120"/>
              <w:ind w:left="792" w:hanging="270"/>
              <w:rPr>
                <w:rFonts w:ascii="Arial" w:hAnsi="Arial" w:cs="Arial"/>
                <w:sz w:val="20"/>
              </w:rPr>
            </w:pPr>
            <w:r w:rsidRPr="002062D4">
              <w:rPr>
                <w:rFonts w:ascii="Arial" w:hAnsi="Arial" w:cs="Arial"/>
                <w:sz w:val="20"/>
              </w:rPr>
              <w:t>Purge the nitrogen / vacuum hose with nitrogen prior to connecting to the pressure / purge tap to remove residual moisture in the hose.</w:t>
            </w:r>
          </w:p>
          <w:p w:rsidR="00016E3D" w:rsidRPr="002062D4" w:rsidRDefault="0019489A" w:rsidP="00043E0C">
            <w:pPr>
              <w:numPr>
                <w:ilvl w:val="0"/>
                <w:numId w:val="39"/>
              </w:numPr>
              <w:tabs>
                <w:tab w:val="clear" w:pos="750"/>
                <w:tab w:val="num" w:pos="792"/>
              </w:tabs>
              <w:spacing w:before="120"/>
              <w:ind w:left="792" w:hanging="270"/>
              <w:rPr>
                <w:rFonts w:ascii="Arial" w:hAnsi="Arial" w:cs="Arial"/>
                <w:sz w:val="20"/>
              </w:rPr>
            </w:pPr>
            <w:r w:rsidRPr="002062D4">
              <w:rPr>
                <w:rFonts w:ascii="Arial" w:hAnsi="Arial" w:cs="Arial"/>
                <w:sz w:val="20"/>
              </w:rPr>
              <w:t xml:space="preserve">Using the purge tap near the TFE manual valve evacuate the </w:t>
            </w:r>
            <w:r w:rsidR="00016E3D" w:rsidRPr="002062D4">
              <w:rPr>
                <w:rFonts w:ascii="Arial" w:hAnsi="Arial" w:cs="Arial"/>
                <w:sz w:val="20"/>
              </w:rPr>
              <w:t>TFE feed</w:t>
            </w:r>
            <w:r w:rsidRPr="002062D4">
              <w:rPr>
                <w:rFonts w:ascii="Arial" w:hAnsi="Arial" w:cs="Arial"/>
                <w:sz w:val="20"/>
              </w:rPr>
              <w:t>line to a</w:t>
            </w:r>
            <w:r w:rsidR="00876190" w:rsidRPr="002062D4">
              <w:rPr>
                <w:rFonts w:ascii="Arial" w:hAnsi="Arial" w:cs="Arial"/>
                <w:sz w:val="20"/>
              </w:rPr>
              <w:t xml:space="preserve">t least </w:t>
            </w:r>
            <w:r w:rsidR="005F285D" w:rsidRPr="002062D4">
              <w:rPr>
                <w:rFonts w:ascii="Arial" w:hAnsi="Arial" w:cs="Arial"/>
                <w:sz w:val="20"/>
              </w:rPr>
              <w:t>-20</w:t>
            </w:r>
            <w:r w:rsidRPr="002062D4">
              <w:rPr>
                <w:rFonts w:ascii="Arial" w:hAnsi="Arial" w:cs="Arial"/>
                <w:sz w:val="20"/>
              </w:rPr>
              <w:t>" Hg</w:t>
            </w:r>
            <w:r w:rsidR="00367276" w:rsidRPr="002062D4">
              <w:rPr>
                <w:rFonts w:ascii="Arial" w:hAnsi="Arial" w:cs="Arial"/>
                <w:sz w:val="20"/>
              </w:rPr>
              <w:t xml:space="preserve"> vacuum</w:t>
            </w:r>
          </w:p>
          <w:p w:rsidR="00016E3D" w:rsidRPr="002062D4" w:rsidRDefault="0019489A" w:rsidP="00043E0C">
            <w:pPr>
              <w:numPr>
                <w:ilvl w:val="0"/>
                <w:numId w:val="39"/>
              </w:numPr>
              <w:tabs>
                <w:tab w:val="clear" w:pos="750"/>
                <w:tab w:val="num" w:pos="792"/>
              </w:tabs>
              <w:spacing w:before="120"/>
              <w:ind w:left="792" w:hanging="270"/>
              <w:rPr>
                <w:rFonts w:ascii="Arial" w:hAnsi="Arial" w:cs="Arial"/>
                <w:sz w:val="20"/>
              </w:rPr>
            </w:pPr>
            <w:r w:rsidRPr="002062D4">
              <w:rPr>
                <w:rFonts w:ascii="Arial" w:hAnsi="Arial" w:cs="Arial"/>
                <w:sz w:val="20"/>
              </w:rPr>
              <w:t xml:space="preserve">Break the vacuum with nitrogen and pressure the system up to 60 </w:t>
            </w:r>
            <w:proofErr w:type="spellStart"/>
            <w:r w:rsidRPr="002062D4">
              <w:rPr>
                <w:rFonts w:ascii="Arial" w:hAnsi="Arial" w:cs="Arial"/>
                <w:sz w:val="20"/>
              </w:rPr>
              <w:t>psig</w:t>
            </w:r>
            <w:proofErr w:type="spellEnd"/>
          </w:p>
          <w:p w:rsidR="00016E3D" w:rsidRPr="002062D4" w:rsidRDefault="0019489A" w:rsidP="00043E0C">
            <w:pPr>
              <w:numPr>
                <w:ilvl w:val="0"/>
                <w:numId w:val="39"/>
              </w:numPr>
              <w:tabs>
                <w:tab w:val="clear" w:pos="750"/>
                <w:tab w:val="num" w:pos="792"/>
              </w:tabs>
              <w:spacing w:before="120"/>
              <w:ind w:left="792" w:hanging="270"/>
              <w:rPr>
                <w:rFonts w:ascii="Arial" w:hAnsi="Arial" w:cs="Arial"/>
                <w:sz w:val="20"/>
              </w:rPr>
            </w:pPr>
            <w:r w:rsidRPr="002062D4">
              <w:rPr>
                <w:rFonts w:ascii="Arial" w:hAnsi="Arial" w:cs="Arial"/>
                <w:sz w:val="20"/>
              </w:rPr>
              <w:t xml:space="preserve">Repeat the evacuation and pressure steps for a total of </w:t>
            </w:r>
            <w:r w:rsidR="00E5040B" w:rsidRPr="002062D4">
              <w:rPr>
                <w:rFonts w:ascii="Arial" w:hAnsi="Arial" w:cs="Arial"/>
                <w:sz w:val="20"/>
              </w:rPr>
              <w:t>5</w:t>
            </w:r>
            <w:r w:rsidRPr="002062D4">
              <w:rPr>
                <w:rFonts w:ascii="Arial" w:hAnsi="Arial" w:cs="Arial"/>
                <w:sz w:val="20"/>
              </w:rPr>
              <w:t xml:space="preserve"> or more times</w:t>
            </w:r>
          </w:p>
          <w:p w:rsidR="00016E3D" w:rsidRPr="002062D4" w:rsidRDefault="0019489A" w:rsidP="00043E0C">
            <w:pPr>
              <w:numPr>
                <w:ilvl w:val="0"/>
                <w:numId w:val="39"/>
              </w:numPr>
              <w:tabs>
                <w:tab w:val="clear" w:pos="750"/>
                <w:tab w:val="num" w:pos="792"/>
              </w:tabs>
              <w:spacing w:before="120"/>
              <w:ind w:left="792" w:hanging="270"/>
              <w:rPr>
                <w:rFonts w:ascii="Arial" w:hAnsi="Arial" w:cs="Arial"/>
                <w:sz w:val="20"/>
              </w:rPr>
            </w:pPr>
            <w:r w:rsidRPr="002062D4">
              <w:rPr>
                <w:rFonts w:ascii="Arial" w:hAnsi="Arial" w:cs="Arial"/>
                <w:sz w:val="20"/>
              </w:rPr>
              <w:t xml:space="preserve">Evacuate the line </w:t>
            </w:r>
            <w:r w:rsidR="00367276" w:rsidRPr="002062D4">
              <w:rPr>
                <w:rFonts w:ascii="Arial" w:hAnsi="Arial" w:cs="Arial"/>
                <w:sz w:val="20"/>
              </w:rPr>
              <w:t>to at least -20" Hg</w:t>
            </w:r>
            <w:r w:rsidRPr="002062D4">
              <w:rPr>
                <w:rFonts w:ascii="Arial" w:hAnsi="Arial" w:cs="Arial"/>
                <w:sz w:val="20"/>
              </w:rPr>
              <w:t xml:space="preserve"> vacuum</w:t>
            </w:r>
            <w:r w:rsidR="00E5040B" w:rsidRPr="002062D4">
              <w:rPr>
                <w:rFonts w:ascii="Arial" w:hAnsi="Arial" w:cs="Arial"/>
                <w:sz w:val="20"/>
              </w:rPr>
              <w:t xml:space="preserve"> (do not complete this step until ready to inventory process with TFE, otherwise leave 3-5 </w:t>
            </w:r>
            <w:proofErr w:type="spellStart"/>
            <w:r w:rsidR="00E5040B" w:rsidRPr="002062D4">
              <w:rPr>
                <w:rFonts w:ascii="Arial" w:hAnsi="Arial" w:cs="Arial"/>
                <w:sz w:val="20"/>
              </w:rPr>
              <w:t>psig</w:t>
            </w:r>
            <w:proofErr w:type="spellEnd"/>
            <w:r w:rsidR="00E5040B" w:rsidRPr="002062D4">
              <w:rPr>
                <w:rFonts w:ascii="Arial" w:hAnsi="Arial" w:cs="Arial"/>
                <w:sz w:val="20"/>
              </w:rPr>
              <w:t xml:space="preserve"> nitrogen pressure in line)</w:t>
            </w:r>
          </w:p>
          <w:p w:rsidR="00016E3D" w:rsidRPr="002062D4" w:rsidRDefault="00367276" w:rsidP="00043E0C">
            <w:pPr>
              <w:numPr>
                <w:ilvl w:val="0"/>
                <w:numId w:val="39"/>
              </w:numPr>
              <w:tabs>
                <w:tab w:val="clear" w:pos="750"/>
                <w:tab w:val="num" w:pos="792"/>
              </w:tabs>
              <w:spacing w:before="120"/>
              <w:ind w:left="792" w:hanging="270"/>
              <w:rPr>
                <w:rFonts w:ascii="Arial" w:hAnsi="Arial" w:cs="Arial"/>
                <w:sz w:val="20"/>
              </w:rPr>
            </w:pPr>
            <w:r w:rsidRPr="002062D4">
              <w:rPr>
                <w:rFonts w:ascii="Arial" w:hAnsi="Arial" w:cs="Arial"/>
                <w:sz w:val="20"/>
              </w:rPr>
              <w:t>Verify</w:t>
            </w:r>
            <w:r w:rsidR="0019489A" w:rsidRPr="002062D4">
              <w:rPr>
                <w:rFonts w:ascii="Arial" w:hAnsi="Arial" w:cs="Arial"/>
                <w:sz w:val="20"/>
              </w:rPr>
              <w:t xml:space="preserve"> vacuum and pressure the line up to 15 </w:t>
            </w:r>
            <w:proofErr w:type="spellStart"/>
            <w:r w:rsidR="0019489A" w:rsidRPr="002062D4">
              <w:rPr>
                <w:rFonts w:ascii="Arial" w:hAnsi="Arial" w:cs="Arial"/>
                <w:sz w:val="20"/>
              </w:rPr>
              <w:t>psig</w:t>
            </w:r>
            <w:proofErr w:type="spellEnd"/>
            <w:r w:rsidR="0019489A" w:rsidRPr="002062D4">
              <w:rPr>
                <w:rFonts w:ascii="Arial" w:hAnsi="Arial" w:cs="Arial"/>
                <w:sz w:val="20"/>
              </w:rPr>
              <w:t xml:space="preserve"> with TFE by slowly opening the TFE manual valve</w:t>
            </w:r>
            <w:r w:rsidR="00B05C49" w:rsidRPr="002062D4">
              <w:rPr>
                <w:rFonts w:ascii="Arial" w:hAnsi="Arial" w:cs="Arial"/>
                <w:sz w:val="20"/>
              </w:rPr>
              <w:t xml:space="preserve"> on the 3</w:t>
            </w:r>
            <w:r w:rsidR="00B05C49" w:rsidRPr="002062D4">
              <w:rPr>
                <w:rFonts w:ascii="Arial" w:hAnsi="Arial" w:cs="Arial"/>
                <w:sz w:val="20"/>
                <w:vertAlign w:val="superscript"/>
              </w:rPr>
              <w:t>rd</w:t>
            </w:r>
            <w:r w:rsidR="00B05C49" w:rsidRPr="002062D4">
              <w:rPr>
                <w:rFonts w:ascii="Arial" w:hAnsi="Arial" w:cs="Arial"/>
                <w:sz w:val="20"/>
              </w:rPr>
              <w:t xml:space="preserve"> level</w:t>
            </w:r>
            <w:r w:rsidR="0019489A" w:rsidRPr="002062D4">
              <w:rPr>
                <w:rFonts w:ascii="Arial" w:hAnsi="Arial" w:cs="Arial"/>
                <w:sz w:val="20"/>
              </w:rPr>
              <w:t>.  Check for TFE leaks with an approved leak detector</w:t>
            </w:r>
          </w:p>
          <w:p w:rsidR="00016E3D" w:rsidRPr="002062D4" w:rsidRDefault="0019489A" w:rsidP="00043E0C">
            <w:pPr>
              <w:numPr>
                <w:ilvl w:val="0"/>
                <w:numId w:val="39"/>
              </w:numPr>
              <w:tabs>
                <w:tab w:val="clear" w:pos="750"/>
                <w:tab w:val="num" w:pos="792"/>
              </w:tabs>
              <w:spacing w:before="120"/>
              <w:ind w:left="792" w:hanging="270"/>
              <w:rPr>
                <w:rFonts w:ascii="Arial" w:hAnsi="Arial" w:cs="Arial"/>
                <w:sz w:val="20"/>
              </w:rPr>
            </w:pPr>
            <w:r w:rsidRPr="002062D4">
              <w:rPr>
                <w:rFonts w:ascii="Arial" w:hAnsi="Arial" w:cs="Arial"/>
                <w:sz w:val="20"/>
              </w:rPr>
              <w:t xml:space="preserve">Evacuate the section of line to 3 - 5 </w:t>
            </w:r>
            <w:proofErr w:type="spellStart"/>
            <w:r w:rsidRPr="002062D4">
              <w:rPr>
                <w:rFonts w:ascii="Arial" w:hAnsi="Arial" w:cs="Arial"/>
                <w:sz w:val="20"/>
              </w:rPr>
              <w:t>psig</w:t>
            </w:r>
            <w:proofErr w:type="spellEnd"/>
          </w:p>
          <w:p w:rsidR="00016E3D" w:rsidRPr="002062D4" w:rsidRDefault="00367276" w:rsidP="00043E0C">
            <w:pPr>
              <w:numPr>
                <w:ilvl w:val="0"/>
                <w:numId w:val="39"/>
              </w:numPr>
              <w:tabs>
                <w:tab w:val="clear" w:pos="750"/>
                <w:tab w:val="num" w:pos="792"/>
              </w:tabs>
              <w:spacing w:before="120"/>
              <w:ind w:left="792" w:hanging="270"/>
              <w:rPr>
                <w:rFonts w:ascii="Arial" w:hAnsi="Arial" w:cs="Arial"/>
                <w:sz w:val="20"/>
              </w:rPr>
            </w:pPr>
            <w:r w:rsidRPr="002062D4">
              <w:rPr>
                <w:rFonts w:ascii="Arial" w:hAnsi="Arial" w:cs="Arial"/>
                <w:sz w:val="20"/>
              </w:rPr>
              <w:t>P</w:t>
            </w:r>
            <w:r w:rsidR="00016E3D" w:rsidRPr="002062D4">
              <w:rPr>
                <w:rFonts w:ascii="Arial" w:hAnsi="Arial" w:cs="Arial"/>
                <w:sz w:val="20"/>
              </w:rPr>
              <w:t xml:space="preserve">ressure the line up to 30 </w:t>
            </w:r>
            <w:proofErr w:type="spellStart"/>
            <w:r w:rsidR="00016E3D" w:rsidRPr="002062D4">
              <w:rPr>
                <w:rFonts w:ascii="Arial" w:hAnsi="Arial" w:cs="Arial"/>
                <w:sz w:val="20"/>
              </w:rPr>
              <w:t>psig</w:t>
            </w:r>
            <w:proofErr w:type="spellEnd"/>
            <w:r w:rsidR="00016E3D" w:rsidRPr="002062D4">
              <w:rPr>
                <w:rFonts w:ascii="Arial" w:hAnsi="Arial" w:cs="Arial"/>
                <w:sz w:val="20"/>
              </w:rPr>
              <w:t xml:space="preserve"> with TFE by slowly opening the TFE manual valve.  </w:t>
            </w:r>
          </w:p>
          <w:p w:rsidR="00016E3D" w:rsidRPr="002062D4" w:rsidRDefault="0019489A" w:rsidP="00043E0C">
            <w:pPr>
              <w:numPr>
                <w:ilvl w:val="0"/>
                <w:numId w:val="39"/>
              </w:numPr>
              <w:tabs>
                <w:tab w:val="clear" w:pos="750"/>
                <w:tab w:val="num" w:pos="792"/>
              </w:tabs>
              <w:spacing w:before="120"/>
              <w:ind w:left="702" w:hanging="270"/>
              <w:rPr>
                <w:rFonts w:ascii="Arial" w:hAnsi="Arial" w:cs="Arial"/>
                <w:sz w:val="20"/>
              </w:rPr>
            </w:pPr>
            <w:r w:rsidRPr="002062D4">
              <w:rPr>
                <w:rFonts w:ascii="Arial" w:hAnsi="Arial" w:cs="Arial"/>
                <w:sz w:val="20"/>
              </w:rPr>
              <w:t xml:space="preserve">Evacuate to 3 to 5 </w:t>
            </w:r>
            <w:proofErr w:type="spellStart"/>
            <w:r w:rsidRPr="002062D4">
              <w:rPr>
                <w:rFonts w:ascii="Arial" w:hAnsi="Arial" w:cs="Arial"/>
                <w:sz w:val="20"/>
              </w:rPr>
              <w:t>psig</w:t>
            </w:r>
            <w:proofErr w:type="spellEnd"/>
          </w:p>
          <w:p w:rsidR="00B05C49" w:rsidRPr="002062D4" w:rsidRDefault="00B05C49" w:rsidP="00043E0C">
            <w:pPr>
              <w:numPr>
                <w:ilvl w:val="0"/>
                <w:numId w:val="39"/>
              </w:numPr>
              <w:tabs>
                <w:tab w:val="clear" w:pos="750"/>
                <w:tab w:val="num" w:pos="792"/>
              </w:tabs>
              <w:spacing w:before="120"/>
              <w:ind w:left="792" w:hanging="360"/>
              <w:rPr>
                <w:rFonts w:ascii="Arial" w:hAnsi="Arial" w:cs="Arial"/>
                <w:sz w:val="20"/>
              </w:rPr>
            </w:pPr>
            <w:r w:rsidRPr="002062D4">
              <w:rPr>
                <w:rFonts w:ascii="Arial" w:hAnsi="Arial" w:cs="Arial"/>
                <w:sz w:val="20"/>
              </w:rPr>
              <w:t xml:space="preserve">To prevent the trapping of TFE between manual valve and purge tap, evacuate and purge stub ends on purge taps.  Leave a 5 </w:t>
            </w:r>
            <w:proofErr w:type="spellStart"/>
            <w:r w:rsidRPr="002062D4">
              <w:rPr>
                <w:rFonts w:ascii="Arial" w:hAnsi="Arial" w:cs="Arial"/>
                <w:sz w:val="20"/>
              </w:rPr>
              <w:t>psig</w:t>
            </w:r>
            <w:proofErr w:type="spellEnd"/>
            <w:r w:rsidRPr="002062D4">
              <w:rPr>
                <w:rFonts w:ascii="Arial" w:hAnsi="Arial" w:cs="Arial"/>
                <w:sz w:val="20"/>
              </w:rPr>
              <w:t xml:space="preserve"> nitrogen blanket on the purge tap downstream of the manual valve.</w:t>
            </w:r>
          </w:p>
          <w:p w:rsidR="00016E3D" w:rsidRPr="002062D4" w:rsidRDefault="0019489A" w:rsidP="00043E0C">
            <w:pPr>
              <w:numPr>
                <w:ilvl w:val="0"/>
                <w:numId w:val="39"/>
              </w:numPr>
              <w:tabs>
                <w:tab w:val="clear" w:pos="750"/>
                <w:tab w:val="num" w:pos="792"/>
              </w:tabs>
              <w:spacing w:before="120"/>
              <w:ind w:left="702" w:hanging="270"/>
              <w:rPr>
                <w:rFonts w:ascii="Arial" w:hAnsi="Arial" w:cs="Arial"/>
                <w:sz w:val="20"/>
              </w:rPr>
            </w:pPr>
            <w:r w:rsidRPr="002062D4">
              <w:rPr>
                <w:rFonts w:ascii="Arial" w:hAnsi="Arial" w:cs="Arial"/>
                <w:sz w:val="20"/>
              </w:rPr>
              <w:t xml:space="preserve">Slowly open TFE manual valve.  Bring line to </w:t>
            </w:r>
            <w:r w:rsidR="00B05C49" w:rsidRPr="002062D4">
              <w:rPr>
                <w:rFonts w:ascii="Arial" w:hAnsi="Arial" w:cs="Arial"/>
                <w:sz w:val="20"/>
              </w:rPr>
              <w:t xml:space="preserve">MWT </w:t>
            </w:r>
            <w:r w:rsidRPr="002062D4">
              <w:rPr>
                <w:rFonts w:ascii="Arial" w:hAnsi="Arial" w:cs="Arial"/>
                <w:sz w:val="20"/>
              </w:rPr>
              <w:t>pressure.</w:t>
            </w:r>
          </w:p>
          <w:p w:rsidR="00B05C49" w:rsidRPr="002062D4" w:rsidRDefault="0019489A" w:rsidP="00043E0C">
            <w:pPr>
              <w:numPr>
                <w:ilvl w:val="0"/>
                <w:numId w:val="39"/>
              </w:numPr>
              <w:tabs>
                <w:tab w:val="clear" w:pos="750"/>
                <w:tab w:val="num" w:pos="792"/>
              </w:tabs>
              <w:spacing w:before="120"/>
              <w:ind w:left="792" w:hanging="360"/>
              <w:rPr>
                <w:rFonts w:ascii="Arial" w:hAnsi="Arial" w:cs="Arial"/>
                <w:sz w:val="20"/>
              </w:rPr>
            </w:pPr>
            <w:r w:rsidRPr="002062D4">
              <w:rPr>
                <w:rFonts w:ascii="Arial" w:hAnsi="Arial" w:cs="Arial"/>
                <w:sz w:val="20"/>
              </w:rPr>
              <w:t xml:space="preserve">Have E&amp;I remove </w:t>
            </w:r>
            <w:r w:rsidR="00016E3D" w:rsidRPr="002062D4">
              <w:rPr>
                <w:rFonts w:ascii="Arial" w:hAnsi="Arial" w:cs="Arial"/>
                <w:sz w:val="20"/>
              </w:rPr>
              <w:t xml:space="preserve">the autoclave TFE </w:t>
            </w:r>
            <w:r w:rsidRPr="002062D4">
              <w:rPr>
                <w:rFonts w:ascii="Arial" w:hAnsi="Arial" w:cs="Arial"/>
                <w:sz w:val="20"/>
              </w:rPr>
              <w:t xml:space="preserve">feed valve </w:t>
            </w:r>
            <w:r w:rsidR="00016E3D" w:rsidRPr="002062D4">
              <w:rPr>
                <w:rFonts w:ascii="Arial" w:hAnsi="Arial" w:cs="Arial"/>
                <w:sz w:val="20"/>
              </w:rPr>
              <w:t>and monomer weigh tank fail-safe valve bypasses.</w:t>
            </w:r>
          </w:p>
          <w:p w:rsidR="0019489A" w:rsidRPr="002062D4" w:rsidRDefault="0019489A" w:rsidP="00D519CE">
            <w:pPr>
              <w:ind w:left="-108"/>
              <w:rPr>
                <w:rFonts w:ascii="Arial" w:hAnsi="Arial" w:cs="Arial"/>
                <w:sz w:val="20"/>
              </w:rPr>
            </w:pPr>
          </w:p>
        </w:tc>
      </w:tr>
    </w:tbl>
    <w:p w:rsidR="0019489A" w:rsidRPr="002062D4" w:rsidRDefault="0019489A">
      <w:pPr>
        <w:rPr>
          <w:rFonts w:ascii="Arial" w:hAnsi="Arial" w:cs="Arial"/>
          <w:sz w:val="22"/>
        </w:rPr>
      </w:pPr>
    </w:p>
    <w:p w:rsidR="00873B61" w:rsidRPr="00094111" w:rsidRDefault="00873B61">
      <w:pPr>
        <w:pStyle w:val="ContinuedOnNextPa"/>
      </w:pPr>
      <w:r w:rsidRPr="00094111">
        <w:t xml:space="preserve">End of </w:t>
      </w:r>
      <w:r w:rsidR="0093396F">
        <w:t>t</w:t>
      </w:r>
      <w:r w:rsidRPr="00094111">
        <w:t>opic</w:t>
      </w:r>
    </w:p>
    <w:p w:rsidR="005A2BF8" w:rsidRPr="002062D4" w:rsidRDefault="005A2BF8" w:rsidP="005A2BF8"/>
    <w:p w:rsidR="005A2BF8" w:rsidRPr="002062D4" w:rsidRDefault="005A2BF8" w:rsidP="00F03BDE">
      <w:pPr>
        <w:pStyle w:val="Heading4"/>
        <w:spacing w:after="120"/>
        <w:rPr>
          <w:rFonts w:cs="Arial"/>
        </w:rPr>
      </w:pPr>
      <w:r w:rsidRPr="002062D4">
        <w:rPr>
          <w:rFonts w:cs="Arial"/>
        </w:rPr>
        <w:br w:type="page"/>
      </w:r>
      <w:r w:rsidRPr="002062D4">
        <w:rPr>
          <w:rFonts w:cs="Arial"/>
        </w:rPr>
        <w:lastRenderedPageBreak/>
        <w:t>Prepare Autoclave TFE Feedline for Maintenance and Restore to Service</w:t>
      </w:r>
      <w:r w:rsidR="0093396F">
        <w:rPr>
          <w:rFonts w:cs="Arial"/>
        </w:rPr>
        <w:t xml:space="preserve">, </w:t>
      </w:r>
      <w:r w:rsidR="0093396F" w:rsidRPr="0093396F">
        <w:rPr>
          <w:rFonts w:cs="Arial"/>
          <w:sz w:val="28"/>
        </w:rPr>
        <w:t>Continued</w:t>
      </w:r>
      <w:r w:rsidRPr="002062D4">
        <w:rPr>
          <w:rFonts w:cs="Arial"/>
        </w:rPr>
        <w:t xml:space="preserve"> </w:t>
      </w:r>
    </w:p>
    <w:p w:rsidR="005A2BF8" w:rsidRPr="002062D4" w:rsidRDefault="005A2BF8" w:rsidP="005A2BF8">
      <w:pPr>
        <w:pStyle w:val="BlockLine"/>
        <w:rPr>
          <w:rFonts w:ascii="Arial" w:hAnsi="Arial" w:cs="Arial"/>
        </w:rPr>
      </w:pPr>
    </w:p>
    <w:tbl>
      <w:tblPr>
        <w:tblW w:w="0" w:type="auto"/>
        <w:tblLayout w:type="fixed"/>
        <w:tblLook w:val="0000" w:firstRow="0" w:lastRow="0" w:firstColumn="0" w:lastColumn="0" w:noHBand="0" w:noVBand="0"/>
      </w:tblPr>
      <w:tblGrid>
        <w:gridCol w:w="1728"/>
        <w:gridCol w:w="7650"/>
      </w:tblGrid>
      <w:tr w:rsidR="005A2BF8" w:rsidRPr="002062D4" w:rsidTr="000B354C">
        <w:trPr>
          <w:cantSplit/>
        </w:trPr>
        <w:tc>
          <w:tcPr>
            <w:tcW w:w="1728" w:type="dxa"/>
          </w:tcPr>
          <w:p w:rsidR="005A2BF8" w:rsidRPr="00094111" w:rsidRDefault="005A2BF8" w:rsidP="005A2BF8">
            <w:pPr>
              <w:pStyle w:val="BlockText"/>
              <w:rPr>
                <w:rFonts w:ascii="Arial" w:hAnsi="Arial" w:cs="Arial"/>
                <w:b/>
                <w:sz w:val="22"/>
                <w:szCs w:val="22"/>
              </w:rPr>
            </w:pPr>
            <w:r w:rsidRPr="00094111">
              <w:rPr>
                <w:rFonts w:ascii="Arial" w:hAnsi="Arial" w:cs="Arial"/>
                <w:b/>
                <w:sz w:val="22"/>
                <w:szCs w:val="22"/>
              </w:rPr>
              <w:t>Restore Autoclave to Normal Service</w:t>
            </w:r>
          </w:p>
        </w:tc>
        <w:tc>
          <w:tcPr>
            <w:tcW w:w="7650" w:type="dxa"/>
          </w:tcPr>
          <w:p w:rsidR="005A2BF8" w:rsidRPr="002062D4" w:rsidRDefault="0093396F" w:rsidP="005A2BF8">
            <w:pPr>
              <w:ind w:left="-108"/>
              <w:rPr>
                <w:rFonts w:ascii="Arial" w:hAnsi="Arial" w:cs="Arial"/>
                <w:sz w:val="20"/>
              </w:rPr>
            </w:pPr>
            <w:r>
              <w:rPr>
                <w:rFonts w:ascii="Arial" w:hAnsi="Arial" w:cs="Arial"/>
                <w:sz w:val="20"/>
              </w:rPr>
              <w:t xml:space="preserve">  </w:t>
            </w:r>
            <w:r w:rsidR="005A2BF8" w:rsidRPr="002062D4">
              <w:rPr>
                <w:rFonts w:ascii="Arial" w:hAnsi="Arial" w:cs="Arial"/>
                <w:sz w:val="20"/>
              </w:rPr>
              <w:t>Open or restore power to the following valves and equipment:</w:t>
            </w:r>
          </w:p>
          <w:p w:rsidR="005A2BF8" w:rsidRPr="002F0A70" w:rsidRDefault="002F0A70" w:rsidP="002F0A70">
            <w:pPr>
              <w:tabs>
                <w:tab w:val="left" w:pos="1272"/>
              </w:tabs>
              <w:ind w:left="-108"/>
              <w:rPr>
                <w:rFonts w:ascii="Arial" w:hAnsi="Arial" w:cs="Arial"/>
                <w:sz w:val="10"/>
              </w:rPr>
            </w:pPr>
            <w:r>
              <w:rPr>
                <w:rFonts w:ascii="Arial" w:hAnsi="Arial" w:cs="Arial"/>
                <w:sz w:val="20"/>
              </w:rPr>
              <w:tab/>
            </w:r>
          </w:p>
          <w:p w:rsidR="005A2BF8" w:rsidRPr="002062D4" w:rsidRDefault="005A2BF8" w:rsidP="00043E0C">
            <w:pPr>
              <w:numPr>
                <w:ilvl w:val="0"/>
                <w:numId w:val="43"/>
              </w:numPr>
              <w:tabs>
                <w:tab w:val="clear" w:pos="252"/>
                <w:tab w:val="num" w:pos="702"/>
              </w:tabs>
              <w:spacing w:before="120"/>
              <w:ind w:left="706"/>
              <w:rPr>
                <w:rFonts w:ascii="Arial" w:hAnsi="Arial" w:cs="Arial"/>
                <w:sz w:val="20"/>
              </w:rPr>
            </w:pPr>
            <w:r w:rsidRPr="002062D4">
              <w:rPr>
                <w:rFonts w:ascii="Arial" w:hAnsi="Arial" w:cs="Arial"/>
                <w:sz w:val="20"/>
              </w:rPr>
              <w:t>Gas Holder Manual – 3</w:t>
            </w:r>
            <w:r w:rsidRPr="002062D4">
              <w:rPr>
                <w:rFonts w:ascii="Arial" w:hAnsi="Arial" w:cs="Arial"/>
                <w:sz w:val="20"/>
                <w:vertAlign w:val="superscript"/>
              </w:rPr>
              <w:t>rd</w:t>
            </w:r>
            <w:r w:rsidRPr="002062D4">
              <w:rPr>
                <w:rFonts w:ascii="Arial" w:hAnsi="Arial" w:cs="Arial"/>
                <w:sz w:val="20"/>
              </w:rPr>
              <w:t xml:space="preserve"> level</w:t>
            </w:r>
          </w:p>
          <w:p w:rsidR="005A2BF8" w:rsidRPr="002062D4" w:rsidRDefault="005A2BF8" w:rsidP="00043E0C">
            <w:pPr>
              <w:numPr>
                <w:ilvl w:val="0"/>
                <w:numId w:val="43"/>
              </w:numPr>
              <w:tabs>
                <w:tab w:val="clear" w:pos="252"/>
                <w:tab w:val="num" w:pos="702"/>
              </w:tabs>
              <w:spacing w:before="120"/>
              <w:ind w:left="706"/>
              <w:rPr>
                <w:rFonts w:ascii="Arial" w:hAnsi="Arial" w:cs="Arial"/>
                <w:sz w:val="20"/>
              </w:rPr>
            </w:pPr>
            <w:r w:rsidRPr="002062D4">
              <w:rPr>
                <w:rFonts w:ascii="Arial" w:hAnsi="Arial" w:cs="Arial"/>
                <w:sz w:val="20"/>
              </w:rPr>
              <w:t>Ingredients Header Manual Valve – 3</w:t>
            </w:r>
            <w:r w:rsidRPr="002062D4">
              <w:rPr>
                <w:rFonts w:ascii="Arial" w:hAnsi="Arial" w:cs="Arial"/>
                <w:sz w:val="20"/>
                <w:vertAlign w:val="superscript"/>
              </w:rPr>
              <w:t>rd</w:t>
            </w:r>
            <w:r w:rsidRPr="002062D4">
              <w:rPr>
                <w:rFonts w:ascii="Arial" w:hAnsi="Arial" w:cs="Arial"/>
                <w:sz w:val="20"/>
              </w:rPr>
              <w:t xml:space="preserve"> level</w:t>
            </w:r>
          </w:p>
          <w:p w:rsidR="00412CC2" w:rsidRPr="002062D4" w:rsidRDefault="005A2BF8" w:rsidP="00043E0C">
            <w:pPr>
              <w:numPr>
                <w:ilvl w:val="0"/>
                <w:numId w:val="43"/>
              </w:numPr>
              <w:tabs>
                <w:tab w:val="clear" w:pos="252"/>
                <w:tab w:val="num" w:pos="702"/>
              </w:tabs>
              <w:spacing w:before="120"/>
              <w:ind w:left="706"/>
              <w:rPr>
                <w:rFonts w:ascii="Arial" w:hAnsi="Arial" w:cs="Arial"/>
                <w:sz w:val="20"/>
              </w:rPr>
            </w:pPr>
            <w:r w:rsidRPr="002062D4">
              <w:rPr>
                <w:rFonts w:ascii="Arial" w:hAnsi="Arial" w:cs="Arial"/>
                <w:sz w:val="20"/>
              </w:rPr>
              <w:t>75</w:t>
            </w:r>
            <w:r w:rsidR="00412CC2" w:rsidRPr="002062D4">
              <w:rPr>
                <w:rFonts w:ascii="Arial" w:hAnsi="Arial" w:cs="Arial"/>
                <w:sz w:val="20"/>
              </w:rPr>
              <w:t>#</w:t>
            </w:r>
            <w:r w:rsidRPr="002062D4">
              <w:rPr>
                <w:rFonts w:ascii="Arial" w:hAnsi="Arial" w:cs="Arial"/>
                <w:sz w:val="20"/>
              </w:rPr>
              <w:t xml:space="preserve"> Steam Back Manual – 3</w:t>
            </w:r>
            <w:r w:rsidRPr="002062D4">
              <w:rPr>
                <w:rFonts w:ascii="Arial" w:hAnsi="Arial" w:cs="Arial"/>
                <w:sz w:val="20"/>
                <w:vertAlign w:val="superscript"/>
              </w:rPr>
              <w:t>rd</w:t>
            </w:r>
            <w:r w:rsidRPr="002062D4">
              <w:rPr>
                <w:rFonts w:ascii="Arial" w:hAnsi="Arial" w:cs="Arial"/>
                <w:sz w:val="20"/>
              </w:rPr>
              <w:t xml:space="preserve"> level</w:t>
            </w:r>
          </w:p>
          <w:p w:rsidR="005A2BF8" w:rsidRPr="002062D4" w:rsidRDefault="005A2BF8" w:rsidP="00043E0C">
            <w:pPr>
              <w:numPr>
                <w:ilvl w:val="0"/>
                <w:numId w:val="43"/>
              </w:numPr>
              <w:tabs>
                <w:tab w:val="clear" w:pos="252"/>
                <w:tab w:val="num" w:pos="702"/>
              </w:tabs>
              <w:spacing w:before="120"/>
              <w:ind w:left="706"/>
              <w:rPr>
                <w:rFonts w:ascii="Arial" w:hAnsi="Arial" w:cs="Arial"/>
                <w:sz w:val="20"/>
              </w:rPr>
            </w:pPr>
            <w:r w:rsidRPr="002062D4">
              <w:rPr>
                <w:rFonts w:ascii="Arial" w:hAnsi="Arial" w:cs="Arial"/>
                <w:sz w:val="20"/>
              </w:rPr>
              <w:t>Inboard / Outboard Injection Manual Valves – 3</w:t>
            </w:r>
            <w:r w:rsidRPr="002062D4">
              <w:rPr>
                <w:rFonts w:ascii="Arial" w:hAnsi="Arial" w:cs="Arial"/>
                <w:sz w:val="20"/>
                <w:vertAlign w:val="superscript"/>
              </w:rPr>
              <w:t>rd</w:t>
            </w:r>
            <w:r w:rsidRPr="002062D4">
              <w:rPr>
                <w:rFonts w:ascii="Arial" w:hAnsi="Arial" w:cs="Arial"/>
                <w:sz w:val="20"/>
              </w:rPr>
              <w:t xml:space="preserve"> level</w:t>
            </w:r>
          </w:p>
          <w:p w:rsidR="005A2BF8" w:rsidRPr="002062D4" w:rsidRDefault="005A2BF8" w:rsidP="00043E0C">
            <w:pPr>
              <w:numPr>
                <w:ilvl w:val="0"/>
                <w:numId w:val="43"/>
              </w:numPr>
              <w:tabs>
                <w:tab w:val="clear" w:pos="252"/>
                <w:tab w:val="num" w:pos="702"/>
              </w:tabs>
              <w:spacing w:before="120"/>
              <w:ind w:left="706"/>
              <w:rPr>
                <w:rFonts w:ascii="Arial" w:hAnsi="Arial" w:cs="Arial"/>
                <w:sz w:val="20"/>
              </w:rPr>
            </w:pPr>
            <w:r w:rsidRPr="002062D4">
              <w:rPr>
                <w:rFonts w:ascii="Arial" w:hAnsi="Arial" w:cs="Arial"/>
                <w:sz w:val="20"/>
              </w:rPr>
              <w:t>Remove pin from the cleaning ram ball valve – 3</w:t>
            </w:r>
            <w:r w:rsidRPr="002062D4">
              <w:rPr>
                <w:rFonts w:ascii="Arial" w:hAnsi="Arial" w:cs="Arial"/>
                <w:sz w:val="20"/>
                <w:vertAlign w:val="superscript"/>
              </w:rPr>
              <w:t>rd</w:t>
            </w:r>
            <w:r w:rsidRPr="002062D4">
              <w:rPr>
                <w:rFonts w:ascii="Arial" w:hAnsi="Arial" w:cs="Arial"/>
                <w:sz w:val="20"/>
              </w:rPr>
              <w:t xml:space="preserve"> level</w:t>
            </w:r>
          </w:p>
          <w:p w:rsidR="005A2BF8" w:rsidRPr="002062D4" w:rsidRDefault="005A2BF8" w:rsidP="00043E0C">
            <w:pPr>
              <w:numPr>
                <w:ilvl w:val="0"/>
                <w:numId w:val="43"/>
              </w:numPr>
              <w:tabs>
                <w:tab w:val="clear" w:pos="252"/>
                <w:tab w:val="num" w:pos="702"/>
              </w:tabs>
              <w:spacing w:before="120"/>
              <w:ind w:left="706"/>
              <w:rPr>
                <w:rFonts w:ascii="Arial" w:hAnsi="Arial" w:cs="Arial"/>
                <w:sz w:val="20"/>
              </w:rPr>
            </w:pPr>
            <w:r w:rsidRPr="002062D4">
              <w:rPr>
                <w:rFonts w:ascii="Arial" w:hAnsi="Arial" w:cs="Arial"/>
                <w:sz w:val="20"/>
              </w:rPr>
              <w:t>Motorized Drop Valve in closed position, ECR hand switch and pin – 2nd level</w:t>
            </w:r>
          </w:p>
          <w:p w:rsidR="005A2BF8" w:rsidRPr="002062D4" w:rsidRDefault="005A2BF8" w:rsidP="00043E0C">
            <w:pPr>
              <w:numPr>
                <w:ilvl w:val="0"/>
                <w:numId w:val="43"/>
              </w:numPr>
              <w:tabs>
                <w:tab w:val="clear" w:pos="252"/>
                <w:tab w:val="num" w:pos="702"/>
              </w:tabs>
              <w:spacing w:before="120"/>
              <w:ind w:left="706"/>
              <w:rPr>
                <w:rFonts w:ascii="Arial" w:hAnsi="Arial" w:cs="Arial"/>
                <w:sz w:val="20"/>
              </w:rPr>
            </w:pPr>
            <w:r w:rsidRPr="002062D4">
              <w:rPr>
                <w:rFonts w:ascii="Arial" w:hAnsi="Arial" w:cs="Arial"/>
                <w:sz w:val="20"/>
              </w:rPr>
              <w:t>Agitator field disconnect, hand switch, and ECR – 3</w:t>
            </w:r>
            <w:r w:rsidRPr="002062D4">
              <w:rPr>
                <w:rFonts w:ascii="Arial" w:hAnsi="Arial" w:cs="Arial"/>
                <w:sz w:val="20"/>
                <w:vertAlign w:val="superscript"/>
              </w:rPr>
              <w:t>rd</w:t>
            </w:r>
            <w:r w:rsidRPr="002062D4">
              <w:rPr>
                <w:rFonts w:ascii="Arial" w:hAnsi="Arial" w:cs="Arial"/>
                <w:sz w:val="20"/>
              </w:rPr>
              <w:t xml:space="preserve"> level </w:t>
            </w:r>
          </w:p>
          <w:p w:rsidR="005A2BF8" w:rsidRPr="002062D4" w:rsidRDefault="005A2BF8" w:rsidP="00043E0C">
            <w:pPr>
              <w:numPr>
                <w:ilvl w:val="0"/>
                <w:numId w:val="43"/>
              </w:numPr>
              <w:tabs>
                <w:tab w:val="clear" w:pos="252"/>
                <w:tab w:val="num" w:pos="702"/>
              </w:tabs>
              <w:spacing w:before="120"/>
              <w:ind w:left="706"/>
              <w:rPr>
                <w:rFonts w:ascii="Arial" w:hAnsi="Arial" w:cs="Arial"/>
                <w:sz w:val="20"/>
              </w:rPr>
            </w:pPr>
            <w:r w:rsidRPr="002062D4">
              <w:rPr>
                <w:rFonts w:ascii="Arial" w:hAnsi="Arial" w:cs="Arial"/>
                <w:sz w:val="20"/>
              </w:rPr>
              <w:t>Electric to TFE block valve and feed control valve switches, ECR 3A</w:t>
            </w:r>
          </w:p>
        </w:tc>
      </w:tr>
    </w:tbl>
    <w:p w:rsidR="00412CC2" w:rsidRPr="002062D4" w:rsidRDefault="00412CC2" w:rsidP="00412CC2">
      <w:pPr>
        <w:rPr>
          <w:rFonts w:ascii="Arial" w:hAnsi="Arial" w:cs="Arial"/>
        </w:rPr>
      </w:pPr>
    </w:p>
    <w:p w:rsidR="00412CC2" w:rsidRDefault="00412CC2" w:rsidP="00412CC2">
      <w:pPr>
        <w:pStyle w:val="ContinuedOnNextPa"/>
      </w:pPr>
    </w:p>
    <w:tbl>
      <w:tblPr>
        <w:tblW w:w="0" w:type="auto"/>
        <w:tblLayout w:type="fixed"/>
        <w:tblLook w:val="0000" w:firstRow="0" w:lastRow="0" w:firstColumn="0" w:lastColumn="0" w:noHBand="0" w:noVBand="0"/>
      </w:tblPr>
      <w:tblGrid>
        <w:gridCol w:w="1728"/>
        <w:gridCol w:w="7740"/>
      </w:tblGrid>
      <w:tr w:rsidR="00503EC0" w:rsidRPr="002062D4" w:rsidTr="00503EC0">
        <w:trPr>
          <w:cantSplit/>
        </w:trPr>
        <w:tc>
          <w:tcPr>
            <w:tcW w:w="1728" w:type="dxa"/>
          </w:tcPr>
          <w:p w:rsidR="00503EC0" w:rsidRPr="00094111" w:rsidRDefault="0021697E" w:rsidP="00503EC0">
            <w:pPr>
              <w:pStyle w:val="BlockText"/>
              <w:rPr>
                <w:rFonts w:ascii="Arial" w:hAnsi="Arial" w:cs="Arial"/>
                <w:b/>
                <w:sz w:val="22"/>
                <w:szCs w:val="22"/>
              </w:rPr>
            </w:pPr>
            <w:r w:rsidRPr="00094111">
              <w:rPr>
                <w:rFonts w:ascii="Arial" w:hAnsi="Arial" w:cs="Arial"/>
                <w:b/>
                <w:sz w:val="22"/>
                <w:szCs w:val="22"/>
              </w:rPr>
              <w:t>Autoclave Low Pressure Test</w:t>
            </w:r>
          </w:p>
          <w:p w:rsidR="00503EC0" w:rsidRPr="00094111" w:rsidRDefault="00503EC0" w:rsidP="00503EC0">
            <w:pPr>
              <w:pStyle w:val="Heading5"/>
              <w:rPr>
                <w:rFonts w:ascii="Arial" w:hAnsi="Arial" w:cs="Arial"/>
                <w:szCs w:val="22"/>
              </w:rPr>
            </w:pPr>
          </w:p>
        </w:tc>
        <w:tc>
          <w:tcPr>
            <w:tcW w:w="7740" w:type="dxa"/>
          </w:tcPr>
          <w:p w:rsidR="00503EC0" w:rsidRPr="002062D4" w:rsidRDefault="00C22525" w:rsidP="006B57B4">
            <w:pPr>
              <w:rPr>
                <w:rFonts w:ascii="Arial" w:hAnsi="Arial" w:cs="Arial"/>
                <w:sz w:val="20"/>
              </w:rPr>
            </w:pPr>
            <w:r w:rsidRPr="002062D4">
              <w:rPr>
                <w:rFonts w:ascii="Arial" w:hAnsi="Arial" w:cs="Arial"/>
                <w:sz w:val="20"/>
              </w:rPr>
              <w:t>Complete this section only if the TFE feed valves were replaced, any flange on the autoclave was dissembled, or packing follower was removed.</w:t>
            </w:r>
          </w:p>
          <w:p w:rsidR="00503EC0" w:rsidRPr="002F0A70" w:rsidRDefault="002F0A70" w:rsidP="002F0A70">
            <w:pPr>
              <w:tabs>
                <w:tab w:val="left" w:pos="1260"/>
              </w:tabs>
              <w:rPr>
                <w:rFonts w:ascii="Arial" w:hAnsi="Arial" w:cs="Arial"/>
                <w:sz w:val="10"/>
              </w:rPr>
            </w:pPr>
            <w:r>
              <w:rPr>
                <w:rFonts w:ascii="Arial" w:hAnsi="Arial" w:cs="Arial"/>
                <w:sz w:val="20"/>
              </w:rPr>
              <w:tab/>
            </w:r>
          </w:p>
          <w:p w:rsidR="00205458" w:rsidRPr="002062D4" w:rsidRDefault="00205458" w:rsidP="00043E0C">
            <w:pPr>
              <w:numPr>
                <w:ilvl w:val="0"/>
                <w:numId w:val="41"/>
              </w:numPr>
              <w:tabs>
                <w:tab w:val="clear" w:pos="360"/>
                <w:tab w:val="num" w:pos="702"/>
              </w:tabs>
              <w:spacing w:before="120"/>
              <w:ind w:left="706"/>
              <w:rPr>
                <w:rFonts w:ascii="Arial" w:hAnsi="Arial" w:cs="Arial"/>
                <w:sz w:val="20"/>
              </w:rPr>
            </w:pPr>
            <w:r w:rsidRPr="002062D4">
              <w:rPr>
                <w:rFonts w:ascii="Arial" w:hAnsi="Arial" w:cs="Arial"/>
                <w:sz w:val="20"/>
              </w:rPr>
              <w:t xml:space="preserve">For pressure test after adding packing, verify autoclave has </w:t>
            </w:r>
            <w:r w:rsidR="00C22525" w:rsidRPr="002062D4">
              <w:rPr>
                <w:rFonts w:ascii="Arial" w:hAnsi="Arial" w:cs="Arial"/>
                <w:sz w:val="20"/>
              </w:rPr>
              <w:t>20</w:t>
            </w:r>
            <w:r w:rsidRPr="002062D4">
              <w:rPr>
                <w:rFonts w:ascii="Arial" w:hAnsi="Arial" w:cs="Arial"/>
                <w:sz w:val="20"/>
              </w:rPr>
              <w:t>0 gallons of water.</w:t>
            </w:r>
          </w:p>
          <w:p w:rsidR="00503EC0" w:rsidRPr="002062D4" w:rsidRDefault="00503EC0" w:rsidP="00043E0C">
            <w:pPr>
              <w:numPr>
                <w:ilvl w:val="0"/>
                <w:numId w:val="41"/>
              </w:numPr>
              <w:tabs>
                <w:tab w:val="clear" w:pos="360"/>
                <w:tab w:val="num" w:pos="702"/>
              </w:tabs>
              <w:spacing w:before="120"/>
              <w:ind w:left="706"/>
              <w:rPr>
                <w:rFonts w:ascii="Arial" w:hAnsi="Arial" w:cs="Arial"/>
                <w:sz w:val="20"/>
              </w:rPr>
            </w:pPr>
            <w:r w:rsidRPr="002062D4">
              <w:rPr>
                <w:rFonts w:ascii="Arial" w:hAnsi="Arial" w:cs="Arial"/>
                <w:sz w:val="20"/>
              </w:rPr>
              <w:t xml:space="preserve">Set autoclave jacket temperature to </w:t>
            </w:r>
            <w:r w:rsidR="00DA27CF" w:rsidRPr="009B479E">
              <w:rPr>
                <w:rFonts w:ascii="Arial" w:hAnsi="Arial" w:cs="Arial"/>
                <w:sz w:val="20"/>
                <w:highlight w:val="yellow"/>
              </w:rPr>
              <w:t>50</w:t>
            </w:r>
            <w:r w:rsidRPr="002062D4">
              <w:rPr>
                <w:rFonts w:ascii="Arial" w:hAnsi="Arial" w:cs="Arial"/>
                <w:sz w:val="20"/>
              </w:rPr>
              <w:t xml:space="preserve"> </w:t>
            </w:r>
            <w:proofErr w:type="spellStart"/>
            <w:r w:rsidRPr="002062D4">
              <w:rPr>
                <w:rFonts w:ascii="Arial" w:hAnsi="Arial" w:cs="Arial"/>
                <w:sz w:val="20"/>
                <w:vertAlign w:val="superscript"/>
              </w:rPr>
              <w:t>o</w:t>
            </w:r>
            <w:r w:rsidRPr="002062D4">
              <w:rPr>
                <w:rFonts w:ascii="Arial" w:hAnsi="Arial" w:cs="Arial"/>
                <w:sz w:val="20"/>
              </w:rPr>
              <w:t>C</w:t>
            </w:r>
            <w:proofErr w:type="spellEnd"/>
            <w:r w:rsidR="00205458" w:rsidRPr="002062D4">
              <w:rPr>
                <w:rFonts w:ascii="Arial" w:hAnsi="Arial" w:cs="Arial"/>
                <w:sz w:val="20"/>
              </w:rPr>
              <w:t xml:space="preserve"> in automatic</w:t>
            </w:r>
            <w:r w:rsidRPr="002062D4">
              <w:rPr>
                <w:rFonts w:ascii="Arial" w:hAnsi="Arial" w:cs="Arial"/>
                <w:sz w:val="20"/>
              </w:rPr>
              <w:t>.</w:t>
            </w:r>
          </w:p>
          <w:p w:rsidR="00205458" w:rsidRDefault="00205458" w:rsidP="00043E0C">
            <w:pPr>
              <w:numPr>
                <w:ilvl w:val="0"/>
                <w:numId w:val="41"/>
              </w:numPr>
              <w:tabs>
                <w:tab w:val="clear" w:pos="360"/>
                <w:tab w:val="num" w:pos="702"/>
              </w:tabs>
              <w:spacing w:before="120"/>
              <w:ind w:left="706"/>
              <w:rPr>
                <w:rFonts w:ascii="Arial" w:hAnsi="Arial" w:cs="Arial"/>
                <w:sz w:val="20"/>
              </w:rPr>
            </w:pPr>
            <w:r w:rsidRPr="002062D4">
              <w:rPr>
                <w:rFonts w:ascii="Arial" w:hAnsi="Arial" w:cs="Arial"/>
                <w:sz w:val="20"/>
              </w:rPr>
              <w:t>Close motorized drop valve, vent valves, and knockout pot valves.</w:t>
            </w:r>
          </w:p>
          <w:p w:rsidR="00DA27CF" w:rsidRPr="009B479E" w:rsidRDefault="00DA27CF" w:rsidP="00043E0C">
            <w:pPr>
              <w:numPr>
                <w:ilvl w:val="0"/>
                <w:numId w:val="41"/>
              </w:numPr>
              <w:tabs>
                <w:tab w:val="clear" w:pos="360"/>
                <w:tab w:val="num" w:pos="702"/>
              </w:tabs>
              <w:spacing w:before="120"/>
              <w:ind w:left="706"/>
              <w:rPr>
                <w:rFonts w:ascii="Arial" w:hAnsi="Arial" w:cs="Arial"/>
                <w:sz w:val="20"/>
                <w:highlight w:val="yellow"/>
              </w:rPr>
            </w:pPr>
            <w:r w:rsidRPr="009B479E">
              <w:rPr>
                <w:rFonts w:ascii="Arial" w:hAnsi="Arial" w:cs="Arial"/>
                <w:sz w:val="20"/>
                <w:highlight w:val="yellow"/>
              </w:rPr>
              <w:t xml:space="preserve">Start </w:t>
            </w:r>
            <w:r w:rsidR="00097E19">
              <w:rPr>
                <w:rFonts w:ascii="Arial" w:hAnsi="Arial" w:cs="Arial"/>
                <w:sz w:val="20"/>
                <w:highlight w:val="yellow"/>
              </w:rPr>
              <w:t xml:space="preserve">the </w:t>
            </w:r>
            <w:r w:rsidRPr="009B479E">
              <w:rPr>
                <w:rFonts w:ascii="Arial" w:hAnsi="Arial" w:cs="Arial"/>
                <w:sz w:val="20"/>
                <w:highlight w:val="yellow"/>
              </w:rPr>
              <w:t>autoclave agitator.</w:t>
            </w:r>
          </w:p>
          <w:p w:rsidR="00205458" w:rsidRPr="002062D4" w:rsidRDefault="00205458" w:rsidP="00043E0C">
            <w:pPr>
              <w:numPr>
                <w:ilvl w:val="0"/>
                <w:numId w:val="41"/>
              </w:numPr>
              <w:tabs>
                <w:tab w:val="clear" w:pos="360"/>
                <w:tab w:val="num" w:pos="702"/>
              </w:tabs>
              <w:spacing w:before="120"/>
              <w:ind w:left="706"/>
              <w:rPr>
                <w:rFonts w:ascii="Arial" w:hAnsi="Arial" w:cs="Arial"/>
                <w:sz w:val="20"/>
              </w:rPr>
            </w:pPr>
            <w:r w:rsidRPr="002062D4">
              <w:rPr>
                <w:rFonts w:ascii="Arial" w:hAnsi="Arial" w:cs="Arial"/>
                <w:sz w:val="20"/>
              </w:rPr>
              <w:t xml:space="preserve">Open Ingredients Header automatic block valve (FREDDY), and open low pressure N2 valve until autoclave pressure reaches 30 </w:t>
            </w:r>
            <w:proofErr w:type="spellStart"/>
            <w:r w:rsidRPr="002062D4">
              <w:rPr>
                <w:rFonts w:ascii="Arial" w:hAnsi="Arial" w:cs="Arial"/>
                <w:sz w:val="20"/>
              </w:rPr>
              <w:t>psig</w:t>
            </w:r>
            <w:proofErr w:type="spellEnd"/>
            <w:r w:rsidRPr="002062D4">
              <w:rPr>
                <w:rFonts w:ascii="Arial" w:hAnsi="Arial" w:cs="Arial"/>
                <w:sz w:val="20"/>
              </w:rPr>
              <w:t>.  Close N2 valve.</w:t>
            </w:r>
          </w:p>
          <w:p w:rsidR="00205458" w:rsidRPr="002062D4" w:rsidRDefault="00205458" w:rsidP="00043E0C">
            <w:pPr>
              <w:numPr>
                <w:ilvl w:val="0"/>
                <w:numId w:val="41"/>
              </w:numPr>
              <w:tabs>
                <w:tab w:val="clear" w:pos="360"/>
                <w:tab w:val="num" w:pos="702"/>
              </w:tabs>
              <w:spacing w:before="120"/>
              <w:ind w:left="706"/>
              <w:rPr>
                <w:rFonts w:ascii="Arial" w:hAnsi="Arial" w:cs="Arial"/>
                <w:sz w:val="20"/>
              </w:rPr>
            </w:pPr>
            <w:r w:rsidRPr="002062D4">
              <w:rPr>
                <w:rFonts w:ascii="Arial" w:hAnsi="Arial" w:cs="Arial"/>
                <w:sz w:val="20"/>
              </w:rPr>
              <w:t xml:space="preserve">Allowable pressure drop is no more than 0.5 </w:t>
            </w:r>
            <w:proofErr w:type="spellStart"/>
            <w:r w:rsidRPr="002062D4">
              <w:rPr>
                <w:rFonts w:ascii="Arial" w:hAnsi="Arial" w:cs="Arial"/>
                <w:sz w:val="20"/>
              </w:rPr>
              <w:t>psig</w:t>
            </w:r>
            <w:proofErr w:type="spellEnd"/>
            <w:r w:rsidRPr="002062D4">
              <w:rPr>
                <w:rFonts w:ascii="Arial" w:hAnsi="Arial" w:cs="Arial"/>
                <w:sz w:val="20"/>
              </w:rPr>
              <w:t xml:space="preserve"> in 30 minutes with stable autoclave temperature.</w:t>
            </w:r>
            <w:r w:rsidR="00C22525" w:rsidRPr="002062D4">
              <w:rPr>
                <w:rFonts w:ascii="Arial" w:hAnsi="Arial" w:cs="Arial"/>
                <w:sz w:val="20"/>
              </w:rPr>
              <w:t xml:space="preserve">  If packing was added, tighten packing until dripping stops.</w:t>
            </w:r>
          </w:p>
          <w:p w:rsidR="00205458" w:rsidRPr="00F03BDE" w:rsidRDefault="0015709E" w:rsidP="00043E0C">
            <w:pPr>
              <w:numPr>
                <w:ilvl w:val="0"/>
                <w:numId w:val="41"/>
              </w:numPr>
              <w:tabs>
                <w:tab w:val="clear" w:pos="360"/>
                <w:tab w:val="num" w:pos="702"/>
              </w:tabs>
              <w:spacing w:before="120"/>
              <w:ind w:left="706"/>
              <w:rPr>
                <w:rFonts w:ascii="Arial" w:hAnsi="Arial" w:cs="Arial"/>
                <w:sz w:val="20"/>
              </w:rPr>
            </w:pPr>
            <w:r w:rsidRPr="00F03BDE">
              <w:rPr>
                <w:rFonts w:ascii="Arial" w:hAnsi="Arial" w:cs="Arial"/>
                <w:sz w:val="20"/>
              </w:rPr>
              <w:t xml:space="preserve">Vent the autoclave to 2-3 </w:t>
            </w:r>
            <w:proofErr w:type="spellStart"/>
            <w:r w:rsidRPr="00F03BDE">
              <w:rPr>
                <w:rFonts w:ascii="Arial" w:hAnsi="Arial" w:cs="Arial"/>
                <w:sz w:val="20"/>
              </w:rPr>
              <w:t>psig</w:t>
            </w:r>
            <w:proofErr w:type="spellEnd"/>
            <w:r w:rsidRPr="00F03BDE">
              <w:rPr>
                <w:rFonts w:ascii="Arial" w:hAnsi="Arial" w:cs="Arial"/>
                <w:sz w:val="20"/>
              </w:rPr>
              <w:t xml:space="preserve"> with the vent valves.</w:t>
            </w:r>
            <w:r w:rsidR="00C22525" w:rsidRPr="00F03BDE">
              <w:rPr>
                <w:rFonts w:ascii="Arial" w:hAnsi="Arial" w:cs="Arial"/>
                <w:sz w:val="20"/>
              </w:rPr>
              <w:t xml:space="preserve">  Drain any water in the autoclave to the RWDC or HUT.  Close the motorized drop valve.</w:t>
            </w:r>
          </w:p>
          <w:p w:rsidR="00F73AAE" w:rsidRPr="00F03BDE" w:rsidRDefault="00F73AAE" w:rsidP="00043E0C">
            <w:pPr>
              <w:numPr>
                <w:ilvl w:val="0"/>
                <w:numId w:val="41"/>
              </w:numPr>
              <w:tabs>
                <w:tab w:val="clear" w:pos="360"/>
                <w:tab w:val="num" w:pos="702"/>
              </w:tabs>
              <w:spacing w:before="120"/>
              <w:ind w:left="706"/>
              <w:rPr>
                <w:rFonts w:ascii="Arial" w:hAnsi="Arial" w:cs="Arial"/>
                <w:sz w:val="20"/>
              </w:rPr>
            </w:pPr>
            <w:r w:rsidRPr="00F03BDE">
              <w:rPr>
                <w:rFonts w:ascii="Arial" w:hAnsi="Arial" w:cs="Arial"/>
                <w:sz w:val="20"/>
              </w:rPr>
              <w:t>Set Autoclave jacket temperature to 50</w:t>
            </w:r>
            <w:r w:rsidRPr="00F03BDE">
              <w:rPr>
                <w:rFonts w:ascii="Arial" w:hAnsi="Arial" w:cs="Arial"/>
                <w:sz w:val="20"/>
              </w:rPr>
              <w:sym w:font="Symbol" w:char="F0B0"/>
            </w:r>
            <w:r w:rsidRPr="00F03BDE">
              <w:rPr>
                <w:rFonts w:ascii="Arial" w:hAnsi="Arial" w:cs="Arial"/>
                <w:sz w:val="20"/>
              </w:rPr>
              <w:t>C in Auto.</w:t>
            </w:r>
          </w:p>
          <w:p w:rsidR="00503EC0" w:rsidRPr="002062D4" w:rsidRDefault="00503EC0" w:rsidP="00043E0C">
            <w:pPr>
              <w:numPr>
                <w:ilvl w:val="0"/>
                <w:numId w:val="41"/>
              </w:numPr>
              <w:tabs>
                <w:tab w:val="clear" w:pos="360"/>
                <w:tab w:val="num" w:pos="702"/>
              </w:tabs>
              <w:spacing w:before="120"/>
              <w:ind w:left="706"/>
              <w:rPr>
                <w:rFonts w:ascii="Arial" w:hAnsi="Arial" w:cs="Arial"/>
                <w:sz w:val="20"/>
              </w:rPr>
            </w:pPr>
            <w:r w:rsidRPr="002062D4">
              <w:rPr>
                <w:rFonts w:ascii="Arial" w:hAnsi="Arial" w:cs="Arial"/>
                <w:sz w:val="20"/>
              </w:rPr>
              <w:t>Using the vent valves</w:t>
            </w:r>
            <w:r w:rsidR="0015709E" w:rsidRPr="002062D4">
              <w:rPr>
                <w:rFonts w:ascii="Arial" w:hAnsi="Arial" w:cs="Arial"/>
                <w:sz w:val="20"/>
              </w:rPr>
              <w:t xml:space="preserve"> and steam jet</w:t>
            </w:r>
            <w:r w:rsidRPr="002062D4">
              <w:rPr>
                <w:rFonts w:ascii="Arial" w:hAnsi="Arial" w:cs="Arial"/>
                <w:sz w:val="20"/>
              </w:rPr>
              <w:t xml:space="preserve">, evacuate the autoclave to at least -22” Hg (less than -10.5 </w:t>
            </w:r>
            <w:proofErr w:type="spellStart"/>
            <w:r w:rsidRPr="002062D4">
              <w:rPr>
                <w:rFonts w:ascii="Arial" w:hAnsi="Arial" w:cs="Arial"/>
                <w:sz w:val="20"/>
              </w:rPr>
              <w:t>psig</w:t>
            </w:r>
            <w:proofErr w:type="spellEnd"/>
            <w:r w:rsidRPr="002062D4">
              <w:rPr>
                <w:rFonts w:ascii="Arial" w:hAnsi="Arial" w:cs="Arial"/>
                <w:sz w:val="20"/>
              </w:rPr>
              <w:t>).  Close vent valves.</w:t>
            </w:r>
          </w:p>
          <w:p w:rsidR="00503EC0" w:rsidRPr="002062D4" w:rsidRDefault="006B57B4" w:rsidP="00043E0C">
            <w:pPr>
              <w:numPr>
                <w:ilvl w:val="0"/>
                <w:numId w:val="41"/>
              </w:numPr>
              <w:tabs>
                <w:tab w:val="clear" w:pos="360"/>
                <w:tab w:val="num" w:pos="702"/>
              </w:tabs>
              <w:spacing w:before="120"/>
              <w:ind w:left="706"/>
              <w:rPr>
                <w:rFonts w:ascii="Arial" w:hAnsi="Arial" w:cs="Arial"/>
                <w:sz w:val="20"/>
              </w:rPr>
            </w:pPr>
            <w:r w:rsidRPr="002062D4">
              <w:rPr>
                <w:rFonts w:ascii="Arial" w:hAnsi="Arial" w:cs="Arial"/>
                <w:sz w:val="20"/>
              </w:rPr>
              <w:t>A</w:t>
            </w:r>
            <w:r w:rsidR="00503EC0" w:rsidRPr="002062D4">
              <w:rPr>
                <w:rFonts w:ascii="Arial" w:hAnsi="Arial" w:cs="Arial"/>
                <w:sz w:val="20"/>
              </w:rPr>
              <w:t>llowable pressure increase is no more than 0.</w:t>
            </w:r>
            <w:r w:rsidR="0067529C" w:rsidRPr="002062D4">
              <w:rPr>
                <w:rFonts w:ascii="Arial" w:hAnsi="Arial" w:cs="Arial"/>
                <w:sz w:val="20"/>
              </w:rPr>
              <w:t xml:space="preserve">2 </w:t>
            </w:r>
            <w:proofErr w:type="spellStart"/>
            <w:r w:rsidR="00503EC0" w:rsidRPr="002062D4">
              <w:rPr>
                <w:rFonts w:ascii="Arial" w:hAnsi="Arial" w:cs="Arial"/>
                <w:sz w:val="20"/>
              </w:rPr>
              <w:t>psig</w:t>
            </w:r>
            <w:proofErr w:type="spellEnd"/>
            <w:r w:rsidR="00503EC0" w:rsidRPr="002062D4">
              <w:rPr>
                <w:rFonts w:ascii="Arial" w:hAnsi="Arial" w:cs="Arial"/>
                <w:sz w:val="20"/>
              </w:rPr>
              <w:t xml:space="preserve"> in 30 minutes</w:t>
            </w:r>
            <w:r w:rsidR="00205458" w:rsidRPr="002062D4">
              <w:rPr>
                <w:rFonts w:ascii="Arial" w:hAnsi="Arial" w:cs="Arial"/>
                <w:sz w:val="20"/>
              </w:rPr>
              <w:t xml:space="preserve"> with stable autoclave temperature</w:t>
            </w:r>
            <w:r w:rsidR="00503EC0" w:rsidRPr="002062D4">
              <w:rPr>
                <w:rFonts w:ascii="Arial" w:hAnsi="Arial" w:cs="Arial"/>
                <w:sz w:val="20"/>
              </w:rPr>
              <w:t>.</w:t>
            </w:r>
          </w:p>
          <w:p w:rsidR="00503EC0" w:rsidRPr="002062D4" w:rsidRDefault="00503EC0" w:rsidP="00503EC0">
            <w:pPr>
              <w:rPr>
                <w:rFonts w:ascii="Arial" w:hAnsi="Arial" w:cs="Arial"/>
              </w:rPr>
            </w:pPr>
          </w:p>
        </w:tc>
        <w:bookmarkStart w:id="0" w:name="_GoBack"/>
        <w:bookmarkEnd w:id="0"/>
      </w:tr>
    </w:tbl>
    <w:p w:rsidR="00873B61" w:rsidRPr="00094111" w:rsidRDefault="005C59AB" w:rsidP="000B354C">
      <w:pPr>
        <w:pStyle w:val="ContinuedOnNextPa"/>
      </w:pPr>
      <w:r>
        <w:t>End of t</w:t>
      </w:r>
      <w:r w:rsidR="005A2BF8" w:rsidRPr="00094111">
        <w:t>opic</w:t>
      </w:r>
    </w:p>
    <w:sectPr w:rsidR="00873B61" w:rsidRPr="00094111" w:rsidSect="00F73AAE">
      <w:type w:val="continuous"/>
      <w:pgSz w:w="12240" w:h="15840"/>
      <w:pgMar w:top="1440" w:right="1440" w:bottom="1440" w:left="1440" w:header="720"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BF2" w:rsidRDefault="00221BF2">
      <w:r>
        <w:separator/>
      </w:r>
    </w:p>
  </w:endnote>
  <w:endnote w:type="continuationSeparator" w:id="0">
    <w:p w:rsidR="00221BF2" w:rsidRDefault="00221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01A" w:rsidRDefault="00D6601A">
    <w:pPr>
      <w:pStyle w:val="Footer"/>
      <w:framePr w:wrap="around" w:vAnchor="text" w:hAnchor="margin" w:xAlign="outside" w:y="1"/>
    </w:pPr>
    <w:r>
      <w:fldChar w:fldCharType="begin"/>
    </w:r>
    <w:r>
      <w:instrText xml:space="preserve">PAGE  </w:instrText>
    </w:r>
    <w:r>
      <w:fldChar w:fldCharType="end"/>
    </w:r>
  </w:p>
  <w:p w:rsidR="00D6601A" w:rsidRDefault="00D6601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01A" w:rsidRPr="00836681" w:rsidRDefault="00D6601A" w:rsidP="00F73AAE">
    <w:pPr>
      <w:tabs>
        <w:tab w:val="center" w:pos="4320"/>
        <w:tab w:val="right" w:pos="8640"/>
      </w:tabs>
      <w:jc w:val="center"/>
      <w:rPr>
        <w:sz w:val="20"/>
      </w:rPr>
    </w:pPr>
    <w:r w:rsidRPr="00836681">
      <w:rPr>
        <w:rFonts w:ascii="Arial Black" w:hAnsi="Arial Black"/>
        <w:color w:val="FF0000"/>
        <w:sz w:val="20"/>
      </w:rPr>
      <w:t>CONTROLLED DOCUMENT IF 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BF2" w:rsidRDefault="00221BF2">
      <w:r>
        <w:separator/>
      </w:r>
    </w:p>
  </w:footnote>
  <w:footnote w:type="continuationSeparator" w:id="0">
    <w:p w:rsidR="00221BF2" w:rsidRDefault="00221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01A" w:rsidRDefault="00D6601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D6601A" w:rsidRDefault="00D660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01A" w:rsidRDefault="00D6601A" w:rsidP="005C59AB">
    <w:pPr>
      <w:pStyle w:val="Header"/>
      <w:tabs>
        <w:tab w:val="clear" w:pos="4320"/>
        <w:tab w:val="clear" w:pos="8640"/>
        <w:tab w:val="left" w:pos="7650"/>
      </w:tabs>
      <w:rPr>
        <w:rFonts w:ascii="Arial" w:hAnsi="Arial"/>
        <w:sz w:val="20"/>
      </w:rPr>
    </w:pPr>
    <w:r>
      <w:rPr>
        <w:rFonts w:ascii="Arial" w:hAnsi="Arial"/>
        <w:sz w:val="20"/>
      </w:rPr>
      <w:t xml:space="preserve">WASHINGTON WORKS </w:t>
    </w:r>
    <w:r w:rsidRPr="00094111">
      <w:rPr>
        <w:rFonts w:ascii="Arial" w:hAnsi="Arial" w:cs="Arial"/>
        <w:sz w:val="20"/>
      </w:rPr>
      <w:t>PTFE</w:t>
    </w:r>
    <w:r>
      <w:rPr>
        <w:color w:val="1F497D"/>
      </w:rPr>
      <w:t xml:space="preserve"> </w:t>
    </w:r>
    <w:r>
      <w:rPr>
        <w:rFonts w:ascii="Arial" w:hAnsi="Arial"/>
        <w:sz w:val="20"/>
      </w:rPr>
      <w:tab/>
      <w:t xml:space="preserve">               33P</w:t>
    </w:r>
    <w:r w:rsidR="005C59AB">
      <w:rPr>
        <w:rFonts w:ascii="Arial" w:hAnsi="Arial"/>
        <w:sz w:val="20"/>
      </w:rPr>
      <w:t>4</w:t>
    </w:r>
    <w:r>
      <w:rPr>
        <w:rFonts w:ascii="Arial" w:hAnsi="Arial"/>
        <w:sz w:val="20"/>
      </w:rPr>
      <w:t>F.3</w:t>
    </w:r>
  </w:p>
  <w:p w:rsidR="00D6601A" w:rsidRDefault="00D6601A">
    <w:pPr>
      <w:pStyle w:val="Header"/>
      <w:tabs>
        <w:tab w:val="clear" w:pos="4320"/>
        <w:tab w:val="clear" w:pos="8640"/>
        <w:tab w:val="left" w:pos="6660"/>
      </w:tabs>
      <w:rPr>
        <w:rStyle w:val="PageNumber"/>
        <w:rFonts w:ascii="Arial" w:hAnsi="Arial"/>
        <w:sz w:val="20"/>
      </w:rPr>
    </w:pPr>
    <w:r>
      <w:rPr>
        <w:rFonts w:ascii="Arial" w:hAnsi="Arial"/>
        <w:sz w:val="20"/>
      </w:rPr>
      <w:t>FINE POWDER/DISPERSION POLYMERIZATION PROCEDURES</w:t>
    </w:r>
    <w:r>
      <w:rPr>
        <w:rFonts w:ascii="Arial" w:hAnsi="Arial"/>
        <w:sz w:val="20"/>
      </w:rPr>
      <w:tab/>
      <w:t xml:space="preserve">                        PAGE </w:t>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097E19">
      <w:rPr>
        <w:rStyle w:val="PageNumber"/>
        <w:rFonts w:ascii="Arial" w:hAnsi="Arial"/>
        <w:noProof/>
        <w:sz w:val="20"/>
      </w:rPr>
      <w:t>7</w:t>
    </w:r>
    <w:r>
      <w:rPr>
        <w:rStyle w:val="PageNumber"/>
        <w:rFonts w:ascii="Arial" w:hAnsi="Arial"/>
        <w:sz w:val="20"/>
      </w:rPr>
      <w:fldChar w:fldCharType="end"/>
    </w:r>
    <w:r>
      <w:rPr>
        <w:rStyle w:val="PageNumber"/>
        <w:rFonts w:ascii="Arial" w:hAnsi="Arial"/>
        <w:sz w:val="20"/>
      </w:rPr>
      <w:t xml:space="preserve"> OF </w:t>
    </w:r>
    <w:r w:rsidRPr="00415A0B">
      <w:rPr>
        <w:rStyle w:val="PageNumber"/>
        <w:rFonts w:ascii="Arial" w:hAnsi="Arial" w:cs="Arial"/>
        <w:sz w:val="20"/>
      </w:rPr>
      <w:fldChar w:fldCharType="begin"/>
    </w:r>
    <w:r w:rsidRPr="00415A0B">
      <w:rPr>
        <w:rStyle w:val="PageNumber"/>
        <w:rFonts w:ascii="Arial" w:hAnsi="Arial" w:cs="Arial"/>
        <w:sz w:val="20"/>
      </w:rPr>
      <w:instrText xml:space="preserve"> NUMPAGES </w:instrText>
    </w:r>
    <w:r w:rsidRPr="00415A0B">
      <w:rPr>
        <w:rStyle w:val="PageNumber"/>
        <w:rFonts w:ascii="Arial" w:hAnsi="Arial" w:cs="Arial"/>
        <w:sz w:val="20"/>
      </w:rPr>
      <w:fldChar w:fldCharType="separate"/>
    </w:r>
    <w:r w:rsidR="00097E19">
      <w:rPr>
        <w:rStyle w:val="PageNumber"/>
        <w:rFonts w:ascii="Arial" w:hAnsi="Arial" w:cs="Arial"/>
        <w:noProof/>
        <w:sz w:val="20"/>
      </w:rPr>
      <w:t>7</w:t>
    </w:r>
    <w:r w:rsidRPr="00415A0B">
      <w:rPr>
        <w:rStyle w:val="PageNumber"/>
        <w:rFonts w:ascii="Arial" w:hAnsi="Arial" w:cs="Arial"/>
        <w:sz w:val="20"/>
      </w:rPr>
      <w:fldChar w:fldCharType="end"/>
    </w:r>
  </w:p>
  <w:p w:rsidR="00D6601A" w:rsidRDefault="00D6601A">
    <w:pPr>
      <w:pStyle w:val="Header"/>
      <w:tabs>
        <w:tab w:val="clear" w:pos="4320"/>
        <w:tab w:val="clear" w:pos="8640"/>
        <w:tab w:val="left" w:pos="6660"/>
      </w:tabs>
      <w:rPr>
        <w:rStyle w:val="PageNumber"/>
        <w:rFonts w:ascii="Arial" w:hAnsi="Arial"/>
        <w:sz w:val="20"/>
      </w:rPr>
    </w:pPr>
    <w:r>
      <w:rPr>
        <w:rStyle w:val="PageNumber"/>
        <w:rFonts w:ascii="Arial" w:hAnsi="Arial"/>
        <w:sz w:val="20"/>
      </w:rPr>
      <w:t>PREPARE AUTOCLAVE TFE FEEDLINE FOR MAINTENANCE</w:t>
    </w:r>
    <w:r>
      <w:rPr>
        <w:rStyle w:val="PageNumber"/>
        <w:rFonts w:ascii="Arial" w:hAnsi="Arial"/>
        <w:sz w:val="20"/>
      </w:rPr>
      <w:tab/>
      <w:t xml:space="preserve">      REVIEW DATE:  </w:t>
    </w:r>
    <w:r w:rsidR="005C59AB">
      <w:rPr>
        <w:rStyle w:val="PageNumber"/>
        <w:rFonts w:ascii="Arial" w:hAnsi="Arial"/>
        <w:sz w:val="20"/>
      </w:rPr>
      <w:t>08/</w:t>
    </w:r>
    <w:r w:rsidR="00F64688">
      <w:rPr>
        <w:rStyle w:val="PageNumber"/>
        <w:rFonts w:ascii="Arial" w:hAnsi="Arial"/>
        <w:sz w:val="20"/>
      </w:rPr>
      <w:t>23/18</w:t>
    </w:r>
  </w:p>
  <w:p w:rsidR="00D6601A" w:rsidRDefault="00D6601A" w:rsidP="005C59AB">
    <w:pPr>
      <w:pStyle w:val="Header"/>
      <w:tabs>
        <w:tab w:val="clear" w:pos="4320"/>
        <w:tab w:val="clear" w:pos="8640"/>
        <w:tab w:val="left" w:pos="6930"/>
      </w:tabs>
      <w:rPr>
        <w:rStyle w:val="PageNumber"/>
        <w:rFonts w:ascii="Arial" w:hAnsi="Arial"/>
        <w:sz w:val="20"/>
      </w:rPr>
    </w:pPr>
    <w:r>
      <w:rPr>
        <w:rStyle w:val="PageNumber"/>
        <w:rFonts w:ascii="Arial" w:hAnsi="Arial"/>
        <w:sz w:val="20"/>
      </w:rPr>
      <w:t>AND RESTORE TO SERVICE</w:t>
    </w:r>
    <w:r w:rsidR="00F73AAE">
      <w:rPr>
        <w:rStyle w:val="PageNumber"/>
        <w:rFonts w:ascii="Arial" w:hAnsi="Arial"/>
        <w:sz w:val="20"/>
      </w:rPr>
      <w:tab/>
    </w:r>
    <w:r>
      <w:rPr>
        <w:rStyle w:val="PageNumber"/>
        <w:rFonts w:ascii="Arial" w:hAnsi="Arial"/>
        <w:sz w:val="20"/>
      </w:rPr>
      <w:t xml:space="preserve">REVISED DATE:  </w:t>
    </w:r>
    <w:r w:rsidR="009B479E">
      <w:rPr>
        <w:rStyle w:val="PageNumber"/>
        <w:rFonts w:ascii="Arial" w:hAnsi="Arial"/>
        <w:sz w:val="20"/>
      </w:rPr>
      <w:t>10/11/18</w:t>
    </w:r>
  </w:p>
  <w:p w:rsidR="00F73AAE" w:rsidRDefault="00F73AAE">
    <w:pPr>
      <w:pStyle w:val="Header"/>
      <w:tabs>
        <w:tab w:val="clear" w:pos="4320"/>
        <w:tab w:val="clear" w:pos="8640"/>
        <w:tab w:val="left" w:pos="6660"/>
      </w:tabs>
      <w:rPr>
        <w:rStyle w:val="PageNumber"/>
        <w:rFonts w:ascii="Arial" w:hAnsi="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E33F22"/>
    <w:multiLevelType w:val="singleLevel"/>
    <w:tmpl w:val="560EEE2A"/>
    <w:lvl w:ilvl="0">
      <w:start w:val="2"/>
      <w:numFmt w:val="decimal"/>
      <w:lvlText w:val="%1."/>
      <w:legacy w:legacy="1" w:legacySpace="0" w:legacyIndent="360"/>
      <w:lvlJc w:val="left"/>
      <w:pPr>
        <w:ind w:left="360" w:hanging="360"/>
      </w:pPr>
    </w:lvl>
  </w:abstractNum>
  <w:abstractNum w:abstractNumId="2" w15:restartNumberingAfterBreak="0">
    <w:nsid w:val="084A3E7B"/>
    <w:multiLevelType w:val="hybridMultilevel"/>
    <w:tmpl w:val="803A98F6"/>
    <w:lvl w:ilvl="0" w:tplc="2286D430">
      <w:start w:val="1"/>
      <w:numFmt w:val="bullet"/>
      <w:lvlText w:val=""/>
      <w:lvlJc w:val="left"/>
      <w:pPr>
        <w:tabs>
          <w:tab w:val="num" w:pos="-252"/>
        </w:tabs>
        <w:ind w:left="-252" w:hanging="360"/>
      </w:pPr>
      <w:rPr>
        <w:rFonts w:ascii="Wingdings" w:hAnsi="Wingdings" w:hint="default"/>
        <w:color w:val="auto"/>
      </w:rPr>
    </w:lvl>
    <w:lvl w:ilvl="1" w:tplc="04090003" w:tentative="1">
      <w:start w:val="1"/>
      <w:numFmt w:val="bullet"/>
      <w:lvlText w:val="o"/>
      <w:lvlJc w:val="left"/>
      <w:pPr>
        <w:tabs>
          <w:tab w:val="num" w:pos="468"/>
        </w:tabs>
        <w:ind w:left="468" w:hanging="360"/>
      </w:pPr>
      <w:rPr>
        <w:rFonts w:ascii="Courier New" w:hAnsi="Courier New" w:cs="Courier New" w:hint="default"/>
      </w:rPr>
    </w:lvl>
    <w:lvl w:ilvl="2" w:tplc="04090005" w:tentative="1">
      <w:start w:val="1"/>
      <w:numFmt w:val="bullet"/>
      <w:lvlText w:val=""/>
      <w:lvlJc w:val="left"/>
      <w:pPr>
        <w:tabs>
          <w:tab w:val="num" w:pos="1188"/>
        </w:tabs>
        <w:ind w:left="1188" w:hanging="360"/>
      </w:pPr>
      <w:rPr>
        <w:rFonts w:ascii="Wingdings" w:hAnsi="Wingdings" w:hint="default"/>
      </w:rPr>
    </w:lvl>
    <w:lvl w:ilvl="3" w:tplc="04090001" w:tentative="1">
      <w:start w:val="1"/>
      <w:numFmt w:val="bullet"/>
      <w:lvlText w:val=""/>
      <w:lvlJc w:val="left"/>
      <w:pPr>
        <w:tabs>
          <w:tab w:val="num" w:pos="1908"/>
        </w:tabs>
        <w:ind w:left="1908" w:hanging="360"/>
      </w:pPr>
      <w:rPr>
        <w:rFonts w:ascii="Symbol" w:hAnsi="Symbol" w:hint="default"/>
      </w:rPr>
    </w:lvl>
    <w:lvl w:ilvl="4" w:tplc="04090003" w:tentative="1">
      <w:start w:val="1"/>
      <w:numFmt w:val="bullet"/>
      <w:lvlText w:val="o"/>
      <w:lvlJc w:val="left"/>
      <w:pPr>
        <w:tabs>
          <w:tab w:val="num" w:pos="2628"/>
        </w:tabs>
        <w:ind w:left="2628" w:hanging="360"/>
      </w:pPr>
      <w:rPr>
        <w:rFonts w:ascii="Courier New" w:hAnsi="Courier New" w:cs="Courier New" w:hint="default"/>
      </w:rPr>
    </w:lvl>
    <w:lvl w:ilvl="5" w:tplc="04090005" w:tentative="1">
      <w:start w:val="1"/>
      <w:numFmt w:val="bullet"/>
      <w:lvlText w:val=""/>
      <w:lvlJc w:val="left"/>
      <w:pPr>
        <w:tabs>
          <w:tab w:val="num" w:pos="3348"/>
        </w:tabs>
        <w:ind w:left="3348" w:hanging="360"/>
      </w:pPr>
      <w:rPr>
        <w:rFonts w:ascii="Wingdings" w:hAnsi="Wingdings" w:hint="default"/>
      </w:rPr>
    </w:lvl>
    <w:lvl w:ilvl="6" w:tplc="04090001" w:tentative="1">
      <w:start w:val="1"/>
      <w:numFmt w:val="bullet"/>
      <w:lvlText w:val=""/>
      <w:lvlJc w:val="left"/>
      <w:pPr>
        <w:tabs>
          <w:tab w:val="num" w:pos="4068"/>
        </w:tabs>
        <w:ind w:left="4068" w:hanging="360"/>
      </w:pPr>
      <w:rPr>
        <w:rFonts w:ascii="Symbol" w:hAnsi="Symbol" w:hint="default"/>
      </w:rPr>
    </w:lvl>
    <w:lvl w:ilvl="7" w:tplc="04090003" w:tentative="1">
      <w:start w:val="1"/>
      <w:numFmt w:val="bullet"/>
      <w:lvlText w:val="o"/>
      <w:lvlJc w:val="left"/>
      <w:pPr>
        <w:tabs>
          <w:tab w:val="num" w:pos="4788"/>
        </w:tabs>
        <w:ind w:left="4788" w:hanging="360"/>
      </w:pPr>
      <w:rPr>
        <w:rFonts w:ascii="Courier New" w:hAnsi="Courier New" w:cs="Courier New" w:hint="default"/>
      </w:rPr>
    </w:lvl>
    <w:lvl w:ilvl="8" w:tplc="04090005" w:tentative="1">
      <w:start w:val="1"/>
      <w:numFmt w:val="bullet"/>
      <w:lvlText w:val=""/>
      <w:lvlJc w:val="left"/>
      <w:pPr>
        <w:tabs>
          <w:tab w:val="num" w:pos="5508"/>
        </w:tabs>
        <w:ind w:left="5508" w:hanging="360"/>
      </w:pPr>
      <w:rPr>
        <w:rFonts w:ascii="Wingdings" w:hAnsi="Wingdings" w:hint="default"/>
      </w:rPr>
    </w:lvl>
  </w:abstractNum>
  <w:abstractNum w:abstractNumId="3" w15:restartNumberingAfterBreak="0">
    <w:nsid w:val="08636D59"/>
    <w:multiLevelType w:val="singleLevel"/>
    <w:tmpl w:val="4EA8F978"/>
    <w:lvl w:ilvl="0">
      <w:start w:val="1"/>
      <w:numFmt w:val="decimal"/>
      <w:lvlText w:val="%1."/>
      <w:legacy w:legacy="1" w:legacySpace="0" w:legacyIndent="360"/>
      <w:lvlJc w:val="left"/>
      <w:pPr>
        <w:ind w:left="360" w:hanging="360"/>
      </w:pPr>
    </w:lvl>
  </w:abstractNum>
  <w:abstractNum w:abstractNumId="4" w15:restartNumberingAfterBreak="0">
    <w:nsid w:val="093F6392"/>
    <w:multiLevelType w:val="hybridMultilevel"/>
    <w:tmpl w:val="3DD6B2F6"/>
    <w:lvl w:ilvl="0" w:tplc="801884B2">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5" w15:restartNumberingAfterBreak="0">
    <w:nsid w:val="0AD423B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6679D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0D5D68D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0FC06C32"/>
    <w:multiLevelType w:val="hybridMultilevel"/>
    <w:tmpl w:val="001CB0E4"/>
    <w:lvl w:ilvl="0" w:tplc="CD24660C">
      <w:start w:val="1"/>
      <w:numFmt w:val="decimal"/>
      <w:lvlText w:val="%1."/>
      <w:lvlJc w:val="left"/>
      <w:pPr>
        <w:tabs>
          <w:tab w:val="num" w:pos="360"/>
        </w:tabs>
        <w:ind w:left="360" w:hanging="360"/>
      </w:pPr>
      <w:rPr>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2143D53"/>
    <w:multiLevelType w:val="singleLevel"/>
    <w:tmpl w:val="872C46B0"/>
    <w:lvl w:ilvl="0">
      <w:start w:val="1"/>
      <w:numFmt w:val="decimal"/>
      <w:lvlText w:val="%1."/>
      <w:lvlJc w:val="left"/>
      <w:pPr>
        <w:tabs>
          <w:tab w:val="num" w:pos="360"/>
        </w:tabs>
        <w:ind w:left="360" w:hanging="360"/>
      </w:pPr>
    </w:lvl>
  </w:abstractNum>
  <w:abstractNum w:abstractNumId="10" w15:restartNumberingAfterBreak="0">
    <w:nsid w:val="18BC1712"/>
    <w:multiLevelType w:val="singleLevel"/>
    <w:tmpl w:val="A90229B4"/>
    <w:lvl w:ilvl="0">
      <w:start w:val="3"/>
      <w:numFmt w:val="decimal"/>
      <w:lvlText w:val="%1."/>
      <w:lvlJc w:val="left"/>
      <w:pPr>
        <w:tabs>
          <w:tab w:val="num" w:pos="360"/>
        </w:tabs>
        <w:ind w:left="360" w:hanging="360"/>
      </w:pPr>
    </w:lvl>
  </w:abstractNum>
  <w:abstractNum w:abstractNumId="11" w15:restartNumberingAfterBreak="0">
    <w:nsid w:val="1B357AE9"/>
    <w:multiLevelType w:val="singleLevel"/>
    <w:tmpl w:val="CBD2BE46"/>
    <w:lvl w:ilvl="0">
      <w:start w:val="6"/>
      <w:numFmt w:val="decimal"/>
      <w:lvlText w:val="%1."/>
      <w:lvlJc w:val="left"/>
      <w:pPr>
        <w:tabs>
          <w:tab w:val="num" w:pos="360"/>
        </w:tabs>
        <w:ind w:left="360" w:hanging="360"/>
      </w:pPr>
    </w:lvl>
  </w:abstractNum>
  <w:abstractNum w:abstractNumId="12" w15:restartNumberingAfterBreak="0">
    <w:nsid w:val="204E113D"/>
    <w:multiLevelType w:val="hybridMultilevel"/>
    <w:tmpl w:val="48AAF91C"/>
    <w:lvl w:ilvl="0" w:tplc="A9B40D30">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E90277"/>
    <w:multiLevelType w:val="singleLevel"/>
    <w:tmpl w:val="4EA8F978"/>
    <w:lvl w:ilvl="0">
      <w:start w:val="1"/>
      <w:numFmt w:val="decimal"/>
      <w:lvlText w:val="%1."/>
      <w:legacy w:legacy="1" w:legacySpace="0" w:legacyIndent="360"/>
      <w:lvlJc w:val="left"/>
      <w:pPr>
        <w:ind w:left="360" w:hanging="360"/>
      </w:pPr>
    </w:lvl>
  </w:abstractNum>
  <w:abstractNum w:abstractNumId="14" w15:restartNumberingAfterBreak="0">
    <w:nsid w:val="247137CD"/>
    <w:multiLevelType w:val="hybridMultilevel"/>
    <w:tmpl w:val="D1289DB4"/>
    <w:lvl w:ilvl="0" w:tplc="0409000F">
      <w:start w:val="1"/>
      <w:numFmt w:val="decimal"/>
      <w:lvlText w:val="%1."/>
      <w:lvlJc w:val="left"/>
      <w:pPr>
        <w:tabs>
          <w:tab w:val="num" w:pos="252"/>
        </w:tabs>
        <w:ind w:left="252" w:hanging="360"/>
      </w:p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15" w15:restartNumberingAfterBreak="0">
    <w:nsid w:val="2E7753D9"/>
    <w:multiLevelType w:val="hybridMultilevel"/>
    <w:tmpl w:val="07FA4F0E"/>
    <w:lvl w:ilvl="0" w:tplc="9F3E75F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01F46A4"/>
    <w:multiLevelType w:val="hybridMultilevel"/>
    <w:tmpl w:val="9D02C1E2"/>
    <w:lvl w:ilvl="0" w:tplc="2286D43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6057C3"/>
    <w:multiLevelType w:val="singleLevel"/>
    <w:tmpl w:val="4EA8F978"/>
    <w:lvl w:ilvl="0">
      <w:start w:val="1"/>
      <w:numFmt w:val="decimal"/>
      <w:lvlText w:val="%1."/>
      <w:legacy w:legacy="1" w:legacySpace="0" w:legacyIndent="360"/>
      <w:lvlJc w:val="left"/>
      <w:pPr>
        <w:ind w:left="360" w:hanging="360"/>
      </w:pPr>
    </w:lvl>
  </w:abstractNum>
  <w:abstractNum w:abstractNumId="18" w15:restartNumberingAfterBreak="0">
    <w:nsid w:val="344B570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34C23C7F"/>
    <w:multiLevelType w:val="singleLevel"/>
    <w:tmpl w:val="4EA8F978"/>
    <w:lvl w:ilvl="0">
      <w:start w:val="1"/>
      <w:numFmt w:val="decimal"/>
      <w:lvlText w:val="%1."/>
      <w:legacy w:legacy="1" w:legacySpace="0" w:legacyIndent="360"/>
      <w:lvlJc w:val="left"/>
      <w:pPr>
        <w:ind w:left="360" w:hanging="360"/>
      </w:pPr>
    </w:lvl>
  </w:abstractNum>
  <w:abstractNum w:abstractNumId="20" w15:restartNumberingAfterBreak="0">
    <w:nsid w:val="3BE86793"/>
    <w:multiLevelType w:val="hybridMultilevel"/>
    <w:tmpl w:val="A45044FA"/>
    <w:lvl w:ilvl="0" w:tplc="801884B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1" w15:restartNumberingAfterBreak="0">
    <w:nsid w:val="3C1E17E7"/>
    <w:multiLevelType w:val="singleLevel"/>
    <w:tmpl w:val="4EA8F978"/>
    <w:lvl w:ilvl="0">
      <w:start w:val="1"/>
      <w:numFmt w:val="decimal"/>
      <w:lvlText w:val="%1."/>
      <w:legacy w:legacy="1" w:legacySpace="0" w:legacyIndent="360"/>
      <w:lvlJc w:val="left"/>
      <w:pPr>
        <w:ind w:left="360" w:hanging="360"/>
      </w:pPr>
    </w:lvl>
  </w:abstractNum>
  <w:abstractNum w:abstractNumId="22" w15:restartNumberingAfterBreak="0">
    <w:nsid w:val="3CA847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CCC1D82"/>
    <w:multiLevelType w:val="hybridMultilevel"/>
    <w:tmpl w:val="5554F792"/>
    <w:lvl w:ilvl="0" w:tplc="0409000F">
      <w:start w:val="1"/>
      <w:numFmt w:val="decimal"/>
      <w:lvlText w:val="%1."/>
      <w:lvlJc w:val="left"/>
      <w:pPr>
        <w:tabs>
          <w:tab w:val="num" w:pos="252"/>
        </w:tabs>
        <w:ind w:left="252" w:hanging="360"/>
      </w:p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24" w15:restartNumberingAfterBreak="0">
    <w:nsid w:val="3CDD19B6"/>
    <w:multiLevelType w:val="hybridMultilevel"/>
    <w:tmpl w:val="379225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383433D"/>
    <w:multiLevelType w:val="hybridMultilevel"/>
    <w:tmpl w:val="8E10A7EE"/>
    <w:lvl w:ilvl="0" w:tplc="0409000F">
      <w:start w:val="1"/>
      <w:numFmt w:val="decimal"/>
      <w:lvlText w:val="%1."/>
      <w:lvlJc w:val="left"/>
      <w:pPr>
        <w:tabs>
          <w:tab w:val="num" w:pos="360"/>
        </w:tabs>
        <w:ind w:left="360" w:hanging="360"/>
      </w:pPr>
      <w:rPr>
        <w:rFont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44600B3"/>
    <w:multiLevelType w:val="hybridMultilevel"/>
    <w:tmpl w:val="D9F29B9C"/>
    <w:lvl w:ilvl="0" w:tplc="0409000F">
      <w:start w:val="1"/>
      <w:numFmt w:val="decimal"/>
      <w:lvlText w:val="%1."/>
      <w:lvlJc w:val="left"/>
      <w:pPr>
        <w:tabs>
          <w:tab w:val="num" w:pos="360"/>
        </w:tabs>
        <w:ind w:left="360" w:hanging="360"/>
      </w:pPr>
    </w:lvl>
    <w:lvl w:ilvl="1" w:tplc="801884B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84D7D1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4AE463D6"/>
    <w:multiLevelType w:val="singleLevel"/>
    <w:tmpl w:val="EC028FC4"/>
    <w:lvl w:ilvl="0">
      <w:start w:val="8"/>
      <w:numFmt w:val="decimal"/>
      <w:lvlText w:val="%1."/>
      <w:lvlJc w:val="left"/>
      <w:pPr>
        <w:tabs>
          <w:tab w:val="num" w:pos="360"/>
        </w:tabs>
        <w:ind w:left="360" w:hanging="360"/>
      </w:pPr>
      <w:rPr>
        <w:rFonts w:hint="default"/>
      </w:rPr>
    </w:lvl>
  </w:abstractNum>
  <w:abstractNum w:abstractNumId="29" w15:restartNumberingAfterBreak="0">
    <w:nsid w:val="4B105CE3"/>
    <w:multiLevelType w:val="hybridMultilevel"/>
    <w:tmpl w:val="843C6BDE"/>
    <w:lvl w:ilvl="0" w:tplc="2286D430">
      <w:start w:val="1"/>
      <w:numFmt w:val="bullet"/>
      <w:lvlText w:val=""/>
      <w:lvlJc w:val="left"/>
      <w:pPr>
        <w:tabs>
          <w:tab w:val="num" w:pos="720"/>
        </w:tabs>
        <w:ind w:left="720" w:hanging="360"/>
      </w:pPr>
      <w:rPr>
        <w:rFonts w:ascii="Wingdings" w:hAnsi="Wingdings" w:hint="default"/>
        <w:color w:val="auto"/>
      </w:rPr>
    </w:lvl>
    <w:lvl w:ilvl="1" w:tplc="2286D430">
      <w:start w:val="1"/>
      <w:numFmt w:val="bullet"/>
      <w:lvlText w:val=""/>
      <w:lvlJc w:val="left"/>
      <w:pPr>
        <w:tabs>
          <w:tab w:val="num" w:pos="1800"/>
        </w:tabs>
        <w:ind w:left="1800" w:hanging="360"/>
      </w:pPr>
      <w:rPr>
        <w:rFonts w:ascii="Wingdings" w:hAnsi="Wingdings" w:hint="default"/>
        <w:color w:val="auto"/>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4C594964"/>
    <w:multiLevelType w:val="hybridMultilevel"/>
    <w:tmpl w:val="A08E017A"/>
    <w:lvl w:ilvl="0" w:tplc="A0569C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4FDF5B04"/>
    <w:multiLevelType w:val="singleLevel"/>
    <w:tmpl w:val="A90229B4"/>
    <w:lvl w:ilvl="0">
      <w:start w:val="3"/>
      <w:numFmt w:val="decimal"/>
      <w:lvlText w:val="%1."/>
      <w:lvlJc w:val="left"/>
      <w:pPr>
        <w:tabs>
          <w:tab w:val="num" w:pos="360"/>
        </w:tabs>
        <w:ind w:left="360" w:hanging="360"/>
      </w:pPr>
    </w:lvl>
  </w:abstractNum>
  <w:abstractNum w:abstractNumId="32" w15:restartNumberingAfterBreak="0">
    <w:nsid w:val="528E5BE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3" w15:restartNumberingAfterBreak="0">
    <w:nsid w:val="57E24004"/>
    <w:multiLevelType w:val="hybridMultilevel"/>
    <w:tmpl w:val="B062409E"/>
    <w:lvl w:ilvl="0" w:tplc="2286D430">
      <w:start w:val="1"/>
      <w:numFmt w:val="bullet"/>
      <w:lvlText w:val=""/>
      <w:lvlJc w:val="left"/>
      <w:pPr>
        <w:tabs>
          <w:tab w:val="num" w:pos="720"/>
        </w:tabs>
        <w:ind w:left="720" w:hanging="360"/>
      </w:pPr>
      <w:rPr>
        <w:rFonts w:ascii="Wingdings" w:hAnsi="Wingdings" w:hint="default"/>
        <w:color w:val="auto"/>
      </w:rPr>
    </w:lvl>
    <w:lvl w:ilvl="1" w:tplc="2286D430">
      <w:start w:val="1"/>
      <w:numFmt w:val="bullet"/>
      <w:lvlText w:val=""/>
      <w:lvlJc w:val="left"/>
      <w:pPr>
        <w:tabs>
          <w:tab w:val="num" w:pos="1800"/>
        </w:tabs>
        <w:ind w:left="1800" w:hanging="360"/>
      </w:pPr>
      <w:rPr>
        <w:rFonts w:ascii="Wingdings" w:hAnsi="Wingdings" w:hint="default"/>
        <w:color w:val="auto"/>
      </w:rPr>
    </w:lvl>
    <w:lvl w:ilvl="2" w:tplc="5D46BB3A">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01786B"/>
    <w:multiLevelType w:val="hybridMultilevel"/>
    <w:tmpl w:val="68AAACEE"/>
    <w:lvl w:ilvl="0" w:tplc="0409000F">
      <w:start w:val="1"/>
      <w:numFmt w:val="decimal"/>
      <w:lvlText w:val="%1."/>
      <w:lvlJc w:val="left"/>
      <w:pPr>
        <w:tabs>
          <w:tab w:val="num" w:pos="360"/>
        </w:tabs>
        <w:ind w:left="360" w:hanging="360"/>
      </w:pPr>
    </w:lvl>
    <w:lvl w:ilvl="1" w:tplc="2286D430">
      <w:start w:val="1"/>
      <w:numFmt w:val="bullet"/>
      <w:lvlText w:val=""/>
      <w:lvlJc w:val="left"/>
      <w:pPr>
        <w:tabs>
          <w:tab w:val="num" w:pos="1440"/>
        </w:tabs>
        <w:ind w:left="1440" w:hanging="360"/>
      </w:pPr>
      <w:rPr>
        <w:rFonts w:ascii="Wingdings" w:hAnsi="Wingding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99D1C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BA62850"/>
    <w:multiLevelType w:val="hybridMultilevel"/>
    <w:tmpl w:val="7ACC8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5C5734EC"/>
    <w:multiLevelType w:val="singleLevel"/>
    <w:tmpl w:val="4EA8F978"/>
    <w:lvl w:ilvl="0">
      <w:start w:val="1"/>
      <w:numFmt w:val="decimal"/>
      <w:lvlText w:val="%1."/>
      <w:legacy w:legacy="1" w:legacySpace="0" w:legacyIndent="360"/>
      <w:lvlJc w:val="left"/>
      <w:pPr>
        <w:ind w:left="360" w:hanging="360"/>
      </w:pPr>
    </w:lvl>
  </w:abstractNum>
  <w:abstractNum w:abstractNumId="38" w15:restartNumberingAfterBreak="0">
    <w:nsid w:val="5D1C46AA"/>
    <w:multiLevelType w:val="multilevel"/>
    <w:tmpl w:val="E1762132"/>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5E2A414B"/>
    <w:multiLevelType w:val="singleLevel"/>
    <w:tmpl w:val="EC028FC4"/>
    <w:lvl w:ilvl="0">
      <w:start w:val="9"/>
      <w:numFmt w:val="decimal"/>
      <w:lvlText w:val="%1."/>
      <w:lvlJc w:val="left"/>
      <w:pPr>
        <w:tabs>
          <w:tab w:val="num" w:pos="360"/>
        </w:tabs>
        <w:ind w:left="360" w:hanging="360"/>
      </w:pPr>
    </w:lvl>
  </w:abstractNum>
  <w:abstractNum w:abstractNumId="40" w15:restartNumberingAfterBreak="0">
    <w:nsid w:val="5F690F1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1" w15:restartNumberingAfterBreak="0">
    <w:nsid w:val="68374C5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2" w15:restartNumberingAfterBreak="0">
    <w:nsid w:val="6AC84E3F"/>
    <w:multiLevelType w:val="singleLevel"/>
    <w:tmpl w:val="4EA8F978"/>
    <w:lvl w:ilvl="0">
      <w:start w:val="1"/>
      <w:numFmt w:val="decimal"/>
      <w:lvlText w:val="%1."/>
      <w:legacy w:legacy="1" w:legacySpace="0" w:legacyIndent="360"/>
      <w:lvlJc w:val="left"/>
      <w:pPr>
        <w:ind w:left="360" w:hanging="360"/>
      </w:pPr>
    </w:lvl>
  </w:abstractNum>
  <w:abstractNum w:abstractNumId="43" w15:restartNumberingAfterBreak="0">
    <w:nsid w:val="6AEE74D1"/>
    <w:multiLevelType w:val="hybridMultilevel"/>
    <w:tmpl w:val="9D646ACA"/>
    <w:lvl w:ilvl="0" w:tplc="0409000F">
      <w:start w:val="1"/>
      <w:numFmt w:val="decimal"/>
      <w:lvlText w:val="%1."/>
      <w:lvlJc w:val="left"/>
      <w:pPr>
        <w:tabs>
          <w:tab w:val="num" w:pos="360"/>
        </w:tabs>
        <w:ind w:left="360" w:hanging="360"/>
      </w:pPr>
      <w:rPr>
        <w:rFonts w:hint="default"/>
        <w:color w:val="auto"/>
      </w:rPr>
    </w:lvl>
    <w:lvl w:ilvl="1" w:tplc="04090003" w:tentative="1">
      <w:start w:val="1"/>
      <w:numFmt w:val="bullet"/>
      <w:lvlText w:val="o"/>
      <w:lvlJc w:val="left"/>
      <w:pPr>
        <w:tabs>
          <w:tab w:val="num" w:pos="468"/>
        </w:tabs>
        <w:ind w:left="468" w:hanging="360"/>
      </w:pPr>
      <w:rPr>
        <w:rFonts w:ascii="Courier New" w:hAnsi="Courier New" w:cs="Courier New" w:hint="default"/>
      </w:rPr>
    </w:lvl>
    <w:lvl w:ilvl="2" w:tplc="04090005" w:tentative="1">
      <w:start w:val="1"/>
      <w:numFmt w:val="bullet"/>
      <w:lvlText w:val=""/>
      <w:lvlJc w:val="left"/>
      <w:pPr>
        <w:tabs>
          <w:tab w:val="num" w:pos="1188"/>
        </w:tabs>
        <w:ind w:left="1188" w:hanging="360"/>
      </w:pPr>
      <w:rPr>
        <w:rFonts w:ascii="Wingdings" w:hAnsi="Wingdings" w:hint="default"/>
      </w:rPr>
    </w:lvl>
    <w:lvl w:ilvl="3" w:tplc="04090001" w:tentative="1">
      <w:start w:val="1"/>
      <w:numFmt w:val="bullet"/>
      <w:lvlText w:val=""/>
      <w:lvlJc w:val="left"/>
      <w:pPr>
        <w:tabs>
          <w:tab w:val="num" w:pos="1908"/>
        </w:tabs>
        <w:ind w:left="1908" w:hanging="360"/>
      </w:pPr>
      <w:rPr>
        <w:rFonts w:ascii="Symbol" w:hAnsi="Symbol" w:hint="default"/>
      </w:rPr>
    </w:lvl>
    <w:lvl w:ilvl="4" w:tplc="04090003" w:tentative="1">
      <w:start w:val="1"/>
      <w:numFmt w:val="bullet"/>
      <w:lvlText w:val="o"/>
      <w:lvlJc w:val="left"/>
      <w:pPr>
        <w:tabs>
          <w:tab w:val="num" w:pos="2628"/>
        </w:tabs>
        <w:ind w:left="2628" w:hanging="360"/>
      </w:pPr>
      <w:rPr>
        <w:rFonts w:ascii="Courier New" w:hAnsi="Courier New" w:cs="Courier New" w:hint="default"/>
      </w:rPr>
    </w:lvl>
    <w:lvl w:ilvl="5" w:tplc="04090005" w:tentative="1">
      <w:start w:val="1"/>
      <w:numFmt w:val="bullet"/>
      <w:lvlText w:val=""/>
      <w:lvlJc w:val="left"/>
      <w:pPr>
        <w:tabs>
          <w:tab w:val="num" w:pos="3348"/>
        </w:tabs>
        <w:ind w:left="3348" w:hanging="360"/>
      </w:pPr>
      <w:rPr>
        <w:rFonts w:ascii="Wingdings" w:hAnsi="Wingdings" w:hint="default"/>
      </w:rPr>
    </w:lvl>
    <w:lvl w:ilvl="6" w:tplc="04090001" w:tentative="1">
      <w:start w:val="1"/>
      <w:numFmt w:val="bullet"/>
      <w:lvlText w:val=""/>
      <w:lvlJc w:val="left"/>
      <w:pPr>
        <w:tabs>
          <w:tab w:val="num" w:pos="4068"/>
        </w:tabs>
        <w:ind w:left="4068" w:hanging="360"/>
      </w:pPr>
      <w:rPr>
        <w:rFonts w:ascii="Symbol" w:hAnsi="Symbol" w:hint="default"/>
      </w:rPr>
    </w:lvl>
    <w:lvl w:ilvl="7" w:tplc="04090003" w:tentative="1">
      <w:start w:val="1"/>
      <w:numFmt w:val="bullet"/>
      <w:lvlText w:val="o"/>
      <w:lvlJc w:val="left"/>
      <w:pPr>
        <w:tabs>
          <w:tab w:val="num" w:pos="4788"/>
        </w:tabs>
        <w:ind w:left="4788" w:hanging="360"/>
      </w:pPr>
      <w:rPr>
        <w:rFonts w:ascii="Courier New" w:hAnsi="Courier New" w:cs="Courier New" w:hint="default"/>
      </w:rPr>
    </w:lvl>
    <w:lvl w:ilvl="8" w:tplc="04090005" w:tentative="1">
      <w:start w:val="1"/>
      <w:numFmt w:val="bullet"/>
      <w:lvlText w:val=""/>
      <w:lvlJc w:val="left"/>
      <w:pPr>
        <w:tabs>
          <w:tab w:val="num" w:pos="5508"/>
        </w:tabs>
        <w:ind w:left="5508" w:hanging="360"/>
      </w:pPr>
      <w:rPr>
        <w:rFonts w:ascii="Wingdings" w:hAnsi="Wingdings" w:hint="default"/>
      </w:rPr>
    </w:lvl>
  </w:abstractNum>
  <w:abstractNum w:abstractNumId="44" w15:restartNumberingAfterBreak="0">
    <w:nsid w:val="720158F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5" w15:restartNumberingAfterBreak="0">
    <w:nsid w:val="79743073"/>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6" w15:restartNumberingAfterBreak="0">
    <w:nsid w:val="7C3C4E6F"/>
    <w:multiLevelType w:val="hybridMultilevel"/>
    <w:tmpl w:val="6518B0DA"/>
    <w:lvl w:ilvl="0" w:tplc="A9B40D30">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15:restartNumberingAfterBreak="0">
    <w:nsid w:val="7F3A3466"/>
    <w:multiLevelType w:val="singleLevel"/>
    <w:tmpl w:val="E0ACE4D6"/>
    <w:lvl w:ilvl="0">
      <w:start w:val="4"/>
      <w:numFmt w:val="decimal"/>
      <w:lvlText w:val="%1."/>
      <w:lvlJc w:val="left"/>
      <w:pPr>
        <w:tabs>
          <w:tab w:val="num" w:pos="720"/>
        </w:tabs>
        <w:ind w:left="720" w:hanging="720"/>
      </w:pPr>
      <w:rPr>
        <w:rFonts w:hint="default"/>
      </w:rPr>
    </w:lvl>
  </w:abstractNum>
  <w:num w:numId="1">
    <w:abstractNumId w:val="21"/>
  </w:num>
  <w:num w:numId="2">
    <w:abstractNumId w:val="3"/>
  </w:num>
  <w:num w:numId="3">
    <w:abstractNumId w:val="31"/>
  </w:num>
  <w:num w:numId="4">
    <w:abstractNumId w:val="42"/>
  </w:num>
  <w:num w:numId="5">
    <w:abstractNumId w:val="1"/>
  </w:num>
  <w:num w:numId="6">
    <w:abstractNumId w:val="17"/>
  </w:num>
  <w:num w:numId="7">
    <w:abstractNumId w:val="13"/>
  </w:num>
  <w:num w:numId="8">
    <w:abstractNumId w:val="37"/>
  </w:num>
  <w:num w:numId="9">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0">
    <w:abstractNumId w:val="19"/>
  </w:num>
  <w:num w:numId="11">
    <w:abstractNumId w:val="10"/>
  </w:num>
  <w:num w:numId="12">
    <w:abstractNumId w:val="9"/>
  </w:num>
  <w:num w:numId="13">
    <w:abstractNumId w:val="11"/>
  </w:num>
  <w:num w:numId="14">
    <w:abstractNumId w:val="47"/>
  </w:num>
  <w:num w:numId="15">
    <w:abstractNumId w:val="27"/>
  </w:num>
  <w:num w:numId="16">
    <w:abstractNumId w:val="18"/>
  </w:num>
  <w:num w:numId="17">
    <w:abstractNumId w:val="39"/>
  </w:num>
  <w:num w:numId="18">
    <w:abstractNumId w:val="6"/>
  </w:num>
  <w:num w:numId="19">
    <w:abstractNumId w:val="28"/>
  </w:num>
  <w:num w:numId="20">
    <w:abstractNumId w:val="40"/>
  </w:num>
  <w:num w:numId="21">
    <w:abstractNumId w:val="32"/>
  </w:num>
  <w:num w:numId="22">
    <w:abstractNumId w:val="44"/>
  </w:num>
  <w:num w:numId="23">
    <w:abstractNumId w:val="7"/>
  </w:num>
  <w:num w:numId="24">
    <w:abstractNumId w:val="5"/>
  </w:num>
  <w:num w:numId="25">
    <w:abstractNumId w:val="41"/>
  </w:num>
  <w:num w:numId="26">
    <w:abstractNumId w:val="45"/>
  </w:num>
  <w:num w:numId="27">
    <w:abstractNumId w:val="35"/>
  </w:num>
  <w:num w:numId="28">
    <w:abstractNumId w:val="22"/>
  </w:num>
  <w:num w:numId="29">
    <w:abstractNumId w:val="24"/>
  </w:num>
  <w:num w:numId="30">
    <w:abstractNumId w:val="2"/>
  </w:num>
  <w:num w:numId="31">
    <w:abstractNumId w:val="16"/>
  </w:num>
  <w:num w:numId="32">
    <w:abstractNumId w:val="26"/>
  </w:num>
  <w:num w:numId="33">
    <w:abstractNumId w:val="25"/>
  </w:num>
  <w:num w:numId="34">
    <w:abstractNumId w:val="43"/>
  </w:num>
  <w:num w:numId="35">
    <w:abstractNumId w:val="23"/>
  </w:num>
  <w:num w:numId="36">
    <w:abstractNumId w:val="14"/>
  </w:num>
  <w:num w:numId="37">
    <w:abstractNumId w:val="34"/>
  </w:num>
  <w:num w:numId="38">
    <w:abstractNumId w:val="8"/>
  </w:num>
  <w:num w:numId="39">
    <w:abstractNumId w:val="12"/>
  </w:num>
  <w:num w:numId="40">
    <w:abstractNumId w:val="46"/>
  </w:num>
  <w:num w:numId="41">
    <w:abstractNumId w:val="15"/>
  </w:num>
  <w:num w:numId="42">
    <w:abstractNumId w:val="30"/>
  </w:num>
  <w:num w:numId="43">
    <w:abstractNumId w:val="4"/>
  </w:num>
  <w:num w:numId="44">
    <w:abstractNumId w:val="38"/>
  </w:num>
  <w:num w:numId="45">
    <w:abstractNumId w:val="29"/>
  </w:num>
  <w:num w:numId="46">
    <w:abstractNumId w:val="33"/>
  </w:num>
  <w:num w:numId="47">
    <w:abstractNumId w:val="20"/>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B61"/>
    <w:rsid w:val="00016E3D"/>
    <w:rsid w:val="00032BD0"/>
    <w:rsid w:val="000374B6"/>
    <w:rsid w:val="00037BDC"/>
    <w:rsid w:val="00043E0C"/>
    <w:rsid w:val="00061AC8"/>
    <w:rsid w:val="00076100"/>
    <w:rsid w:val="00083A7C"/>
    <w:rsid w:val="00092FE7"/>
    <w:rsid w:val="00094111"/>
    <w:rsid w:val="00097E19"/>
    <w:rsid w:val="000B354C"/>
    <w:rsid w:val="000E02BD"/>
    <w:rsid w:val="000E2450"/>
    <w:rsid w:val="000F320A"/>
    <w:rsid w:val="000F62AF"/>
    <w:rsid w:val="00102CE5"/>
    <w:rsid w:val="00104194"/>
    <w:rsid w:val="00122E97"/>
    <w:rsid w:val="001313DF"/>
    <w:rsid w:val="001531D4"/>
    <w:rsid w:val="0015709E"/>
    <w:rsid w:val="00163A85"/>
    <w:rsid w:val="00171F3E"/>
    <w:rsid w:val="001757BE"/>
    <w:rsid w:val="0019489A"/>
    <w:rsid w:val="001A55E2"/>
    <w:rsid w:val="001C745D"/>
    <w:rsid w:val="001D228A"/>
    <w:rsid w:val="00201362"/>
    <w:rsid w:val="00205458"/>
    <w:rsid w:val="002062D4"/>
    <w:rsid w:val="0021697E"/>
    <w:rsid w:val="00221BF2"/>
    <w:rsid w:val="00231B1E"/>
    <w:rsid w:val="002344EA"/>
    <w:rsid w:val="0024120E"/>
    <w:rsid w:val="002A4DD4"/>
    <w:rsid w:val="002B0ED0"/>
    <w:rsid w:val="002C209C"/>
    <w:rsid w:val="002D3D81"/>
    <w:rsid w:val="002E2713"/>
    <w:rsid w:val="002F0A70"/>
    <w:rsid w:val="0030206B"/>
    <w:rsid w:val="00315886"/>
    <w:rsid w:val="003303CA"/>
    <w:rsid w:val="00343394"/>
    <w:rsid w:val="0034629D"/>
    <w:rsid w:val="00367276"/>
    <w:rsid w:val="00390AC3"/>
    <w:rsid w:val="00394C42"/>
    <w:rsid w:val="00395791"/>
    <w:rsid w:val="003A6007"/>
    <w:rsid w:val="003E2DA0"/>
    <w:rsid w:val="003F5BD6"/>
    <w:rsid w:val="003F6002"/>
    <w:rsid w:val="00412CC2"/>
    <w:rsid w:val="00415A0B"/>
    <w:rsid w:val="004326AB"/>
    <w:rsid w:val="00447D40"/>
    <w:rsid w:val="00453B1A"/>
    <w:rsid w:val="00461637"/>
    <w:rsid w:val="00474109"/>
    <w:rsid w:val="00491A8D"/>
    <w:rsid w:val="004C15C2"/>
    <w:rsid w:val="004F0419"/>
    <w:rsid w:val="004F6A78"/>
    <w:rsid w:val="00503EC0"/>
    <w:rsid w:val="00515109"/>
    <w:rsid w:val="00515B53"/>
    <w:rsid w:val="00517ABC"/>
    <w:rsid w:val="00551AF1"/>
    <w:rsid w:val="005568A6"/>
    <w:rsid w:val="005621C3"/>
    <w:rsid w:val="0058670D"/>
    <w:rsid w:val="005914E9"/>
    <w:rsid w:val="0059492C"/>
    <w:rsid w:val="005A1901"/>
    <w:rsid w:val="005A2BF8"/>
    <w:rsid w:val="005A7617"/>
    <w:rsid w:val="005C5334"/>
    <w:rsid w:val="005C59AB"/>
    <w:rsid w:val="005D6D00"/>
    <w:rsid w:val="005E0355"/>
    <w:rsid w:val="005F285D"/>
    <w:rsid w:val="005F6A1F"/>
    <w:rsid w:val="00615D41"/>
    <w:rsid w:val="006162A0"/>
    <w:rsid w:val="006718AF"/>
    <w:rsid w:val="0067529C"/>
    <w:rsid w:val="006A0B06"/>
    <w:rsid w:val="006B5698"/>
    <w:rsid w:val="006B57B4"/>
    <w:rsid w:val="006D0531"/>
    <w:rsid w:val="00706E11"/>
    <w:rsid w:val="00711A8B"/>
    <w:rsid w:val="00717E54"/>
    <w:rsid w:val="00722F77"/>
    <w:rsid w:val="007504CF"/>
    <w:rsid w:val="00751B84"/>
    <w:rsid w:val="00763248"/>
    <w:rsid w:val="00792263"/>
    <w:rsid w:val="00796AAA"/>
    <w:rsid w:val="007B708A"/>
    <w:rsid w:val="007E18CD"/>
    <w:rsid w:val="00800408"/>
    <w:rsid w:val="0080120D"/>
    <w:rsid w:val="00802038"/>
    <w:rsid w:val="008141D0"/>
    <w:rsid w:val="00827112"/>
    <w:rsid w:val="00830D43"/>
    <w:rsid w:val="00831163"/>
    <w:rsid w:val="00836681"/>
    <w:rsid w:val="008608A9"/>
    <w:rsid w:val="00873B61"/>
    <w:rsid w:val="00876190"/>
    <w:rsid w:val="00881E5F"/>
    <w:rsid w:val="00882A0D"/>
    <w:rsid w:val="008A2802"/>
    <w:rsid w:val="008B366C"/>
    <w:rsid w:val="008C3BF2"/>
    <w:rsid w:val="008E2EFA"/>
    <w:rsid w:val="008F02A0"/>
    <w:rsid w:val="008F15BA"/>
    <w:rsid w:val="00900F8E"/>
    <w:rsid w:val="0093396F"/>
    <w:rsid w:val="00956B87"/>
    <w:rsid w:val="00960CF4"/>
    <w:rsid w:val="00976DBF"/>
    <w:rsid w:val="00982BF2"/>
    <w:rsid w:val="009B479E"/>
    <w:rsid w:val="009C34DA"/>
    <w:rsid w:val="009D7CF2"/>
    <w:rsid w:val="00A03178"/>
    <w:rsid w:val="00A23A10"/>
    <w:rsid w:val="00A330AC"/>
    <w:rsid w:val="00A3478A"/>
    <w:rsid w:val="00A42353"/>
    <w:rsid w:val="00A44D88"/>
    <w:rsid w:val="00A51F4F"/>
    <w:rsid w:val="00A5317D"/>
    <w:rsid w:val="00A914AC"/>
    <w:rsid w:val="00A94649"/>
    <w:rsid w:val="00AD52EF"/>
    <w:rsid w:val="00B05C49"/>
    <w:rsid w:val="00B123E9"/>
    <w:rsid w:val="00B20086"/>
    <w:rsid w:val="00B23113"/>
    <w:rsid w:val="00B2527E"/>
    <w:rsid w:val="00B25E62"/>
    <w:rsid w:val="00B46225"/>
    <w:rsid w:val="00B67E38"/>
    <w:rsid w:val="00B73612"/>
    <w:rsid w:val="00B919DA"/>
    <w:rsid w:val="00B94E45"/>
    <w:rsid w:val="00C106CC"/>
    <w:rsid w:val="00C1356C"/>
    <w:rsid w:val="00C22525"/>
    <w:rsid w:val="00C253E6"/>
    <w:rsid w:val="00C3023B"/>
    <w:rsid w:val="00C36E56"/>
    <w:rsid w:val="00C43A65"/>
    <w:rsid w:val="00C525B5"/>
    <w:rsid w:val="00C72BAD"/>
    <w:rsid w:val="00C77274"/>
    <w:rsid w:val="00C854C5"/>
    <w:rsid w:val="00CB41A1"/>
    <w:rsid w:val="00CB70D6"/>
    <w:rsid w:val="00CC098B"/>
    <w:rsid w:val="00CF3E65"/>
    <w:rsid w:val="00CF47F3"/>
    <w:rsid w:val="00CF7067"/>
    <w:rsid w:val="00D2426A"/>
    <w:rsid w:val="00D40DA0"/>
    <w:rsid w:val="00D519CE"/>
    <w:rsid w:val="00D6601A"/>
    <w:rsid w:val="00D85781"/>
    <w:rsid w:val="00D87CFB"/>
    <w:rsid w:val="00D95AB9"/>
    <w:rsid w:val="00D965BD"/>
    <w:rsid w:val="00DA14FA"/>
    <w:rsid w:val="00DA27CF"/>
    <w:rsid w:val="00DA29CD"/>
    <w:rsid w:val="00DB049D"/>
    <w:rsid w:val="00DB3EC9"/>
    <w:rsid w:val="00DC1695"/>
    <w:rsid w:val="00DC3A70"/>
    <w:rsid w:val="00DC4A05"/>
    <w:rsid w:val="00DD0CC4"/>
    <w:rsid w:val="00E0486D"/>
    <w:rsid w:val="00E26D05"/>
    <w:rsid w:val="00E45443"/>
    <w:rsid w:val="00E5040B"/>
    <w:rsid w:val="00E71308"/>
    <w:rsid w:val="00E73E71"/>
    <w:rsid w:val="00E7581D"/>
    <w:rsid w:val="00EC37AA"/>
    <w:rsid w:val="00EE0D3F"/>
    <w:rsid w:val="00EE1DB6"/>
    <w:rsid w:val="00F03BDE"/>
    <w:rsid w:val="00F15813"/>
    <w:rsid w:val="00F20AB4"/>
    <w:rsid w:val="00F553F7"/>
    <w:rsid w:val="00F64688"/>
    <w:rsid w:val="00F70E7A"/>
    <w:rsid w:val="00F73AAE"/>
    <w:rsid w:val="00FA1ABF"/>
    <w:rsid w:val="00FC31D4"/>
    <w:rsid w:val="00FF5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69896378"/>
  <w15:chartTrackingRefBased/>
  <w15:docId w15:val="{7547CB07-31E4-4545-85EB-39BEFE9C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aliases w:val="Part"/>
    <w:basedOn w:val="Normal"/>
    <w:next w:val="Heading2"/>
    <w:qFormat/>
    <w:pPr>
      <w:spacing w:after="240"/>
      <w:jc w:val="center"/>
      <w:outlineLvl w:val="0"/>
    </w:pPr>
    <w:rPr>
      <w:rFonts w:ascii="Arial" w:hAnsi="Arial"/>
      <w:b/>
      <w:sz w:val="32"/>
    </w:rPr>
  </w:style>
  <w:style w:type="paragraph" w:styleId="Heading2">
    <w:name w:val="heading 2"/>
    <w:aliases w:val="Chapter Title"/>
    <w:basedOn w:val="Normal"/>
    <w:next w:val="Heading4"/>
    <w:qFormat/>
    <w:pPr>
      <w:spacing w:after="240"/>
      <w:jc w:val="center"/>
      <w:outlineLvl w:val="1"/>
    </w:pPr>
    <w:rPr>
      <w:rFonts w:ascii="Arial" w:hAnsi="Arial"/>
      <w:b/>
      <w:sz w:val="32"/>
    </w:rPr>
  </w:style>
  <w:style w:type="paragraph" w:styleId="Heading3">
    <w:name w:val="heading 3"/>
    <w:aliases w:val="Section"/>
    <w:basedOn w:val="Normal"/>
    <w:next w:val="Heading4"/>
    <w:qFormat/>
    <w:pPr>
      <w:spacing w:after="240"/>
      <w:jc w:val="center"/>
      <w:outlineLvl w:val="2"/>
    </w:pPr>
    <w:rPr>
      <w:rFonts w:ascii="Arial" w:hAnsi="Arial"/>
      <w:b/>
      <w:sz w:val="32"/>
    </w:rPr>
  </w:style>
  <w:style w:type="paragraph" w:styleId="Heading4">
    <w:name w:val="heading 4"/>
    <w:aliases w:val="Map Title"/>
    <w:basedOn w:val="Normal"/>
    <w:next w:val="Normal"/>
    <w:qFormat/>
    <w:pPr>
      <w:spacing w:after="240"/>
      <w:outlineLvl w:val="3"/>
    </w:pPr>
    <w:rPr>
      <w:rFonts w:ascii="Arial" w:hAnsi="Arial"/>
      <w:b/>
      <w:sz w:val="32"/>
    </w:rPr>
  </w:style>
  <w:style w:type="paragraph" w:styleId="Heading5">
    <w:name w:val="heading 5"/>
    <w:aliases w:val="Block Label"/>
    <w:basedOn w:val="Normal"/>
    <w:next w:val="Normal"/>
    <w:qFormat/>
    <w:pPr>
      <w:outlineLvl w:val="4"/>
    </w:pPr>
    <w:rPr>
      <w:b/>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customStyle="1" w:styleId="BlockLine">
    <w:name w:val="Block Line"/>
    <w:basedOn w:val="Normal"/>
    <w:next w:val="Normal"/>
    <w:pPr>
      <w:pBdr>
        <w:top w:val="single" w:sz="6" w:space="1" w:color="auto"/>
        <w:between w:val="single" w:sz="6" w:space="1" w:color="auto"/>
      </w:pBdr>
      <w:spacing w:before="240"/>
      <w:ind w:left="1700"/>
    </w:pPr>
  </w:style>
  <w:style w:type="paragraph" w:styleId="BlockText">
    <w:name w:val="Block Text"/>
    <w:basedOn w:val="Normal"/>
  </w:style>
  <w:style w:type="paragraph" w:customStyle="1" w:styleId="BulletText1">
    <w:name w:val="Bullet Text 1"/>
    <w:basedOn w:val="Normal"/>
    <w:pPr>
      <w:ind w:left="180" w:hanging="187"/>
    </w:pPr>
  </w:style>
  <w:style w:type="paragraph" w:customStyle="1" w:styleId="BulletText2">
    <w:name w:val="Bullet Text 2"/>
    <w:basedOn w:val="BulletText1"/>
    <w:pPr>
      <w:ind w:left="360"/>
    </w:pPr>
  </w:style>
  <w:style w:type="paragraph" w:customStyle="1" w:styleId="ContinuedOnNextPa">
    <w:name w:val="Continued On Next Pa"/>
    <w:basedOn w:val="Normal"/>
    <w:next w:val="Normal"/>
    <w:pPr>
      <w:pBdr>
        <w:top w:val="single" w:sz="6" w:space="1" w:color="auto"/>
        <w:between w:val="single" w:sz="6" w:space="1" w:color="auto"/>
      </w:pBdr>
      <w:ind w:left="1700"/>
      <w:jc w:val="right"/>
    </w:pPr>
    <w:rPr>
      <w:i/>
      <w:sz w:val="20"/>
    </w:rPr>
  </w:style>
  <w:style w:type="paragraph" w:customStyle="1" w:styleId="ContinuedTableLabe">
    <w:name w:val="Continued Table Labe"/>
    <w:basedOn w:val="Normal"/>
    <w:rPr>
      <w:b/>
      <w:sz w:val="22"/>
    </w:rPr>
  </w:style>
  <w:style w:type="paragraph" w:customStyle="1" w:styleId="MapTitleContinued">
    <w:name w:val="Map Title. Continued"/>
    <w:basedOn w:val="Normal"/>
    <w:pPr>
      <w:spacing w:after="240"/>
    </w:pPr>
    <w:rPr>
      <w:rFonts w:ascii="Helvetica" w:hAnsi="Helvetica"/>
      <w:b/>
      <w:sz w:val="32"/>
    </w:rPr>
  </w:style>
  <w:style w:type="paragraph" w:customStyle="1" w:styleId="MemoLine">
    <w:name w:val="Memo Line"/>
    <w:basedOn w:val="BlockLine"/>
    <w:next w:val="Normal"/>
    <w:pPr>
      <w:ind w:left="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TableText">
    <w:name w:val="Table Text"/>
    <w:basedOn w:val="Normal"/>
  </w:style>
  <w:style w:type="paragraph" w:customStyle="1" w:styleId="NoteText">
    <w:name w:val="Note Text"/>
    <w:basedOn w:val="BlockText"/>
  </w:style>
  <w:style w:type="paragraph" w:customStyle="1" w:styleId="TableHeaderText">
    <w:name w:val="Table Header Text"/>
    <w:basedOn w:val="TableText"/>
    <w:pPr>
      <w:jc w:val="center"/>
    </w:pPr>
    <w:rPr>
      <w:b/>
    </w:rPr>
  </w:style>
  <w:style w:type="paragraph" w:customStyle="1" w:styleId="EmbeddedText">
    <w:name w:val="Embedded Text"/>
    <w:basedOn w:val="TableText"/>
  </w:style>
  <w:style w:type="paragraph" w:styleId="BodyText">
    <w:name w:val="Body Text"/>
    <w:basedOn w:val="Normal"/>
    <w:rPr>
      <w:rFonts w:ascii="Arial" w:hAnsi="Arial"/>
      <w:sz w:val="20"/>
    </w:rPr>
  </w:style>
  <w:style w:type="paragraph" w:styleId="BalloonText">
    <w:name w:val="Balloon Text"/>
    <w:basedOn w:val="Normal"/>
    <w:semiHidden/>
    <w:rsid w:val="000E2450"/>
    <w:rPr>
      <w:rFonts w:ascii="Tahoma" w:hAnsi="Tahoma" w:cs="Tahoma"/>
      <w:sz w:val="16"/>
      <w:szCs w:val="16"/>
    </w:rPr>
  </w:style>
  <w:style w:type="character" w:styleId="CommentReference">
    <w:name w:val="annotation reference"/>
    <w:semiHidden/>
    <w:rsid w:val="0019489A"/>
    <w:rPr>
      <w:sz w:val="16"/>
      <w:szCs w:val="16"/>
    </w:rPr>
  </w:style>
  <w:style w:type="paragraph" w:styleId="CommentText">
    <w:name w:val="annotation text"/>
    <w:basedOn w:val="Normal"/>
    <w:semiHidden/>
    <w:rsid w:val="0019489A"/>
    <w:rPr>
      <w:sz w:val="20"/>
    </w:rPr>
  </w:style>
  <w:style w:type="paragraph" w:styleId="CommentSubject">
    <w:name w:val="annotation subject"/>
    <w:basedOn w:val="CommentText"/>
    <w:next w:val="CommentText"/>
    <w:semiHidden/>
    <w:rsid w:val="0019489A"/>
    <w:rPr>
      <w:b/>
      <w:bCs/>
    </w:rPr>
  </w:style>
  <w:style w:type="paragraph" w:styleId="ListParagraph">
    <w:name w:val="List Paragraph"/>
    <w:basedOn w:val="Normal"/>
    <w:uiPriority w:val="34"/>
    <w:qFormat/>
    <w:rsid w:val="00792263"/>
    <w:pPr>
      <w:ind w:left="720"/>
    </w:pPr>
  </w:style>
  <w:style w:type="character" w:customStyle="1" w:styleId="FooterChar">
    <w:name w:val="Footer Char"/>
    <w:link w:val="Footer"/>
    <w:uiPriority w:val="99"/>
    <w:rsid w:val="0080203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0" Type="http://schemas.openxmlformats.org/officeDocument/2006/relationships/theme" Target="theme/theme1.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fontTable" Target="fontTable.xml"/><Relationship Id="rId14" Type="http://schemas.openxmlformats.org/officeDocument/2006/relationships/endnotes" Target="endnotes.xml"/><Relationship Id="rId9"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INFOMA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f0ebf01c-fc81-4e6f-85bd-3a19871f35bf" xsi:nil="true"/>
  </documentManagement>
</p:properties>
</file>

<file path=customXml/item2.xml><?xml version="1.0" encoding="utf-8"?>
<?mso-contentType ?>
<SharedContentType xmlns="Microsoft.SharePoint.Taxonomy.ContentTypeSync" SourceId="d01d7929-2f9f-4557-9503-fd68d1a13539" ContentTypeId="0x0101" PreviousValue="false"/>
</file>

<file path=customXml/item3.xml><?xml version="1.0" encoding="utf-8"?>
<LongProperties xmlns="http://schemas.microsoft.com/office/2006/metadata/longProperties">
  <LongProp xmlns="" name="Document_x0020_History"><![CDATA[09/10/2002 01&#58;34&#58;10 PM EDT&#58;  Created by Karen S Hensley/CL/DuPont.<br>09/10/2002 01&#58;34&#58;11 PM EDT&#58;  Moved to binder 33P SECTION 04 by Karen S Hensley/CL/DuPont.<br>09/10/2002 01&#58;34&#58;13 PM EDT&#58;  Checked in as new version by Karen S Hensley/CL/DuPont.<br>11/06/2003 04&#58;33&#58;35 PM EST&#58;  Checked out by Dixie L2 Bateman/SE/DuPont.<br>11/06/2003 04&#58;48&#58;20 PM EST&#58;  Checked in as new draft by Dixie L2 Bateman/SE/DuPont.  Modified content, profile.<br>11/06/2003 04&#58;48&#58;20 PM EST&#58;  track changes by sean reeder<br>11/06/2003 04&#58;49&#58;21 PM EST&#58;  Draft  1.1 submitted for review by Dixie L2 Bateman/SE/DuPont.<br>11/10/2003 07&#58;41&#58;21 AM EST&#58;  Review completed by William A Terrell/SE/DuPont.<br>12/08/2003 09&#58;54&#58;49 AM EST&#58;  Review completed by Paula S Tewksbury/SE/DuPont.<br>02/04/2004 01&#58;34&#58;16 PM EST&#58;  Review completed by Jorge Acosta/SE/DuPont.<br>02/13/2004 07&#58;57&#58;02 AM EST&#58;  Review completed by Oscar T Garza/AE/DuPont.<br>02/17/2004 05&#58;51&#58;06 PM EST&#58;  Review completed by James W Hunt/CL/DuPont.<br>05/27/2004 10&#58;31&#58;17 AM EDT&#58;  Checked out by Dixie L2 Bateman/SE/DuPont.<br>05/27/2004 10&#58;35&#58;40 AM EDT&#58;  Checked in as new draft by Dixie L2 Bateman/SE/DuPont.  Modified profile.<br>05/27/2004 10&#58;36&#58;57 AM EDT&#58;  Checked out by Dixie L2 Bateman/SE/DuPont.<br>05/27/2004 10&#58;38&#58;19 AM EDT&#58;  Checked in as new draft by Dixie L2 Bateman/SE/DuPont.  Modified content.<br>05/27/2004 10&#58;38&#58;19 AM EDT&#58;  final approval needed<br>05/27/2004 10&#58;39&#58;10 AM EDT&#58;  Draft  1.3 submitted for approval by Dixie L2 Bateman/SE/DuPont.<br>05/27/2004 02&#58;39&#58;00 PM EDT&#58;  Draft approved by William A Terrell/SE/DuPont.<br>06/16/2004 10&#58;08&#58;49 AM EDT&#58;  Draft approved by Jorge Acosta/SE/DuPont.<br>06/24/2004 10&#58;53&#58;16 AM EDT&#58;  Draft approved by Oscar T Garza/AE/DuPont.<br>06/24/2004 10&#58;53&#58;16 AM EDT&#58;  I approve as PP AST -Trini<br>07/23/2004 09&#58;30&#58;29 AM EDT&#58;  Draft approved by James W Hunt/CL/DuPont.<br>07/26/2004 08&#58;52&#58;47 AM EDT&#58;  Checked out by Dixie L2 Bateman/SE/DuPont.<br>07/26/2004 08&#58;52&#58;47 AM EDT&#58;  Checked in as new version by Dixie L2 Bateman/SE/DuPont.<br>06/20/2005&#58; Search and Replace Action &#58; This document's security was modified. Dixie L2 Bateman/SE/DuPont has been replaced by CN=Dixie L2 Bateman/OU=Contractor/OU=AE/O=DuPont in field &#58; ComputedManagers<br>8/25/2005 2&#58;39&#58;49 AM&#58;DocMigrate Migration<br>11/16/2005&#58; Search and Replace Action &#58; This document's security was modified. Dixie L2 Bateman/Contractor/AE/DuPont has been replaced by CN=Dixie L2 Bateman/OU=AE/O=DuPont in field &#58; ComputedManagers<br>12/05/2006 12&#58;23&#58;40 PM EST&#58;  Checked in as new draft by Karen D McGrail/Contractor/AE/DuPont.  Modified content.<br>12/05/2006 12&#58;23&#58;40 PM EST&#58;  Submit for Triennial Review<br>12/05/2006 12&#58;24&#58;30 PM EST&#58;  Draft  2.1 submitted for review by Karen D McGrail/Contractor/AE/DuPont.<br>12/29/2006 02&#58;52&#58;31 PM EST&#58;  Review completed by Ravinder Singh/CL/DuPont.<br>01/09/2007 10&#58;34&#58;37 AM EST&#58;  Review completed by Sean A Uhl/CL/DuPont.<br>01/16/2007 01&#58;56&#58;42 PM EST&#58;  Checked in as new draft by Karen D McGrail/Contractor/AE/DuPont.  Modified content.<br>01/16/2007 01&#58;56&#58;42 PM EST&#58;  Triennial Review complete with no changes.  Submit for approval.<br>01/16/2007 01&#58;57&#58;12 PM EST&#58;  Draft  2.2 submitted for approval by Karen D McGrail/Contractor/AE/DuPont.<br>01/18/2007 06&#58;05&#58;15 AM EST&#58;  Draft approved by John R Flynn/AE/DuPont.<br>02/06/2007 11&#58;27&#58;42 AM EST&#58;  Draft approved by Sunil Samuel/AE/DuPont.<br>02/06/2007 11&#58;27&#58;49 AM EST&#58;  Checked in as new version by Document Manager/DuPont.<br>02/08/2007 07&#58;36&#58;56 AM EST&#58;  Checked in as new version by Karen D McGrail/Contractor/AE/DuPont.  Modified content, profile.<br>02/08/2007 07&#58;36&#58;56 AM EST&#58;  Updated review date.<br>07/19/2007 02&#58;09&#58;18 PM EDT&#58;  Checked in as new version by Karen D McGrail/Contractor/AE/DuPont.  Modified profile.<br>12/15/2008 12&#58;45&#58;31 PM EST&#58;  Checked in as new draft by Reyna Bracamontes/Contractor/AE/DuPont.  Modified content.<br>12/15/2008 12&#58;45&#58;31 PM EST&#58;  Changes by Jeff Lewis to page 1<br>12/15/2008 12&#58;46&#58;42 PM EST&#58;  Draft  5.1 submitted for review by Reyna Bracamontes/Contractor/AE/DuPont.<br>12/15/2008 01&#58;00&#58;58 PM EST&#58;  Review completed by Jeffrey B Lewis/SE/DuPont.<br>12/18/2008 08&#58;48&#58;28 AM EST&#58;  Review completed by Karl G Kronberg/AE/DuPont.<br>12/27/2008 01&#58;23&#58;39 AM EST&#58;  Review completed by Melinda M Hartz/AE/DuPont.<br>12/29/2008 09&#58;30&#58;36 AM EST&#58;  Checked in as new draft by Reyna Bracamontes/Contractor/AE/DuPont.  Modified content.<br>12/29/2008 09&#58;30&#58;36 AM EST&#58;  review complete, submitting for approval<br>12/29/2008 09&#58;32&#58;07 AM EST&#58;  Draft  5.2 submitted for approval by Reyna Bracamontes/Contractor/AE/DuPont.<br>12/29/2008 09&#58;51&#58;55 AM EST&#58;  Draft approved by Jeffrey B Lewis/SE/DuPont.<br>12/29/2008 12&#58;12&#58;45 PM EST&#58;  Draft approved by Melinda M Hartz/AE/DuPont.<br>12/30/2008 09&#58;06&#58;54 AM EST&#58;  Draft rejected by Sean A Uhl/CL/DuPont.<br>12/30/2008 09&#58;06&#58;54 AM EST&#58;  This added statement needs more detail.  Specifically, I believe they mean 80% during during the batch (ie ReactB), and not during pressure up.  Can you return to the creator and ask for more detail (you can cc me).  Thanks.<br>12/30/2008 09&#58;36&#58;09 AM EST&#58;  Checked in as new draft by Jeffrey B Lewis/SE/DuPont.<br>12/31/2008 03&#58;42&#58;28 PM EST&#58;  Checked in as new draft by Reyna Bracamontes/Contractor/AE/DuPont.  Modified content.<br>12/31/2008 03&#58;42&#58;28 PM EST&#58;  resubmitting for approval after rejection<br>12/31/2008 03&#58;43&#58;43 PM EST&#58;  Draft  5.4 submitted for approval by Reyna Bracamontes/Contractor/AE/DuPont.<br>01/02/2009 08&#58;17&#58;51 AM EST&#58;  Draft approved by Jeffrey B Lewis/SE/DuPont.<br>01/05/2009 10&#58;26&#58;33 AM EST&#58;  Draft approved by John R Flynn/AE/DuPont.<br>01/06/2009 06&#58;55&#58;53 AM EST&#58;  Draft approved by Sean A Uhl/CL/DuPont.<br>01/06/2009 09&#58;06&#58;03 AM EST&#58;  Checked in as new version by Reyna Bracamontes/Contractor/AE/DuPont.  Modified content, profile.<br>01/06/2009 09&#58;06&#58;03 AM EST&#58;  Fully approved, dates updated<br>01/13/2010 02&#58;17&#58;42 PM EST&#58;  Checked in as new draft by Reyna Bracamontes/Contractor/AE/DuPont.  Modified content, profile.<br>01/13/2010 02&#58;17&#58;42 PM EST&#58;  TRIENNIAL REVIEW<br>01/13/2010 02&#58;18&#58;48 PM EST&#58;  Draft  6.1 submitted for review by Reyna Bracamontes/Contractor/AE/DuPont.<br>01/13/2010 02&#58;33&#58;00 PM EST&#58;  Review completed by Ravinder Singh/CL/DuPont.<br>01/14/2010 08&#58;50&#58;55 AM EST&#58;  Review completed by Douglas H Cox/CL/DuPont.<br>01/19/2010 08&#58;13&#58;22 AM EST&#58;  Review completed by Robert G Deuley_Jr/SE/DuPont.<br>01/19/2010 12&#58;49&#58;09 PM EST&#58;  Checked in as new draft by Reyna Bracamontes/Contractor/AE/DuPont.  Modified content.<br>01/19/2010 12&#58;49&#58;09 PM EST&#58;  review complete, submitting for approval<br>01/19/2010 12&#58;49&#58;55 PM EST&#58;  Draft  6.2 submitted for approval by Reyna Bracamontes/Contractor/AE/DuPont.<br>01/19/2010 01&#58;29&#58;13 PM EST&#58;  Draft approved by Ravinder Singh/CL/DuPont.<br>01/20/2010 08&#58;31&#58;45 AM EST&#58;  Draft approved by John R Flynn/AE/DuPont.<br>01/20/2010 11&#58;42&#58;18 AM EST&#58;  Draft approved by Sean A Uhl/CL/DuPont.<br>01/21/2010 07&#58;51&#58;27 AM EST&#58;  Checked in as new version by Reyna Bracamontes/Contractor/AE/DuPont.  Modified content, profile.<br>01/21/2010 07&#58;51&#58;27 AM EST&#58;  fully approved<br>04/19/2010 07&#58;54&#58;29 AM EDT&#58;  Checked in as new draft by Reyna Bracamontes/Contractor/AE/DuPont.  Modified content, profile.<br>04/19/2010 07&#58;54&#58;29 AM EDT&#58;  Changes by M. Murphy<br>04/19/2010 07&#58;55&#58;29 AM EDT&#58;  Draft  7.1 submitted for review by Reyna Bracamontes/Contractor/AE/DuPont.<br>04/19/2010 08&#58;41&#58;06 AM EDT&#58;  Review completed by P Michael Murphy/AE/DuPont.<br>04/19/2010 10&#58;01&#58;15 AM EDT&#58;  Review completed by Ravinder Singh/CL/DuPont.<br>04/21/2010 09&#58;07&#58;47 PM EDT&#58;  Review completed by William A Terrell/SE/DuPont.<br>04/26/2010 08&#58;27&#58;32 AM EDT&#58;  Review completed by Robert G Deuley_Jr/SE/DuPont.<br>04/27/2010 07&#58;16&#58;30 AM EDT&#58;  Checked in as new draft by Reyna Bracamontes/Contractor/AE/DuPont.  Modified content.<br>04/27/2010 07&#58;16&#58;30 AM EDT&#58;  review complete, submitting for approval<br>04/27/2010 07&#58;19&#58;29 AM EDT&#58;  Draft  7.2 submitted for approval by Reyna Bracamontes/Contractor/AE/DuPont.<br>04/27/2010 08&#58;25&#58;15 AM EDT&#58;  Draft approved by Ravinder Singh/CL/DuPont.<br>04/27/2010 10&#58;49&#58;55 AM EDT&#58;  Draft approved by John R Flynn/AE/DuPont.<br>04/28/2010 12&#58;49&#58;51 PM EDT&#58;  Draft approved by Walter B Sturek/AE/DuPont.<br>04/30/2010 09&#58;08&#58;50 AM EDT&#58;  Checked in as new version by Reyna Bracamontes/Contractor/AE/DuPont.  Modified content.<br>04/30/2010 09&#58;08&#58;50 AM EDT&#58;  fully approved<br>06/22/2010 11&#58;17&#58;10 AM EDT&#58;  Checked in as new draft by Reyna Bracamontes/Contractor/AE/DuPont.  Modified content, profile.<br>06/22/2010 11&#58;17&#58;10 AM EDT&#58;  changes by M.Murphy<br>06/22/2010 11&#58;18&#58;44 AM EDT&#58;  Draft  8.1 submitted for review by Reyna Bracamontes/Contractor/AE/DuPont.<br>06/22/2010 11&#58;32&#58;43 AM EDT&#58;  Review completed by P Michael Murphy/AE/DuPont.<br>06/22/2010 11&#58;47&#58;17 AM EDT&#58;  Review completed by Ravinder Singh/CL/DuPont.<br>06/27/2010 08&#58;10&#58;58 AM EDT&#58;  Review completed by William A Terrell/SE/DuPont.<br>06/28/2010 12&#58;59&#58;58 PM EDT&#58;  Review completed by Robert G Deuley_Jr/SE/DuPont.<br>06/28/2010 03&#58;49&#58;53 PM EDT&#58;  Checked in as new draft by Reyna Bracamontes/Contractor/AE/DuPont.  Modified content.<br>06/28/2010 03&#58;49&#58;53 PM EDT&#58;  review complete, submitting for approval<br>06/28/2010 03&#58;51&#58;02 PM EDT&#58;  Draft  8.2 submitted for approval by Reyna Bracamontes/Contractor/AE/DuPont.<br>06/28/2010 10&#58;36&#58;43 PM EDT&#58;  Draft approved by Ravinder Singh/CL/DuPont.<br>06/29/2010 07&#58;41&#58;35 AM EDT&#58;  Draft approved by John R Flynn/AE/DuPont.<br>06/29/2010 09&#58;06&#58;43 AM EDT&#58;  Draft rejected by Walter B Sturek/AE/DuPont.<br>06/29/2010 09&#58;06&#58;43 AM EDT&#58;  Reyna, please let Mike Murphy know to reschedule a discussion regarding this change<br>06/30/2010 08&#58;49&#58;38 AM EDT&#58;  Checked in as new draft by Reyna Bracamontes/Contractor/AE/DuPont.<br>06/30/2010 08&#58;49&#58;38 AM EDT&#58;  after discussion with M. Murphy sending for approval p/W. Sturek<br>06/30/2010 08&#58;54&#58;15 AM EDT&#58;  Checked in as new draft by Reyna Bracamontes/Contractor/AE/DuPont.  Modified content, profile.<br>06/30/2010 08&#58;54&#58;15 AM EDT&#58;  removed from rejected category after discussion M. Murphy-W. Sturek<br>06/30/2010 08&#58;55&#58;45 AM EDT&#58;  Draft  8.4 submitted for approval by Reyna Bracamontes/Contractor/AE/DuPont.<br>06/30/2010 09&#58;41&#58;13 AM EDT&#58;  Draft approved by Walter B Sturek/AE/DuPont.<br>06/30/2010 11&#58;03&#58;36 AM EDT&#58;  Checked in as new version by Reyna Bracamontes/Contractor/AE/DuPont.  Modified content.<br>06/30/2010 11&#58;03&#58;36 AM EDT&#58;  fully approved<br>09/02/2011 07&#58;40&#58;39 AM EDT&#58;  Checked in as new draft by Reyna Bracamontes/Contractor/AE/DuPont.  Modified content, profile.<br>09/02/2011 07&#58;40&#58;39 AM EDT&#58;  Changes by M. Murphy<br>09/02/2011 07&#58;41&#58;43 AM EDT&#58;  Draft  9.1 submitted for review by Reyna Bracamontes/Contractor/AE/DuPont.<br>09/02/2011 07&#58;49&#58;11 AM EDT&#58;  Review completed by P Michael Murphy/AE/DuPont.<br>09/07/2011 01&#58;55&#58;01 PM EDT&#58;  Review completed by Patrick J Cavanagh/CL/DuPont.<br>09/07/2011 04&#58;37&#58;42 PM EDT&#58;  Review completed by Michael W Wright/CL/DuPont.<br>09/08/2011 07&#58;03&#58;14 AM EDT&#58;  Checked in as new draft by Reyna Bracamontes/Contractor/AE/DuPont.  Modified content.<br>09/08/2011 07&#58;03&#58;14 AM EDT&#58;  review complete, submitting for approval<br>09/08/2011 07&#58;03&#58;42 AM EDT&#58;  Draft  9.2 submitted for approval by Reyna Bracamontes/Contractor/AE/DuPont.<br>09/08/2011 07&#58;30&#58;06 AM EDT&#58;  Draft approved by P Michael Murphy/AE/DuPont.<br>09/08/2011 10&#58;40&#58;03 AM EDT&#58;  Draft approved by Urbain van Gent/AE/DuPont.<br>09/08/2011 11&#58;58&#58;40 AM EDT&#58;  Draft approved by Walter B Sturek/AE/DuPont.<br>09/13/2011 08&#58;52&#58;29 AM EDT&#58;  Checked in as new version by Reyna Bracamontes/Contractor/AE/DuPont.  Modified content.<br>09/13/2011 08&#58;52&#58;29 AM EDT&#58;  Fully approved<br>09/13/2011 09&#58;22&#58;12 AM EDT&#58;  Document forwarded by Reyna Bracamontes/Contractor/AE/DuPont to reyna.bracamontes@usa.dupont.com.<br>02/14/2012 07&#58;18&#58;09 AM EST&#58;  Checked in as new draft by Reyna Bracamontes/Contractor/AE/DuPont.  Modified content, profile.<br>02/14/2012 07&#58;18&#58;09 AM EST&#58;  changes by M. Murphy<br>02/14/2012 07&#58;18&#58;55 AM EST&#58;  Draft  10.1 submitted for review by Reyna Bracamontes/Contractor/AE/DuPont.<br>02/14/2012 08&#58;43&#58;36 AM EST&#58;  Review completed by P Michael Murphy/AE/DuPont.<br>02/14/2012 04&#58;40&#58;22 PM EST&#58;  Review completed by William A Terrell/SE/DuPont.<br>02/15/2012 09&#58;02&#58;31 PM EST&#58;  Review completed by Michael W Wright/CL/DuPont.<br>02/16/2012 03&#58;35&#58;28 PM EST&#58;  Checked in as new draft by Reyna Bracamontes/Contractor/AE/DuPont.  Modified content.<br>02/16/2012 03&#58;35&#58;28 PM EST&#58;  review complete, submitting for approval<br>02/16/2012 03&#58;36&#58;24 PM EST&#58;  Draft  10.2 submitted for approval by Reyna Bracamontes/Contractor/AE/DuPont.<br>02/16/2012 04&#58;13&#58;04 PM EST&#58;  Draft approved by P Michael Murphy/AE/DuPont.<br>02/16/2012 04&#58;49&#58;48 PM EST&#58;  Draft approved by Urbain van Gent/AE/DuPont.<br>02/17/2012 11&#58;23&#58;25 AM EST&#58;  Draft approved by Walter B Sturek/AE/DuPont.<br>02/20/2012 02&#58;30&#58;20 PM EST&#58;  Checked in as new version by Reyna Bracamontes/Contractor/AE/DuPont.  Modified content.<br>02/20/2012 02&#58;30&#58;20 PM EST&#58;  fully approved<br>03/22/2012 01&#58;48&#58;35 PM EDT&#58;  Checked in as new draft by Reyna Bracamontes/Contractor/AE/DuPont.  Modified content, profile.<br>03/22/2012 01&#58;48&#58;35 PM EDT&#58;  Changes by M. Murphy<br>03/22/2012 02&#58;49&#58;08 PM EDT&#58;  Draft  11.1 submitted for review by Reyna Bracamontes/Contractor/AE/DuPont.<br>03/22/2012 02&#58;53&#58;09 PM EDT&#58;  Review completed by P Michael Murphy/AE/DuPont.<br>03/25/2012 04&#58;20&#58;57 PM EDT&#58;  Review completed by Patrick J Cavanagh/CL/DuPont.<br>03/26/2012 03&#58;18&#58;24 PM EDT&#58;  Review completed by Michael W Wright/CL/DuPont.<br>03/26/2012 04&#58;17&#58;27 PM EDT&#58;  Checked in as new draft by Reyna Bracamontes/Contractor/AE/DuPont.  Modified content.<br>03/26/2012 04&#58;17&#58;27 PM EDT&#58;  review complete, submitting for approval<br>03/26/2012 04&#58;18&#58;09 PM EDT&#58;  Draft  11.2 submitted for approval by Reyna Bracamontes/Contractor/AE/DuPont.<br>03/27/2012 11&#58;19&#58;07 AM EDT&#58;  Draft approved by P Michael Murphy/AE/DuPont.<br>03/27/2012 02&#58;54&#58;01 PM EDT&#58;  Draft approved by Urbain van Gent/AE/DuPont.<br>03/28/2012 09&#58;53&#58;28 AM EDT&#58;  Draft approved by Walter B Sturek/AE/DuPont.<br>03/28/2012 12&#58;04&#58;22 PM EDT&#58;  Checked in as new version by Reyna Bracamontes/Contractor/AE/DuPont.  Modified content.<br>03/28/2012 12&#58;04&#58;22 PM EDT&#58;  fully approved<br>05/29/2012 10&#58;10&#58;19 AM EDT&#58;  Checked in as new version by Reyna Bracamontes/Contractor/AE/DuPont.  Modified content.]]></LongProp>
</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BC8C763B2620944A61A0D229DDC6721" ma:contentTypeVersion="25" ma:contentTypeDescription="Create a new document." ma:contentTypeScope="" ma:versionID="004e0f2785f7a54a1d79a5411f06dde0">
  <xsd:schema xmlns:xsd="http://www.w3.org/2001/XMLSchema" xmlns:xs="http://www.w3.org/2001/XMLSchema" xmlns:p="http://schemas.microsoft.com/office/2006/metadata/properties" xmlns:ns1="http://schemas.microsoft.com/sharepoint/v3" xmlns:ns2="347b58d6-3d74-43e2-9dab-c02773f75625" xmlns:ns3="f6938b5a-b6a5-4469-b19f-ae0cf8b49104" xmlns:ns4="205ecd63-7a2c-4ad8-8dbe-f7c0dba240a0" targetNamespace="http://schemas.microsoft.com/office/2006/metadata/properties" ma:root="true" ma:fieldsID="8cbd51232fb226cfd18d3b0f30bc8a5b" ns1:_="" ns2:_="" ns3:_="" ns4:_="">
    <xsd:import namespace="http://schemas.microsoft.com/sharepoint/v3"/>
    <xsd:import namespace="347b58d6-3d74-43e2-9dab-c02773f75625"/>
    <xsd:import namespace="f6938b5a-b6a5-4469-b19f-ae0cf8b49104"/>
    <xsd:import namespace="205ecd63-7a2c-4ad8-8dbe-f7c0dba240a0"/>
    <xsd:element name="properties">
      <xsd:complexType>
        <xsd:sequence>
          <xsd:element name="documentManagement">
            <xsd:complexType>
              <xsd:all>
                <xsd:element ref="ns2:h527bb31ee764734a69e0cc4a7c4db88" minOccurs="0"/>
                <xsd:element ref="ns3:TaxCatchAll" minOccurs="0"/>
                <xsd:element ref="ns3:TaxCatchAllLabel" minOccurs="0"/>
                <xsd:element ref="ns2:jf96b257e08c424a9d21fe3b7afa56d5" minOccurs="0"/>
                <xsd:element ref="ns2:Owner"/>
                <xsd:element ref="ns1:_dlc_Exempt" minOccurs="0"/>
                <xsd:element ref="ns1:_dlc_ExpireDateSaved" minOccurs="0"/>
                <xsd:element ref="ns1:_dlc_ExpireDate" minOccurs="0"/>
                <xsd:element ref="ns2:_dlc_DocId" minOccurs="0"/>
                <xsd:element ref="ns2:_dlc_DocIdUrl" minOccurs="0"/>
                <xsd:element ref="ns2:_dlc_DocIdPersistId" minOccurs="0"/>
                <xsd:element ref="ns4:DOCWORK_Title" minOccurs="0"/>
                <xsd:element ref="ns4:ETQ_x0024_Number" minOccurs="0"/>
                <xsd:element ref="ns4:ETQ_x0024_Revision" minOccurs="0"/>
                <xsd:element ref="ns4:ETQ_x0024_APPROVERS" minOccurs="0"/>
                <xsd:element ref="ns4:ETQ_x0024_EFFECTIVEDATE" minOccurs="0"/>
                <xsd:element ref="ns4:ETQ_x0024_REVIEWDATE" minOccurs="0"/>
                <xsd:element ref="ns4:DuPont_x0020_Document_x0020_Type" minOccurs="0"/>
                <xsd:element ref="ns4:DuPont_x0020_Type_x0020_Category" minOccurs="0"/>
                <xsd:element ref="ns4:Review_x0020_Frequency" minOccurs="0"/>
                <xsd:element ref="ns4:Department" minOccurs="0"/>
                <xsd:element ref="ns4:Legacy_x0020_Document_x0020_ID" minOccurs="0"/>
                <xsd:element ref="ns4:Current_x0020_Version" minOccurs="0"/>
                <xsd:element ref="ns4:BinderCategory" minOccurs="0"/>
                <xsd:element ref="ns4:BinderTitle" minOccurs="0"/>
                <xsd:element ref="ns4:File_Name" minOccurs="0"/>
                <xsd:element ref="ns4:COD_Status" minOccurs="0"/>
                <xsd:element ref="ns4:TA_Status" minOccurs="0"/>
                <xsd:element ref="ns4:DOCWORK_ORIGINATIONDATE" minOccurs="0"/>
                <xsd:element ref="ns4:DOCWORK_ORIGINATOR" minOccurs="0"/>
                <xsd:element ref="ns4:Equipment_x0020_Number" minOccurs="0"/>
                <xsd:element ref="ns4:Document_x0020_History" minOccurs="0"/>
                <xsd:element ref="ns4:NotesUNID" minOccurs="0"/>
                <xsd:element ref="ns4:NotesTimeStamp" minOccurs="0"/>
                <xsd:element ref="ns4:NotesPar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5" nillable="true" ma:displayName="Exempt from Policy" ma:hidden="true" ma:internalName="_dlc_Exempt" ma:readOnly="true">
      <xsd:simpleType>
        <xsd:restriction base="dms:Unknown"/>
      </xsd:simpleType>
    </xsd:element>
    <xsd:element name="_dlc_ExpireDateSaved" ma:index="16" nillable="true" ma:displayName="Original Expiration Date" ma:hidden="true" ma:internalName="_dlc_ExpireDateSaved" ma:readOnly="true">
      <xsd:simpleType>
        <xsd:restriction base="dms:DateTime"/>
      </xsd:simpleType>
    </xsd:element>
    <xsd:element name="_dlc_ExpireDate" ma:index="17"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47b58d6-3d74-43e2-9dab-c02773f75625" elementFormDefault="qualified">
    <xsd:import namespace="http://schemas.microsoft.com/office/2006/documentManagement/types"/>
    <xsd:import namespace="http://schemas.microsoft.com/office/infopath/2007/PartnerControls"/>
    <xsd:element name="h527bb31ee764734a69e0cc4a7c4db88" ma:index="8" ma:taxonomy="true" ma:internalName="h527bb31ee764734a69e0cc4a7c4db88" ma:taxonomyFieldName="DISO" ma:displayName="DISO" ma:readOnly="false" ma:default="1;#Internal Use Only|9033465c-6825-4112-9b40-2ec5563b562f" ma:fieldId="{1527bb31-ee76-4734-a69e-0cc4a7c4db88}" ma:sspId="d01d7929-2f9f-4557-9503-fd68d1a13539" ma:termSetId="a58f2192-f977-4b07-ba4c-30de1be916eb" ma:anchorId="00000000-0000-0000-0000-000000000000" ma:open="false" ma:isKeyword="false">
      <xsd:complexType>
        <xsd:sequence>
          <xsd:element ref="pc:Terms" minOccurs="0" maxOccurs="1"/>
        </xsd:sequence>
      </xsd:complexType>
    </xsd:element>
    <xsd:element name="jf96b257e08c424a9d21fe3b7afa56d5" ma:index="12" ma:taxonomy="true" ma:internalName="jf96b257e08c424a9d21fe3b7afa56d5" ma:taxonomyFieldName="RCSExpiration" ma:displayName="CRIM Retention Years" ma:readOnly="false" ma:default="7;#Until Obsolete|358d6daf-9e2d-493e-ad7b-2c74ba9ae868" ma:fieldId="{3f96b257-e08c-424a-9d21-fe3b7afa56d5}" ma:sspId="55203265-5381-4b5a-9dd9-52ec5dc513b1" ma:termSetId="09af712a-c1bf-4732-8cce-b0a0172a60f7" ma:anchorId="00000000-0000-0000-0000-000000000000" ma:open="false" ma:isKeyword="false">
      <xsd:complexType>
        <xsd:sequence>
          <xsd:element ref="pc:Terms" minOccurs="0" maxOccurs="1"/>
        </xsd:sequence>
      </xsd:complexType>
    </xsd:element>
    <xsd:element name="Owner" ma:index="14" ma:displayName="Content Owner" ma:list="{f53a6b2a-3710-4922-9687-d7d02a1bbc31}" ma:SearchPeopleOnly="false" ma:SharePointGroup="0" ma:internalName="Owner" ma:readOnly="false" ma:showField="ImnName" ma:web="0034f495-10ca-4f87-8902-17e1012102f8">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_dlc_DocId" ma:index="18" nillable="true" ma:displayName="Document ID Value" ma:description="The value of the document ID assigned to this item." ma:internalName="_dlc_DocId" ma:readOnly="true">
      <xsd:simpleType>
        <xsd:restriction base="dms:Text"/>
      </xsd:simpleType>
    </xsd:element>
    <xsd:element name="_dlc_DocIdUrl" ma:index="1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6938b5a-b6a5-4469-b19f-ae0cf8b49104"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b2f0feda-be88-4446-bd32-af7e9d91ed8c}" ma:internalName="TaxCatchAll" ma:showField="CatchAllData" ma:web="0034f495-10ca-4f87-8902-17e1012102f8">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b2f0feda-be88-4446-bd32-af7e9d91ed8c}" ma:internalName="TaxCatchAllLabel" ma:readOnly="true" ma:showField="CatchAllDataLabel" ma:web="0034f495-10ca-4f87-8902-17e1012102f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05ecd63-7a2c-4ad8-8dbe-f7c0dba240a0" elementFormDefault="qualified">
    <xsd:import namespace="http://schemas.microsoft.com/office/2006/documentManagement/types"/>
    <xsd:import namespace="http://schemas.microsoft.com/office/infopath/2007/PartnerControls"/>
    <xsd:element name="DOCWORK_Title" ma:index="21" nillable="true" ma:displayName="DOCWORK_Title" ma:internalName="DOCWORK_Title">
      <xsd:simpleType>
        <xsd:restriction base="dms:Text"/>
      </xsd:simpleType>
    </xsd:element>
    <xsd:element name="ETQ_x0024_Number" ma:index="22" nillable="true" ma:displayName="ETQ$Number" ma:internalName="ETQ_x0024_Number">
      <xsd:simpleType>
        <xsd:restriction base="dms:Text"/>
      </xsd:simpleType>
    </xsd:element>
    <xsd:element name="ETQ_x0024_Revision" ma:index="23" nillable="true" ma:displayName="ETQ$Revision" ma:internalName="ETQ_x0024_Revision">
      <xsd:simpleType>
        <xsd:restriction base="dms:Text"/>
      </xsd:simpleType>
    </xsd:element>
    <xsd:element name="ETQ_x0024_APPROVERS" ma:index="24" nillable="true" ma:displayName="ETQ$APPROVERS" ma:internalName="ETQ_x0024_APPROV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TQ_x0024_EFFECTIVEDATE" ma:index="25" nillable="true" ma:displayName="ETQ$EFFECTIVEDATE" ma:internalName="ETQ_x0024_EFFECTIVEDATE">
      <xsd:simpleType>
        <xsd:restriction base="dms:DateTime"/>
      </xsd:simpleType>
    </xsd:element>
    <xsd:element name="ETQ_x0024_REVIEWDATE" ma:index="26" nillable="true" ma:displayName="ETQ$REVIEWDATE" ma:internalName="ETQ_x0024_REVIEWDATE">
      <xsd:simpleType>
        <xsd:restriction base="dms:DateTime"/>
      </xsd:simpleType>
    </xsd:element>
    <xsd:element name="DuPont_x0020_Document_x0020_Type" ma:index="27" nillable="true" ma:displayName="DuPont Document Type" ma:internalName="DuPont_x0020_Document_x0020_Type">
      <xsd:simpleType>
        <xsd:restriction base="dms:Text"/>
      </xsd:simpleType>
    </xsd:element>
    <xsd:element name="DuPont_x0020_Type_x0020_Category" ma:index="28" nillable="true" ma:displayName="DuPont Type Category" ma:internalName="DuPont_x0020_Type_x0020_Category">
      <xsd:simpleType>
        <xsd:restriction base="dms:Text"/>
      </xsd:simpleType>
    </xsd:element>
    <xsd:element name="Review_x0020_Frequency" ma:index="29" nillable="true" ma:displayName="Review Frequency" ma:internalName="Review_x0020_Frequency">
      <xsd:simpleType>
        <xsd:restriction base="dms:Text"/>
      </xsd:simpleType>
    </xsd:element>
    <xsd:element name="Department" ma:index="30" nillable="true" ma:displayName="Department" ma:internalName="Department">
      <xsd:simpleType>
        <xsd:restriction base="dms:Text"/>
      </xsd:simpleType>
    </xsd:element>
    <xsd:element name="Legacy_x0020_Document_x0020_ID" ma:index="31" nillable="true" ma:displayName="Legacy Document ID" ma:internalName="Legacy_x0020_Document_x0020_ID">
      <xsd:simpleType>
        <xsd:restriction base="dms:Text"/>
      </xsd:simpleType>
    </xsd:element>
    <xsd:element name="Current_x0020_Version" ma:index="32" nillable="true" ma:displayName="Current Version" ma:internalName="Current_x0020_Version">
      <xsd:simpleType>
        <xsd:restriction base="dms:Number"/>
      </xsd:simpleType>
    </xsd:element>
    <xsd:element name="BinderCategory" ma:index="33" nillable="true" ma:displayName="BinderCategory" ma:internalName="BinderCategory">
      <xsd:simpleType>
        <xsd:restriction base="dms:Note">
          <xsd:maxLength value="255"/>
        </xsd:restriction>
      </xsd:simpleType>
    </xsd:element>
    <xsd:element name="BinderTitle" ma:index="34" nillable="true" ma:displayName="BinderTitle" ma:internalName="BinderTitle">
      <xsd:simpleType>
        <xsd:restriction base="dms:Text"/>
      </xsd:simpleType>
    </xsd:element>
    <xsd:element name="File_Name" ma:index="35" nillable="true" ma:displayName="File_Name" ma:internalName="File_Name">
      <xsd:simpleType>
        <xsd:restriction base="dms:Text"/>
      </xsd:simpleType>
    </xsd:element>
    <xsd:element name="COD_Status" ma:index="36" nillable="true" ma:displayName="COD_Status" ma:internalName="COD_Status">
      <xsd:simpleType>
        <xsd:restriction base="dms:Text"/>
      </xsd:simpleType>
    </xsd:element>
    <xsd:element name="TA_Status" ma:index="37" nillable="true" ma:displayName="TA_Status" ma:internalName="TA_Status">
      <xsd:simpleType>
        <xsd:restriction base="dms:Text"/>
      </xsd:simpleType>
    </xsd:element>
    <xsd:element name="DOCWORK_ORIGINATIONDATE" ma:index="38" nillable="true" ma:displayName="DOCWORK_ORIGINATIONDATE" ma:internalName="DOCWORK_ORIGINATIONDATE">
      <xsd:simpleType>
        <xsd:restriction base="dms:DateTime"/>
      </xsd:simpleType>
    </xsd:element>
    <xsd:element name="DOCWORK_ORIGINATOR" ma:index="39" nillable="true" ma:displayName="DOCWORK_ORIGINATOR" ma:internalName="DOCWORK_ORIGINAT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quipment_x0020_Number" ma:index="40" nillable="true" ma:displayName="Equipment Number" ma:internalName="Equipment_x0020_Number">
      <xsd:simpleType>
        <xsd:restriction base="dms:Text"/>
      </xsd:simpleType>
    </xsd:element>
    <xsd:element name="Document_x0020_History" ma:index="41" nillable="true" ma:displayName="Document History" ma:internalName="Document_x0020_History">
      <xsd:simpleType>
        <xsd:restriction base="dms:Note">
          <xsd:maxLength value="255"/>
        </xsd:restriction>
      </xsd:simpleType>
    </xsd:element>
    <xsd:element name="NotesUNID" ma:index="42" nillable="true" ma:displayName="NotesUNID" ma:hidden="true" ma:internalName="NotesUNID">
      <xsd:simpleType>
        <xsd:restriction base="dms:Text"/>
      </xsd:simpleType>
    </xsd:element>
    <xsd:element name="NotesTimeStamp" ma:index="43" nillable="true" ma:displayName="NotesTimeStamp" ma:hidden="true" ma:internalName="NotesTimeStamp">
      <xsd:simpleType>
        <xsd:restriction base="dms:DateTime"/>
      </xsd:simpleType>
    </xsd:element>
    <xsd:element name="NotesPart" ma:index="44" nillable="true" ma:displayName="NotesPart" ma:hidden="true" ma:internalName="NotesPar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ct:contentTypeSchema xmlns:ct="http://schemas.microsoft.com/office/2006/metadata/contentType" xmlns:ma="http://schemas.microsoft.com/office/2006/metadata/properties/metaAttributes" ct:_="" ma:_="" ma:contentTypeName="Document" ma:contentTypeID="0x01010041F890626B0F3E439A7AEEB8DF499E10" ma:contentTypeVersion="16" ma:contentTypeDescription="Create a new document." ma:contentTypeScope="" ma:versionID="1b37a8dee88638738f32c288301438ea">
  <xsd:schema xmlns:xsd="http://www.w3.org/2001/XMLSchema" xmlns:xs="http://www.w3.org/2001/XMLSchema" xmlns:p="http://schemas.microsoft.com/office/2006/metadata/properties" xmlns:ns1="http://schemas.microsoft.com/sharepoint/v3" xmlns:ns2="f0ebf01c-fc81-4e6f-85bd-3a19871f35bf" xmlns:ns3="e21015bd-380d-428e-b5f6-b4a13db6e2be" targetNamespace="http://schemas.microsoft.com/office/2006/metadata/properties" ma:root="true" ma:fieldsID="0694b2ff4148161fa04afac623b64b09" ns1:_="" ns2:_="" ns3:_="">
    <xsd:import namespace="http://schemas.microsoft.com/sharepoint/v3"/>
    <xsd:import namespace="f0ebf01c-fc81-4e6f-85bd-3a19871f35bf"/>
    <xsd:import namespace="e21015bd-380d-428e-b5f6-b4a13db6e2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3:LastSharedByUser" minOccurs="0"/>
                <xsd:element ref="ns3:LastSharedByTime"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ebf01c-fc81-4e6f-85bd-3a19871f35b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7" nillable="true" ma:displayName="MediaServiceOCR" ma:description=""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fals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015bd-380d-428e-b5f6-b4a13db6e2be"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LastSharedByUser" ma:index="15" nillable="true" ma:displayName="Last Shared By User" ma:description="" ma:hidden="true" ma:internalName="LastSharedByUser" ma:readOnly="true">
      <xsd:simpleType>
        <xsd:restriction base="dms:Note"/>
      </xsd:simpleType>
    </xsd:element>
    <xsd:element name="LastSharedByTime" ma:index="16"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24559-A6E7-44FD-9578-7AF1E0F7D56A}">
  <ds:schemaRefs>
    <ds:schemaRef ds:uri="http://schemas.microsoft.com/sharepoint/v3"/>
    <ds:schemaRef ds:uri="http://purl.org/dc/terms/"/>
    <ds:schemaRef ds:uri="http://purl.org/dc/dcmitype/"/>
    <ds:schemaRef ds:uri="http://schemas.microsoft.com/office/infopath/2007/PartnerControls"/>
    <ds:schemaRef ds:uri="http://schemas.openxmlformats.org/package/2006/metadata/core-properties"/>
    <ds:schemaRef ds:uri="205ecd63-7a2c-4ad8-8dbe-f7c0dba240a0"/>
    <ds:schemaRef ds:uri="http://purl.org/dc/elements/1.1/"/>
    <ds:schemaRef ds:uri="http://schemas.microsoft.com/office/2006/documentManagement/types"/>
    <ds:schemaRef ds:uri="f6938b5a-b6a5-4469-b19f-ae0cf8b49104"/>
    <ds:schemaRef ds:uri="347b58d6-3d74-43e2-9dab-c02773f75625"/>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A40D610C-0EF2-43A0-9611-E24864A4E513}">
  <ds:schemaRefs>
    <ds:schemaRef ds:uri="Microsoft.SharePoint.Taxonomy.ContentTypeSync"/>
  </ds:schemaRefs>
</ds:datastoreItem>
</file>

<file path=customXml/itemProps3.xml><?xml version="1.0" encoding="utf-8"?>
<ds:datastoreItem xmlns:ds="http://schemas.openxmlformats.org/officeDocument/2006/customXml" ds:itemID="{DB241B26-C905-4328-9964-4CDEB7EBFE7F}">
  <ds:schemaRefs>
    <ds:schemaRef ds:uri="http://schemas.microsoft.com/office/2006/metadata/longProperties"/>
    <ds:schemaRef ds:uri=""/>
  </ds:schemaRefs>
</ds:datastoreItem>
</file>

<file path=customXml/itemProps4.xml><?xml version="1.0" encoding="utf-8"?>
<ds:datastoreItem xmlns:ds="http://schemas.openxmlformats.org/officeDocument/2006/customXml" ds:itemID="{F7D969C9-8F7E-47E0-8478-945F51D4F8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7b58d6-3d74-43e2-9dab-c02773f75625"/>
    <ds:schemaRef ds:uri="f6938b5a-b6a5-4469-b19f-ae0cf8b49104"/>
    <ds:schemaRef ds:uri="205ecd63-7a2c-4ad8-8dbe-f7c0dba240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0858B2E-8E6D-46DA-95A7-9E0FCA9D21ED}">
  <ds:schemaRefs>
    <ds:schemaRef ds:uri="http://schemas.microsoft.com/sharepoint/events"/>
  </ds:schemaRefs>
</ds:datastoreItem>
</file>

<file path=customXml/itemProps6.xml><?xml version="1.0" encoding="utf-8"?>
<ds:datastoreItem xmlns:ds="http://schemas.openxmlformats.org/officeDocument/2006/customXml" ds:itemID="{27A620AA-179C-40D7-ACE0-C87C589A1DBB}">
  <ds:schemaRefs>
    <ds:schemaRef ds:uri="http://schemas.microsoft.com/sharepoint/v3/contenttype/forms"/>
  </ds:schemaRefs>
</ds:datastoreItem>
</file>

<file path=customXml/itemProps7.xml><?xml version="1.0" encoding="utf-8"?>
<ds:datastoreItem xmlns:ds="http://schemas.openxmlformats.org/officeDocument/2006/customXml" ds:itemID="{9FFFD9DE-CF53-4446-BEB7-464AFCFA55B4}"/>
</file>

<file path=customXml/itemProps8.xml><?xml version="1.0" encoding="utf-8"?>
<ds:datastoreItem xmlns:ds="http://schemas.openxmlformats.org/officeDocument/2006/customXml" ds:itemID="{5742714E-E3F2-4E5D-A663-A3591D111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INFOMAP</Template>
  <TotalTime>1</TotalTime>
  <Pages>7</Pages>
  <Words>2224</Words>
  <Characters>10628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Evacuate and Purge TFE Feedline Back to First Manual</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Evacuate and Purge TFE Feedline Back to First Manual</dc:title>
  <dc:subject/>
  <dc:creator>T 6</dc:creator>
  <cp:keywords/>
  <dc:description/>
  <cp:lastModifiedBy>Batton, Shelly L</cp:lastModifiedBy>
  <cp:revision>3</cp:revision>
  <cp:lastPrinted>2018-08-27T19:26:00Z</cp:lastPrinted>
  <dcterms:created xsi:type="dcterms:W3CDTF">2018-10-11T19:51:00Z</dcterms:created>
  <dcterms:modified xsi:type="dcterms:W3CDTF">2018-10-26T22:05:00Z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DocLibrary">
    <vt:lpwstr>http://cdclndd03.lvs.dupont.com/domdoc/WWLib.nsf</vt:lpwstr>
  </property>
  <property fmtid="{D5CDD505-2E9C-101B-9397-08002B2CF9AE}" pid="3" name="DDocRevision">
    <vt:lpwstr>18.1</vt:lpwstr>
  </property>
  <property fmtid="{D5CDD505-2E9C-101B-9397-08002B2CF9AE}" pid="4" name="DDocID">
    <vt:lpwstr>09102002-2Q04-ZZXE</vt:lpwstr>
  </property>
  <property fmtid="{D5CDD505-2E9C-101B-9397-08002B2CF9AE}" pid="5" name="DDocCabinet">
    <vt:lpwstr>FP/Disp</vt:lpwstr>
  </property>
  <property fmtid="{D5CDD505-2E9C-101B-9397-08002B2CF9AE}" pid="6" name="DDocBinder">
    <vt:lpwstr>33P SECTION 04</vt:lpwstr>
  </property>
  <property fmtid="{D5CDD505-2E9C-101B-9397-08002B2CF9AE}" pid="7" name="DDocTitle">
    <vt:lpwstr>33P4F03 - PREPARE AUTOCLAVE TFE FEEDLINE FOR MAINTENANCE AND RESTORE TO SERVICE</vt:lpwstr>
  </property>
  <property fmtid="{D5CDD505-2E9C-101B-9397-08002B2CF9AE}" pid="8" name="DDocLastModDate">
    <vt:lpwstr>10/7/2014 5:08:59 PM</vt:lpwstr>
  </property>
  <property fmtid="{D5CDD505-2E9C-101B-9397-08002B2CF9AE}" pid="9" name="ItemRetentionFormula">
    <vt:lpwstr>&lt;formula id="DuPont.Collab.Policies.GlobalPolicy" /&gt;</vt:lpwstr>
  </property>
  <property fmtid="{D5CDD505-2E9C-101B-9397-08002B2CF9AE}" pid="10" name="_dlc_policyId">
    <vt:lpwstr>0x0101|2132935403</vt:lpwstr>
  </property>
  <property fmtid="{D5CDD505-2E9C-101B-9397-08002B2CF9AE}" pid="11" name="_dlc_DocId">
    <vt:lpwstr>YJYQ43C3YZ6S-26-2310</vt:lpwstr>
  </property>
  <property fmtid="{D5CDD505-2E9C-101B-9397-08002B2CF9AE}" pid="12" name="_dlc_DocIdItemGuid">
    <vt:lpwstr>064976b2-4d04-4753-9f3b-ca164946c4c2</vt:lpwstr>
  </property>
  <property fmtid="{D5CDD505-2E9C-101B-9397-08002B2CF9AE}" pid="13" name="_dlc_DocIdUrl">
    <vt:lpwstr>https://portalqaop.dupont.com/sites/dko_FP_Disp/_layouts/15/DocIdRedir.aspx?ID=YJYQ43C3YZ6S-26-2310, YJYQ43C3YZ6S-26-2310</vt:lpwstr>
  </property>
  <property fmtid="{D5CDD505-2E9C-101B-9397-08002B2CF9AE}" pid="14" name="RCSExpiration">
    <vt:lpwstr>7;#Until Obsolete|358d6daf-9e2d-493e-ad7b-2c74ba9ae868</vt:lpwstr>
  </property>
  <property fmtid="{D5CDD505-2E9C-101B-9397-08002B2CF9AE}" pid="15" name="DISO">
    <vt:lpwstr>CONFIDENTIAL</vt:lpwstr>
  </property>
  <property fmtid="{D5CDD505-2E9C-101B-9397-08002B2CF9AE}" pid="16" name="OI$ORIGINAL_DOC_ID">
    <vt:lpwstr>53981</vt:lpwstr>
  </property>
  <property fmtid="{D5CDD505-2E9C-101B-9397-08002B2CF9AE}" pid="17" name="OI$DOCKEY">
    <vt:lpwstr>ETQ$APPLICATION_NAME=DOCWORK&amp;ETQ$FORM_NAME=DOCWORK_DOCUMENT&amp;ETQ$KEY_NAME=DOCWORK_ID&amp;ETQ$KEY_VALUE=53981</vt:lpwstr>
  </property>
  <property fmtid="{D5CDD505-2E9C-101B-9397-08002B2CF9AE}" pid="18" name="Document History~1">
    <vt:lpwstr/>
  </property>
  <property fmtid="{D5CDD505-2E9C-101B-9397-08002B2CF9AE}" pid="19" name="display_urn:schemas-microsoft-com:office:office#Editor">
    <vt:lpwstr>BATTON, SHELLY</vt:lpwstr>
  </property>
  <property fmtid="{D5CDD505-2E9C-101B-9397-08002B2CF9AE}" pid="20" name="display_urn:schemas-microsoft-com:office:office#DOCWORK_ORIGINATOR">
    <vt:lpwstr>Keerthy, Kumaran</vt:lpwstr>
  </property>
  <property fmtid="{D5CDD505-2E9C-101B-9397-08002B2CF9AE}" pid="21" name="display_urn:schemas-microsoft-com:office:office#ETQ_x0024_APPROVERS">
    <vt:lpwstr>BATTON, SHELLY</vt:lpwstr>
  </property>
  <property fmtid="{D5CDD505-2E9C-101B-9397-08002B2CF9AE}" pid="22" name="display_urn:schemas-microsoft-com:office:office#Author">
    <vt:lpwstr>Keerthy, Kumaran</vt:lpwstr>
  </property>
  <property fmtid="{D5CDD505-2E9C-101B-9397-08002B2CF9AE}" pid="23" name="ContentTypeId">
    <vt:lpwstr>0x01010041F890626B0F3E439A7AEEB8DF499E10</vt:lpwstr>
  </property>
</Properties>
</file>