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0"/>
      </w:tblGrid>
      <w:tr w:rsidR="00F9247E" w:rsidRPr="00F9247E" w:rsidTr="00F9247E">
        <w:tc>
          <w:tcPr>
            <w:tcW w:w="0" w:type="auto"/>
            <w:shd w:val="clear" w:color="auto" w:fill="FFFFFF"/>
            <w:hideMark/>
          </w:tcPr>
          <w:p w:rsidR="00F9247E" w:rsidRPr="00F9247E" w:rsidRDefault="00F9247E" w:rsidP="00F9247E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From: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LivingSocial Shop &lt;</w:t>
            </w:r>
            <w:hyperlink r:id="rId4" w:tgtFrame="_blank" w:history="1">
              <w:r w:rsidRPr="00F9247E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</w:rPr>
                <w:t>shop@livingsocial.com</w:t>
              </w:r>
            </w:hyperlink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Date: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November 9, 2015 at 7:55:22 AM MST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To: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hyperlink r:id="rId5" w:tgtFrame="_blank" w:history="1">
              <w:r w:rsidRPr="00F9247E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</w:rPr>
                <w:t>stephen.poseyaz@gmail.com</w:t>
              </w:r>
            </w:hyperlink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Subject: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LivingSocial Order Confirmation: #13248747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br/>
            </w:r>
            <w:r w:rsidRPr="00F9247E"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>Reply-To:</w:t>
            </w:r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LivingSocial &lt;</w:t>
            </w:r>
            <w:hyperlink r:id="rId6" w:tgtFrame="_blank" w:history="1">
              <w:r w:rsidRPr="00F9247E">
                <w:rPr>
                  <w:rFonts w:ascii="Arial" w:eastAsia="Times New Roman" w:hAnsi="Arial" w:cs="Arial"/>
                  <w:color w:val="1155CC"/>
                  <w:sz w:val="19"/>
                  <w:szCs w:val="19"/>
                  <w:u w:val="single"/>
                </w:rPr>
                <w:t>replies@livingsocial.com</w:t>
              </w:r>
            </w:hyperlink>
            <w:r w:rsidRPr="00F9247E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&gt;</w:t>
            </w:r>
          </w:p>
          <w:p w:rsidR="00F9247E" w:rsidRPr="00F9247E" w:rsidRDefault="00F9247E" w:rsidP="00F9247E">
            <w:pPr>
              <w:shd w:val="clear" w:color="auto" w:fill="FFFFFF"/>
              <w:spacing w:after="12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tbl>
            <w:tblPr>
              <w:tblW w:w="98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6"/>
            </w:tblGrid>
            <w:tr w:rsidR="00F9247E" w:rsidRPr="00F9247E" w:rsidTr="00F924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247E" w:rsidRPr="00F9247E" w:rsidRDefault="00F9247E" w:rsidP="00F9247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tbl>
                  <w:tblPr>
                    <w:tblW w:w="978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86"/>
                  </w:tblGrid>
                  <w:tr w:rsidR="00F9247E" w:rsidRPr="00F9247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69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96"/>
                        </w:tblGrid>
                        <w:tr w:rsidR="00F9247E" w:rsidRPr="00F9247E">
                          <w:trPr>
                            <w:tblCellSpacing w:w="15" w:type="dxa"/>
                          </w:trPr>
                          <w:tc>
                            <w:tcPr>
                              <w:tcW w:w="9600" w:type="dxa"/>
                              <w:vAlign w:val="center"/>
                              <w:hideMark/>
                            </w:tcPr>
                            <w:tbl>
                              <w:tblPr>
                                <w:tblW w:w="9000" w:type="dxa"/>
                                <w:jc w:val="center"/>
                                <w:tblCellSpacing w:w="0" w:type="dxa"/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86"/>
                                <w:gridCol w:w="14"/>
                              </w:tblGrid>
                              <w:tr w:rsidR="00F9247E" w:rsidRPr="00F9247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noProof/>
                                        <w:color w:val="1D81C1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>
                                          <wp:extent cx="1009650" cy="390525"/>
                                          <wp:effectExtent l="0" t="0" r="0" b="9525"/>
                                          <wp:docPr id="13" name="Picture 13" descr="LivingSocial">
                                            <a:hlinkClick xmlns:a="http://schemas.openxmlformats.org/drawingml/2006/main" r:id="rId7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LivingSocial">
                                                    <a:hlinkClick r:id="rId7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09650" cy="390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300" w:type="dxa"/>
                                      <w:left w:w="0" w:type="dxa"/>
                                      <w:bottom w:w="30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pPr w:leftFromText="45" w:rightFromText="45" w:vertAnchor="text"/>
                                      <w:tblW w:w="24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6"/>
                                      <w:gridCol w:w="979"/>
                                      <w:gridCol w:w="1449"/>
                                      <w:gridCol w:w="978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6" w:space="0" w:color="E6E6E7"/>
                                          </w:tcBorders>
                                          <w:tcMar>
                                            <w:top w:w="30" w:type="dxa"/>
                                            <w:left w:w="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9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home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6" w:space="0" w:color="E6E6E7"/>
                                          </w:tcBorders>
                                          <w:tcMar>
                                            <w:top w:w="30" w:type="dxa"/>
                                            <w:left w:w="15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0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local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6" w:space="0" w:color="E6E6E7"/>
                                          </w:tcBorders>
                                          <w:tcMar>
                                            <w:top w:w="30" w:type="dxa"/>
                                            <w:left w:w="15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1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escapes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2" w:space="0" w:color="E6E6E7"/>
                                          </w:tcBorders>
                                          <w:tcMar>
                                            <w:top w:w="30" w:type="dxa"/>
                                            <w:left w:w="15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2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shop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pPr w:leftFromText="45" w:rightFromText="45" w:vertAnchor="text" w:tblpXSpec="right" w:tblpYSpec="center"/>
                                      <w:tblW w:w="24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434"/>
                                      <w:gridCol w:w="1878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6" w:space="0" w:color="E6E6E7"/>
                                          </w:tcBorders>
                                          <w:tcMar>
                                            <w:top w:w="30" w:type="dxa"/>
                                            <w:left w:w="15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3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my preferences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right w:val="single" w:sz="2" w:space="0" w:color="E6E6E7"/>
                                          </w:tcBorders>
                                          <w:tcMar>
                                            <w:top w:w="30" w:type="dxa"/>
                                            <w:left w:w="150" w:type="dxa"/>
                                            <w:bottom w:w="3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 Rounded MT Bold" w:eastAsia="Times New Roman" w:hAnsi="Arial Rounded MT Bold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4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Times New Roman"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my account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247E" w:rsidRPr="00F9247E" w:rsidRDefault="00F9247E" w:rsidP="00F9247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F9247E" w:rsidRPr="00F9247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600" w:type="dxa"/>
                                <w:tblCellSpacing w:w="0" w:type="dxa"/>
                                <w:shd w:val="clear" w:color="auto" w:fill="5FB8D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</w:tblGrid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5FB8DD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F9247E" w:rsidRP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30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150" w:line="365" w:lineRule="atLeast"/>
                                            <w:rPr>
                                              <w:rFonts w:ascii="Arial Rounded MT Bold" w:eastAsia="Times New Roman" w:hAnsi="Arial Rounded MT Bold" w:cs="Arial"/>
                                              <w:color w:val="FFFFFF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proofErr w:type="gramStart"/>
                                          <w:r w:rsidRPr="00F9247E">
                                            <w:rPr>
                                              <w:rFonts w:ascii="Arial Rounded MT Bold" w:eastAsia="Times New Roman" w:hAnsi="Arial Rounded MT Bold" w:cs="Arial"/>
                                              <w:color w:val="FFFFFF"/>
                                              <w:sz w:val="48"/>
                                              <w:szCs w:val="48"/>
                                            </w:rPr>
                                            <w:t>thanks</w:t>
                                          </w:r>
                                          <w:proofErr w:type="gramEnd"/>
                                          <w:r w:rsidRPr="00F9247E">
                                            <w:rPr>
                                              <w:rFonts w:ascii="Arial Rounded MT Bold" w:eastAsia="Times New Roman" w:hAnsi="Arial Rounded MT Bold" w:cs="Arial"/>
                                              <w:color w:val="FFFFFF"/>
                                              <w:sz w:val="48"/>
                                              <w:szCs w:val="48"/>
                                            </w:rPr>
                                            <w:t xml:space="preserve"> again for your purchase!</w:t>
                                          </w:r>
                                        </w:p>
                                        <w:p w:rsidR="00F9247E" w:rsidRPr="00F9247E" w:rsidRDefault="00F9247E" w:rsidP="00F9247E">
                                          <w:pPr>
                                            <w:spacing w:after="0" w:line="365" w:lineRule="atLeast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7"/>
                                              <w:szCs w:val="27"/>
                                            </w:rPr>
                                            <w:t>Get excited! We're preparing your order now. Once it's been shipped, we'll send you an email with your tracking information.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247E" w:rsidRPr="00F9247E" w:rsidRDefault="00F9247E" w:rsidP="00F9247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vanish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96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00"/>
                                <w:gridCol w:w="6"/>
                              </w:tblGrid>
                              <w:tr w:rsidR="00F9247E" w:rsidRPr="00F9247E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95"/>
                                      <w:gridCol w:w="6705"/>
                                    </w:tblGrid>
                                    <w:tr w:rsidR="00F9247E" w:rsidRP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before="100" w:beforeAutospacing="1" w:after="100" w:afterAutospacing="1" w:line="240" w:lineRule="auto"/>
                                            <w:outlineLvl w:val="1"/>
                                            <w:rPr>
                                              <w:rFonts w:ascii="Arial Rounded MT Bold" w:eastAsia="Times New Roman" w:hAnsi="Arial Rounded MT Bold" w:cs="Helvetica"/>
                                              <w:color w:val="544AA1"/>
                                              <w:sz w:val="33"/>
                                              <w:szCs w:val="33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 Rounded MT Bold" w:eastAsia="Times New Roman" w:hAnsi="Arial Rounded MT Bold" w:cs="Helvetica"/>
                                              <w:color w:val="544AA1"/>
                                              <w:sz w:val="33"/>
                                              <w:szCs w:val="33"/>
                                            </w:rPr>
                                            <w:t>order summary </w:t>
                                          </w: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999999"/>
                                              <w:sz w:val="21"/>
                                              <w:szCs w:val="21"/>
                                            </w:rPr>
                                            <w:t>(order #13248747)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2250" w:type="dxa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1238250" cy="857250"/>
                                                <wp:effectExtent l="0" t="0" r="0" b="0"/>
                                                <wp:docPr id="12" name="Picture 12" descr="Unisex Full-Coverage Fleece Winter Mask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Unisex Full-Coverage Fleece Winter Mask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5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38250" cy="8572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sz w:val="27"/>
                                              <w:szCs w:val="27"/>
                                            </w:rPr>
                                          </w:pPr>
                                          <w:hyperlink r:id="rId16" w:tgtFrame="_blank" w:history="1">
                                            <w:r w:rsidRPr="00F9247E">
                                              <w:rPr>
                                                <w:rFonts w:ascii="Helvetica" w:eastAsia="Times New Roman" w:hAnsi="Helvetica" w:cs="Helvetica"/>
                                                <w:b/>
                                                <w:bCs/>
                                                <w:color w:val="1D81C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Unisex Full-Coverage Fleece Winter Mask (1)</w:t>
                                            </w:r>
                                          </w:hyperlink>
                                        </w:p>
                                        <w:p w:rsidR="00F9247E" w:rsidRPr="00F9247E" w:rsidRDefault="00F9247E" w:rsidP="00F9247E">
                                          <w:pPr>
                                            <w:spacing w:before="120" w:after="100" w:afterAutospacing="1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Color: </w:t>
                                          </w: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Black</w:t>
                                          </w:r>
                                        </w:p>
                                        <w:p w:rsidR="00F9247E" w:rsidRPr="00F9247E" w:rsidRDefault="00F9247E" w:rsidP="00F9247E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E9BA26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noProof/>
                                              <w:color w:val="E9BA26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419100" cy="152400"/>
                                                <wp:effectExtent l="0" t="0" r="0" b="0"/>
                                                <wp:docPr id="11" name="Picture 11" descr="https://ci3.googleusercontent.com/proxy/TqHGXvWvz8FuEgMFjLiXViYEZmbuO6TThtw0Kfxiqa4PCcEejrwmv5zl91Ka4K0gU1i0yf7G5udsn-CB_whX8Os3Czqibq35XcL33j0FI4aBPurYEbIyjw=s0-d-e1-ft#http://a5.lscdn.net/imgs/720178bf-7d30-4196-bff3-015092063167/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https://ci3.googleusercontent.com/proxy/TqHGXvWvz8FuEgMFjLiXViYEZmbuO6TThtw0Kfxiqa4PCcEejrwmv5zl91Ka4K0gU1i0yf7G5udsn-CB_whX8Os3Czqibq35XcL33j0FI4aBPurYEbIyjw=s0-d-e1-ft#http://a5.lscdn.net/imgs/720178bf-7d30-4196-bff3-015092063167/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19100" cy="1524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E9BA26"/>
                                              <w:sz w:val="24"/>
                                              <w:szCs w:val="24"/>
                                            </w:rPr>
                                            <w:t> estimated delivery: within 6-10 days of purchase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150" w:type="dxa"/>
                                      <w:left w:w="0" w:type="dxa"/>
                                      <w:bottom w:w="60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978"/>
                                      <w:gridCol w:w="2506"/>
                                      <w:gridCol w:w="3516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222222"/>
                                              <w:sz w:val="23"/>
                                              <w:szCs w:val="23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5149A7"/>
                                              <w:sz w:val="23"/>
                                              <w:szCs w:val="23"/>
                                            </w:rPr>
                                            <w:t>share &amp; get </w:t>
                                          </w: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5149A7"/>
                                              <w:sz w:val="15"/>
                                              <w:szCs w:val="15"/>
                                              <w:vertAlign w:val="superscript"/>
                                            </w:rPr>
                                            <w:t>$</w:t>
                                          </w: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5149A7"/>
                                              <w:sz w:val="23"/>
                                              <w:szCs w:val="23"/>
                                            </w:rPr>
                                            <w:t>1 in Deal Bucks</w:t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color w:val="222222"/>
                                              <w:sz w:val="23"/>
                                              <w:szCs w:val="23"/>
                                            </w:rPr>
                                            <w:t> when a friend buys this deal from your personalized link:</w:t>
                                          </w:r>
                                        </w:p>
                                        <w:p w:rsidR="00F9247E" w:rsidRPr="00F9247E" w:rsidRDefault="00F9247E" w:rsidP="00F9247E">
                                          <w:pPr>
                                            <w:pBdr>
                                              <w:top w:val="single" w:sz="6" w:space="8" w:color="DDDDDD"/>
                                              <w:left w:val="single" w:sz="6" w:space="8" w:color="DDDDDD"/>
                                              <w:bottom w:val="single" w:sz="6" w:space="8" w:color="DDDDDD"/>
                                              <w:right w:val="single" w:sz="6" w:space="8" w:color="DDDDDD"/>
                                            </w:pBdr>
                                            <w:shd w:val="clear" w:color="auto" w:fill="F6F6F6"/>
                                            <w:spacing w:before="100" w:beforeAutospacing="1" w:after="375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999999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hyperlink r:id="rId18" w:tgtFrame="_blank" w:history="1"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1155CC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https://www.livingsocial.com/products/us/tag/fashion/154563-unisex-full-coverage-fleece-winter-mask?ref=p_reminder&amp;rui=147348437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2835" w:type="dxa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19" w:tgtFrame="_blank" w:history="1"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noProof/>
                                                <w:color w:val="3A5899"/>
                                                <w:sz w:val="24"/>
                                                <w:szCs w:val="24"/>
                                              </w:rPr>
                                              <w:drawing>
                                                <wp:inline distT="0" distB="0" distL="0" distR="0">
                                                  <wp:extent cx="219075" cy="219075"/>
                                                  <wp:effectExtent l="0" t="0" r="9525" b="9525"/>
                                                  <wp:docPr id="10" name="Picture 10" descr="https://ci6.googleusercontent.com/proxy/uK42jLYQFweMcdBPkRh9igtAF1zC_XvttXk-_XvltfWb3kNlLHMm6ZVX1wYEaAyvcxRWl0Hgb5F_eNlR9ri89Y0_U6GH0QJ7s6omyGo3IX1gfLSoXbIMbw=s0-d-e1-ft#http://a5.lscdn.net/imgs/ff842d74-20a8-40a4-87cd-01a33c38bce8/.gif">
                                                    <a:hlinkClick xmlns:a="http://schemas.openxmlformats.org/drawingml/2006/main" r:id="rId19" tgtFrame="&quot;_blank&quot;"/>
                                                  </wp:docPr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4" descr="https://ci6.googleusercontent.com/proxy/uK42jLYQFweMcdBPkRh9igtAF1zC_XvttXk-_XvltfWb3kNlLHMm6ZVX1wYEaAyvcxRWl0Hgb5F_eNlR9ri89Y0_U6GH0QJ7s6omyGo3IX1gfLSoXbIMbw=s0-d-e1-ft#http://a5.lscdn.net/imgs/ff842d74-20a8-40a4-87cd-01a33c38bce8/.gif">
                                                            <a:hlinkClick r:id="rId19" tgtFrame="&quot;_blank&quot;"/>
                                                          </pic:cNvPr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20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19075" cy="2190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3A5899"/>
                                                <w:sz w:val="24"/>
                                                <w:szCs w:val="24"/>
                                              </w:rPr>
                                              <w:t> </w:t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3A5899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 xml:space="preserve">post it to </w:t>
                                            </w:r>
                                            <w:proofErr w:type="spellStart"/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3A5899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facebook</w:t>
                                            </w:r>
                                            <w:proofErr w:type="spellEnd"/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3A5899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 xml:space="preserve"> »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2370" w:type="dxa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21" w:tgtFrame="_blank" w:history="1"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noProof/>
                                                <w:color w:val="2EA9F1"/>
                                                <w:sz w:val="24"/>
                                                <w:szCs w:val="24"/>
                                              </w:rPr>
                                              <w:drawing>
                                                <wp:inline distT="0" distB="0" distL="0" distR="0">
                                                  <wp:extent cx="219075" cy="219075"/>
                                                  <wp:effectExtent l="0" t="0" r="9525" b="9525"/>
                                                  <wp:docPr id="9" name="Picture 9" descr="https://ci6.googleusercontent.com/proxy/GXD2rADQCT-BL3T-Kj0qPHzol47xFCqyohWLTCUdO2RcTKik4il4DbkZoxL8TyGQUGzIu0RZhgmi1jyyvOXjBtv0Uj7J2JKcQOHMb2nDdaFmC_NQ0wl0sg=s0-d-e1-ft#http://a5.lscdn.net/imgs/0b69dfa4-9948-4196-990e-50d274419416/.gif">
                                                    <a:hlinkClick xmlns:a="http://schemas.openxmlformats.org/drawingml/2006/main" r:id="rId21" tgtFrame="&quot;_blank&quot;"/>
                                                  </wp:docPr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5" descr="https://ci6.googleusercontent.com/proxy/GXD2rADQCT-BL3T-Kj0qPHzol47xFCqyohWLTCUdO2RcTKik4il4DbkZoxL8TyGQUGzIu0RZhgmi1jyyvOXjBtv0Uj7J2JKcQOHMb2nDdaFmC_NQ0wl0sg=s0-d-e1-ft#http://a5.lscdn.net/imgs/0b69dfa4-9948-4196-990e-50d274419416/.gif">
                                                            <a:hlinkClick r:id="rId21" tgtFrame="&quot;_blank&quot;"/>
                                                          </pic:cNvPr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22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19075" cy="2190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2EA9F1"/>
                                                <w:sz w:val="24"/>
                                                <w:szCs w:val="24"/>
                                              </w:rPr>
                                              <w:t> </w:t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2EA9F1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tweet the link »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795" w:type="dxa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hyperlink r:id="rId23" w:tgtFrame="_blank" w:history="1"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noProof/>
                                                <w:color w:val="CA1C24"/>
                                                <w:sz w:val="24"/>
                                                <w:szCs w:val="24"/>
                                              </w:rPr>
                                              <w:drawing>
                                                <wp:inline distT="0" distB="0" distL="0" distR="0">
                                                  <wp:extent cx="219075" cy="219075"/>
                                                  <wp:effectExtent l="0" t="0" r="9525" b="9525"/>
                                                  <wp:docPr id="8" name="Picture 8" descr="https://ci6.googleusercontent.com/proxy/XHB8NoC0dcUfsZ4n6izJKQoi-IbkJdlIoYMxQ9BN7oLyzIwHDoLKahFsOHerLdaNm0Dd7mbx1wNTQs8YknDxsvpqUVzYpjuRQjRlNlMFNYEc-Ih2kyAARw=s0-d-e1-ft#http://a5.lscdn.net/imgs/7661f214-b3c3-4d90-b8c9-714b99fd5767/.gif">
                                                    <a:hlinkClick xmlns:a="http://schemas.openxmlformats.org/drawingml/2006/main" r:id="rId23" tgtFrame="&quot;_blank&quot;"/>
                                                  </wp:docPr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6" descr="https://ci6.googleusercontent.com/proxy/XHB8NoC0dcUfsZ4n6izJKQoi-IbkJdlIoYMxQ9BN7oLyzIwHDoLKahFsOHerLdaNm0Dd7mbx1wNTQs8YknDxsvpqUVzYpjuRQjRlNlMFNYEc-Ih2kyAARw=s0-d-e1-ft#http://a5.lscdn.net/imgs/7661f214-b3c3-4d90-b8c9-714b99fd5767/.gif">
                                                            <a:hlinkClick r:id="rId23" tgtFrame="&quot;_blank&quot;"/>
                                                          </pic:cNvPr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2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19075" cy="2190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CA1C24"/>
                                                <w:sz w:val="24"/>
                                                <w:szCs w:val="24"/>
                                              </w:rPr>
                                              <w:t> </w:t>
                                            </w:r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CA1C24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 xml:space="preserve">pin on </w:t>
                                            </w:r>
                                            <w:proofErr w:type="spellStart"/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CA1C24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>pinterest</w:t>
                                            </w:r>
                                            <w:proofErr w:type="spellEnd"/>
                                            <w:r w:rsidRPr="00F9247E">
                                              <w:rPr>
                                                <w:rFonts w:ascii="Arial" w:eastAsia="Times New Roman" w:hAnsi="Arial" w:cs="Arial"/>
                                                <w:color w:val="CA1C24"/>
                                                <w:sz w:val="24"/>
                                                <w:szCs w:val="24"/>
                                                <w:u w:val="single"/>
                                              </w:rPr>
                                              <w:t xml:space="preserve"> »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15" w:type="dxa"/>
                                      <w:tblBorders>
                                        <w:top w:val="single" w:sz="6" w:space="0" w:color="E6E4F1"/>
                                        <w:left w:val="single" w:sz="6" w:space="0" w:color="E6E4F1"/>
                                        <w:bottom w:val="single" w:sz="2" w:space="0" w:color="E6E4F1"/>
                                        <w:right w:val="single" w:sz="6" w:space="0" w:color="E6E4F1"/>
                                      </w:tblBorders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300"/>
                                    </w:tblGrid>
                                    <w:tr w:rsidR="00F9247E" w:rsidRP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8880" w:type="dxa"/>
                                            <w:tblCellSpacing w:w="15" w:type="dxa"/>
                                            <w:tblInd w:w="300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880"/>
                                          </w:tblGrid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before="300" w:after="300" w:line="240" w:lineRule="auto"/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color w:val="544AA1"/>
                                                    <w:sz w:val="30"/>
                                                    <w:szCs w:val="30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color w:val="544AA1"/>
                                                    <w:sz w:val="30"/>
                                                    <w:szCs w:val="30"/>
                                                  </w:rPr>
                                                  <w:t>order sent to:</w:t>
                                                </w:r>
                                              </w:p>
                                            </w:tc>
                                          </w:tr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828282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828282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Stephen Posey, 7040 E Brooks </w:t>
                                                </w:r>
                                                <w:proofErr w:type="spellStart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828282"/>
                                                    <w:sz w:val="24"/>
                                                    <w:szCs w:val="24"/>
                                                  </w:rPr>
                                                  <w:t>Dr</w:t>
                                                </w:r>
                                                <w:proofErr w:type="spellEnd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828282"/>
                                                    <w:sz w:val="24"/>
                                                    <w:szCs w:val="24"/>
                                                  </w:rPr>
                                                  <w:t> </w:t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828282"/>
                                                    <w:sz w:val="24"/>
                                                    <w:szCs w:val="24"/>
                                                  </w:rPr>
                                                  <w:br/>
                                                  <w:t>Tucson, AZ 85730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12"/>
                                      <w:gridCol w:w="4588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t>subtotal of items: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$12.99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t>sales tax: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$0.89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t>shipping &amp; handling: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$0.00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t>promo code: "vets15"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9EAE3D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color w:val="9EAE3D"/>
                                              <w:sz w:val="24"/>
                                              <w:szCs w:val="24"/>
                                            </w:rPr>
                                            <w:t>- $1.95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EEEDF5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t>deal bucks: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EEEDF5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color w:val="9EAE3D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color w:val="9EAE3D"/>
                                              <w:sz w:val="24"/>
                                              <w:szCs w:val="24"/>
                                            </w:rPr>
                                            <w:t>- $11.94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45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Helvetica" w:eastAsia="Times New Roman" w:hAnsi="Helvetica" w:cs="Helvetica"/>
                                              <w:color w:val="454545"/>
                                              <w:sz w:val="24"/>
                                              <w:szCs w:val="24"/>
                                            </w:rPr>
                                            <w:t>total: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0" w:type="dxa"/>
                                          <w:shd w:val="clear" w:color="auto" w:fill="F6F6F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-$0.01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300" w:type="dxa"/>
                                      <w:left w:w="0" w:type="dxa"/>
                                      <w:bottom w:w="30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300" w:type="dxa"/>
                                            <w:bottom w:w="150" w:type="dxa"/>
                                            <w:right w:w="27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pPr w:leftFromText="45" w:rightFromText="45" w:vertAnchor="text"/>
                                            <w:tblW w:w="4035" w:type="dxa"/>
                                            <w:tblCellSpacing w:w="0" w:type="dxa"/>
                                            <w:shd w:val="clear" w:color="auto" w:fill="508395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035"/>
                                          </w:tblGrid>
                                          <w:tr w:rsidR="00F9247E" w:rsidRPr="00F9247E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508395"/>
                                                <w:tcMar>
                                                  <w:top w:w="0" w:type="dxa"/>
                                                  <w:left w:w="300" w:type="dxa"/>
                                                  <w:bottom w:w="150" w:type="dxa"/>
                                                  <w:right w:w="27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before="100" w:beforeAutospacing="1" w:after="100" w:afterAutospacing="1" w:line="284" w:lineRule="atLeast"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noProof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342900" cy="381000"/>
                                                      <wp:effectExtent l="0" t="0" r="0" b="0"/>
                                                      <wp:docPr id="7" name="Picture 7" descr="https://ci4.googleusercontent.com/proxy/9QcuxswS2LMHEY4-XMKqLYGK0RIgXFlBnYdIT0eVIjMorGuz3HItN-lR0WzO0IjjjJKmjTE2KUb9YXjnyMHqVfZp9HEyBDbNtJXK2ASkF9VbywCQPjWmeg=s0-d-e1-ft#http://a5.lscdn.net/imgs/4132944d-1b07-43f1-9ab8-d6d31c00a251/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7" descr="https://ci4.googleusercontent.com/proxy/9QcuxswS2LMHEY4-XMKqLYGK0RIgXFlBnYdIT0eVIjMorGuz3HItN-lR0WzO0IjjjJKmjTE2KUb9YXjnyMHqVfZp9HEyBDbNtJXK2ASkF9VbywCQPjWmeg=s0-d-e1-ft#http://a5.lscdn.net/imgs/4132944d-1b07-43f1-9ab8-d6d31c00a251/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25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42900" cy="381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t> buy with confidence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before="100" w:beforeAutospacing="1" w:after="100" w:afterAutospacing="1" w:line="284" w:lineRule="atLeast"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No regrets! You can return an unused LivingSocial product within 14 days of delivery.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before="100" w:beforeAutospacing="1" w:after="100" w:afterAutospacing="1" w:line="284" w:lineRule="atLeast"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hyperlink r:id="rId26" w:tgtFrame="_blank" w:history="1">
                                                  <w:r w:rsidRPr="00F9247E">
                                                    <w:rPr>
                                                      <w:rFonts w:ascii="Arial Rounded MT Bold" w:eastAsia="Times New Roman" w:hAnsi="Arial Rounded MT Bold" w:cs="Arial"/>
                                                      <w:b/>
                                                      <w:bCs/>
                                                      <w:color w:val="FFFFFF"/>
                                                      <w:sz w:val="21"/>
                                                      <w:szCs w:val="21"/>
                                                      <w:u w:val="single"/>
                                                    </w:rPr>
                                                    <w:t>view return policy »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tbl>
                                          <w:tblPr>
                                            <w:tblpPr w:leftFromText="45" w:rightFromText="45" w:vertAnchor="text" w:tblpXSpec="right" w:tblpYSpec="center"/>
                                            <w:tblW w:w="4035" w:type="dxa"/>
                                            <w:tblCellSpacing w:w="0" w:type="dxa"/>
                                            <w:shd w:val="clear" w:color="auto" w:fill="746DB2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035"/>
                                          </w:tblGrid>
                                          <w:tr w:rsidR="00F9247E" w:rsidRPr="00F9247E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746DB2"/>
                                                <w:tcMar>
                                                  <w:top w:w="0" w:type="dxa"/>
                                                  <w:left w:w="300" w:type="dxa"/>
                                                  <w:bottom w:w="150" w:type="dxa"/>
                                                  <w:right w:w="27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before="100" w:beforeAutospacing="1" w:after="100" w:afterAutospacing="1" w:line="284" w:lineRule="atLeast"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noProof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323850" cy="323850"/>
                                                      <wp:effectExtent l="0" t="0" r="0" b="0"/>
                                                      <wp:docPr id="6" name="Picture 6" descr="https://ci4.googleusercontent.com/proxy/toes8JjmcGGvBSMY02L6-xh4SwPgL3pQCZBbHXbn1O0MDUvHCYz-qStgFLWRBosb6UImrEOCWAhNDWuz2lK_gf9_tSdZkXPdJpiUIct0zg8FU54phvb9MA=s0-d-e1-ft#http://a5.lscdn.net/imgs/af5cd9a8-7d93-4876-93c4-47c28912526e/.gif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8" descr="https://ci4.googleusercontent.com/proxy/toes8JjmcGGvBSMY02L6-xh4SwPgL3pQCZBbHXbn1O0MDUvHCYz-qStgFLWRBosb6UImrEOCWAhNDWuz2lK_gf9_tSdZkXPdJpiUIct0zg8FU54phvb9MA=s0-d-e1-ft#http://a5.lscdn.net/imgs/af5cd9a8-7d93-4876-93c4-47c28912526e/.gif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27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323850" cy="3238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t> </w:t>
                                                </w:r>
                                                <w:proofErr w:type="gramStart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t>have</w:t>
                                                </w:r>
                                                <w:proofErr w:type="gramEnd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7"/>
                                                    <w:szCs w:val="27"/>
                                                  </w:rPr>
                                                  <w:t xml:space="preserve"> a question?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before="100" w:beforeAutospacing="1" w:after="100" w:afterAutospacing="1" w:line="284" w:lineRule="atLeast"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To have your issue resolved, please contact us toll free at </w:t>
                                                </w:r>
                                                <w:hyperlink r:id="rId28" w:tgtFrame="_blank" w:history="1">
                                                  <w:r w:rsidRPr="00F9247E">
                                                    <w:rPr>
                                                      <w:rFonts w:ascii="Arial" w:eastAsia="Times New Roman" w:hAnsi="Arial" w:cs="Arial"/>
                                                      <w:b/>
                                                      <w:bCs/>
                                                      <w:color w:val="1155CC"/>
                                                      <w:sz w:val="21"/>
                                                      <w:szCs w:val="21"/>
                                                      <w:u w:val="single"/>
                                                    </w:rPr>
                                                    <w:t>877-521-4191</w:t>
                                                  </w:r>
                                                </w:hyperlink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. We're available Monday - Friday</w:t>
                                                </w:r>
                                                <w:proofErr w:type="gramStart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>,9am</w:t>
                                                </w:r>
                                                <w:proofErr w:type="gramEnd"/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1"/>
                                                    <w:szCs w:val="21"/>
                                                  </w:rPr>
                                                  <w:t xml:space="preserve"> to 8pm ET, or Saturday -Sunday, 9am to 6pm ET.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F9247E" w:rsidRPr="00F9247E" w:rsidRDefault="00F9247E" w:rsidP="00F9247E">
                                          <w:pPr>
                                            <w:spacing w:after="0" w:line="284" w:lineRule="atLeast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before="100" w:beforeAutospacing="1" w:after="100" w:afterAutospacing="1" w:line="240" w:lineRule="auto"/>
                                      <w:outlineLvl w:val="2"/>
                                      <w:rPr>
                                        <w:rFonts w:ascii="Arial Rounded MT Bold" w:eastAsia="Times New Roman" w:hAnsi="Arial Rounded MT Bold" w:cs="Arial"/>
                                        <w:color w:val="544AA1"/>
                                        <w:sz w:val="30"/>
                                        <w:szCs w:val="30"/>
                                      </w:rPr>
                                    </w:pPr>
                                    <w:proofErr w:type="gramStart"/>
                                    <w:r w:rsidRPr="00F9247E">
                                      <w:rPr>
                                        <w:rFonts w:ascii="Arial Rounded MT Bold" w:eastAsia="Times New Roman" w:hAnsi="Arial Rounded MT Bold" w:cs="Arial"/>
                                        <w:color w:val="544AA1"/>
                                        <w:sz w:val="30"/>
                                        <w:szCs w:val="30"/>
                                      </w:rPr>
                                      <w:t>other</w:t>
                                    </w:r>
                                    <w:proofErr w:type="gramEnd"/>
                                    <w:r w:rsidRPr="00F9247E">
                                      <w:rPr>
                                        <w:rFonts w:ascii="Arial Rounded MT Bold" w:eastAsia="Times New Roman" w:hAnsi="Arial Rounded MT Bold" w:cs="Arial"/>
                                        <w:color w:val="544AA1"/>
                                        <w:sz w:val="30"/>
                                        <w:szCs w:val="30"/>
                                      </w:rPr>
                                      <w:t xml:space="preserve"> deals you might like...</w:t>
                                    </w:r>
                                  </w:p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F9247E" w:rsidRPr="00F9247E" w:rsidT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pPr w:leftFromText="45" w:rightFromText="270" w:vertAnchor="text"/>
                                            <w:tblW w:w="2400" w:type="pct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1"/>
                                            <w:gridCol w:w="4196"/>
                                          </w:tblGrid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 w:val="restart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b/>
                                                    <w:bCs/>
                                                    <w:color w:val="544AA1"/>
                                                    <w:sz w:val="30"/>
                                                    <w:szCs w:val="3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begin"/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instrText xml:space="preserve"> HYPERLINK "http://t.livingsocial.com/track/g_KBTI43JTJS8J1KLG74A6UOFT5D0CVBFPJ1O97KH8034BO6UOHKCG====?url=https%3A%2F%2Fwww.livingsocial.com%2Fproducts%2Fus%2Ftag%2Fhealth%2F154411-8-or-16-mode-tens-electronic-pulse-massager%3Fref%3Dconfxsell" \t "_blank" </w:instrText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separate"/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  <w:t>8- or 16-Mode TENS Electronic Pulse Massager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end"/>
                                                </w:r>
                                              </w:p>
                                            </w:tc>
                                          </w:tr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b/>
                                                    <w:bCs/>
                                                    <w:color w:val="544AA1"/>
                                                    <w:sz w:val="30"/>
                                                    <w:szCs w:val="3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ind w:left="75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Helvetica" w:eastAsia="Times New Roman" w:hAnsi="Helvetica" w:cs="Helvetica"/>
                                                    <w:strike/>
                                                    <w:color w:val="909090"/>
                                                    <w:sz w:val="18"/>
                                                    <w:szCs w:val="18"/>
                                                  </w:rPr>
                                                  <w:t>$249</w:t>
                                                </w: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  <w:t> $25.99 </w:t>
                                                </w:r>
                                                <w:hyperlink r:id="rId29" w:tgtFrame="_blank" w:history="1">
                                                  <w:r w:rsidRPr="00F9247E">
                                                    <w:rPr>
                                                      <w:rFonts w:ascii="Arial Rounded MT Bold" w:eastAsia="Times New Roman" w:hAnsi="Arial Rounded MT Bold" w:cs="Arial"/>
                                                      <w:color w:val="FFFFFF"/>
                                                      <w:sz w:val="30"/>
                                                      <w:szCs w:val="30"/>
                                                      <w:u w:val="single"/>
                                                      <w:shd w:val="clear" w:color="auto" w:fill="51B1DE"/>
                                                    </w:rPr>
                                                    <w:t>»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tbl>
                                          <w:tblPr>
                                            <w:tblW w:w="2400" w:type="pct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1"/>
                                            <w:gridCol w:w="4196"/>
                                          </w:tblGrid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 w:val="restart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begin"/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instrText xml:space="preserve"> HYPERLINK "http://t.livingsocial.com/track/g_KBTI43JTJS8J1KLG74A6UOFT5D0CVBFPJ1O97KH8034BO6UOHKCG====?url=https%3A%2F%2Fwww.livingsocial.com%2Fproducts%2Fus%2Ftag%2Fhome-goods%2F154297-hotel-lexington-6-piece-organic-bamboo-sheet-set%3Fref%3Dconfxsell" \t "_blank" </w:instrText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separate"/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  <w:t>Hotel Lexington 6-Piece Organic Bamboo Sheet Set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end"/>
                                                </w:r>
                                              </w:p>
                                            </w:tc>
                                          </w:tr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ind w:left="75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Helvetica" w:eastAsia="Times New Roman" w:hAnsi="Helvetica" w:cs="Helvetica"/>
                                                    <w:strike/>
                                                    <w:color w:val="909090"/>
                                                    <w:sz w:val="18"/>
                                                    <w:szCs w:val="18"/>
                                                  </w:rPr>
                                                  <w:t>$119</w:t>
                                                </w: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  <w:t> $34.99 </w:t>
                                                </w:r>
                                                <w:hyperlink r:id="rId30" w:tgtFrame="_blank" w:history="1">
                                                  <w:r w:rsidRPr="00F9247E">
                                                    <w:rPr>
                                                      <w:rFonts w:ascii="Arial Rounded MT Bold" w:eastAsia="Times New Roman" w:hAnsi="Arial Rounded MT Bold" w:cs="Arial"/>
                                                      <w:color w:val="FFFFFF"/>
                                                      <w:sz w:val="30"/>
                                                      <w:szCs w:val="30"/>
                                                      <w:u w:val="single"/>
                                                      <w:shd w:val="clear" w:color="auto" w:fill="51B1DE"/>
                                                    </w:rPr>
                                                    <w:t>»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247E" w:rsidRPr="00F9247E" w:rsidT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pBdr>
                                              <w:top w:val="single" w:sz="6" w:space="0" w:color="DDDDDD"/>
                                            </w:pBdr>
                                            <w:spacing w:before="150" w:after="15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F9247E" w:rsidRPr="00F9247E" w:rsidT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pPr w:leftFromText="45" w:rightFromText="270" w:vertAnchor="text"/>
                                            <w:tblW w:w="2400" w:type="pct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1"/>
                                            <w:gridCol w:w="4196"/>
                                          </w:tblGrid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 w:val="restart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begin"/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instrText xml:space="preserve"> HYPERLINK "http://t.livingsocial.com/track/g_KBTI43JTJS8J1KLG74A6UOFT5D0CVBFPJ1O97KH8034BO6UOHKCG====?url=https%3A%2F%2Fwww.livingsocial.com%2Fproducts%2Fus%2Ftag%2Felectronics%2F154819-active-bluetooth-neckband-headset-w-built-in-mic%3Fref%3Dconfxsell" \t "_blank" </w:instrText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separate"/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  <w:t>Active Bluetooth Neckband Headset w/ Built-In Mic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end"/>
                                                </w:r>
                                              </w:p>
                                            </w:tc>
                                          </w:tr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ind w:left="75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Helvetica" w:eastAsia="Times New Roman" w:hAnsi="Helvetica" w:cs="Helvetica"/>
                                                    <w:strike/>
                                                    <w:color w:val="909090"/>
                                                    <w:sz w:val="18"/>
                                                    <w:szCs w:val="18"/>
                                                  </w:rPr>
                                                  <w:t>$99</w:t>
                                                </w: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  <w:t> $19.99 </w:t>
                                                </w:r>
                                                <w:hyperlink r:id="rId31" w:tgtFrame="_blank" w:history="1">
                                                  <w:r w:rsidRPr="00F9247E">
                                                    <w:rPr>
                                                      <w:rFonts w:ascii="Arial Rounded MT Bold" w:eastAsia="Times New Roman" w:hAnsi="Arial Rounded MT Bold" w:cs="Arial"/>
                                                      <w:color w:val="FFFFFF"/>
                                                      <w:sz w:val="30"/>
                                                      <w:szCs w:val="30"/>
                                                      <w:u w:val="single"/>
                                                      <w:shd w:val="clear" w:color="auto" w:fill="51B1DE"/>
                                                    </w:rPr>
                                                    <w:t>»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tbl>
                                          <w:tblPr>
                                            <w:tblW w:w="2400" w:type="pct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1"/>
                                            <w:gridCol w:w="4196"/>
                                          </w:tblGrid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 w:val="restart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begin"/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instrText xml:space="preserve"> HYPERLINK "http://t.livingsocial.com/track/g_KBTI43JTJS8J1KLG74A6UOFT5D0CVBFPJ1O97KH8034BO6UOHKCG====?url=https%3A%2F%2Fwww.livingsocial.com%2Fproducts%2Fus%2Ftag%2Fhealth%2F157269-led-aromatherapy-essential-oil-diffuser%3Fref%3Dconfxsell" \t "_blank" </w:instrText>
                                                </w: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separate"/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 Rounded MT Bold" w:eastAsia="Times New Roman" w:hAnsi="Arial Rounded MT Bold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1D81C1"/>
                                                    <w:sz w:val="24"/>
                                                    <w:szCs w:val="24"/>
                                                  </w:rPr>
                                                  <w:t>LED Aromatherapy Essential Oil Diffuser</w:t>
                                                </w:r>
                                              </w:p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fldChar w:fldCharType="end"/>
                                                </w:r>
                                              </w:p>
                                            </w:tc>
                                          </w:tr>
                                          <w:tr w:rsidR="00F9247E" w:rsidRPr="00F9247E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Merge/>
                                                <w:vAlign w:val="center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vAlign w:val="bottom"/>
                                                <w:hideMark/>
                                              </w:tcPr>
                                              <w:p w:rsidR="00F9247E" w:rsidRPr="00F9247E" w:rsidRDefault="00F9247E" w:rsidP="00F9247E">
                                                <w:pPr>
                                                  <w:spacing w:after="0" w:line="240" w:lineRule="auto"/>
                                                  <w:ind w:left="75"/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9247E">
                                                  <w:rPr>
                                                    <w:rFonts w:ascii="Helvetica" w:eastAsia="Times New Roman" w:hAnsi="Helvetica" w:cs="Helvetica"/>
                                                    <w:strike/>
                                                    <w:color w:val="909090"/>
                                                    <w:sz w:val="18"/>
                                                    <w:szCs w:val="18"/>
                                                  </w:rPr>
                                                  <w:t>$59</w:t>
                                                </w:r>
                                                <w:r w:rsidRPr="00F9247E">
                                                  <w:rPr>
                                                    <w:rFonts w:ascii="Arial Rounded MT Bold" w:eastAsia="Times New Roman" w:hAnsi="Arial Rounded MT Bold" w:cs="Arial"/>
                                                    <w:color w:val="F0812B"/>
                                                    <w:sz w:val="24"/>
                                                    <w:szCs w:val="24"/>
                                                  </w:rPr>
                                                  <w:t> $34.99 </w:t>
                                                </w:r>
                                                <w:hyperlink r:id="rId32" w:tgtFrame="_blank" w:history="1">
                                                  <w:r w:rsidRPr="00F9247E">
                                                    <w:rPr>
                                                      <w:rFonts w:ascii="Arial Rounded MT Bold" w:eastAsia="Times New Roman" w:hAnsi="Arial Rounded MT Bold" w:cs="Arial"/>
                                                      <w:color w:val="FFFFFF"/>
                                                      <w:sz w:val="30"/>
                                                      <w:szCs w:val="30"/>
                                                      <w:u w:val="single"/>
                                                      <w:shd w:val="clear" w:color="auto" w:fill="51B1DE"/>
                                                    </w:rPr>
                                                    <w:t>»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9247E" w:rsidRPr="00F9247E" w:rsidT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pBdr>
                                              <w:top w:val="single" w:sz="6" w:space="0" w:color="DDDDDD"/>
                                            </w:pBdr>
                                            <w:spacing w:before="150" w:after="15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F9247E" w:rsidRPr="00F9247E" w:rsidTr="00F9247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300" w:type="dxa"/>
                                      <w:left w:w="300" w:type="dxa"/>
                                      <w:bottom w:w="300" w:type="dxa"/>
                                      <w:right w:w="30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90909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color w:val="909090"/>
                                              <w:sz w:val="18"/>
                                              <w:szCs w:val="18"/>
                                              <w:shd w:val="clear" w:color="auto" w:fill="FFFFFF"/>
                                            </w:rPr>
                                            <w:lastRenderedPageBreak/>
                                            <w:t>follow us</w:t>
                                          </w:r>
                                        </w:p>
                                      </w:tc>
                                    </w:tr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noProof/>
                                              <w:color w:val="1D81C1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304800" cy="304800"/>
                                                <wp:effectExtent l="0" t="0" r="0" b="0"/>
                                                <wp:docPr id="5" name="Picture 5" descr="facebook">
                                                  <a:hlinkClick xmlns:a="http://schemas.openxmlformats.org/drawingml/2006/main" r:id="rId33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9" descr="facebook">
                                                          <a:hlinkClick r:id="rId33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4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noProof/>
                                              <w:color w:val="1D81C1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304800" cy="304800"/>
                                                <wp:effectExtent l="0" t="0" r="0" b="0"/>
                                                <wp:docPr id="4" name="Picture 4" descr="twitter">
                                                  <a:hlinkClick xmlns:a="http://schemas.openxmlformats.org/drawingml/2006/main" r:id="rId35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0" descr="twitter">
                                                          <a:hlinkClick r:id="rId35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noProof/>
                                              <w:color w:val="1D81C1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304800" cy="304800"/>
                                                <wp:effectExtent l="0" t="0" r="0" b="0"/>
                                                <wp:docPr id="3" name="Picture 3" descr="pinterest">
                                                  <a:hlinkClick xmlns:a="http://schemas.openxmlformats.org/drawingml/2006/main" r:id="rId37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1" descr="pinterest">
                                                          <a:hlinkClick r:id="rId37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3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noProof/>
                                              <w:color w:val="1D81C1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304800" cy="304800"/>
                                                <wp:effectExtent l="0" t="0" r="0" b="0"/>
                                                <wp:docPr id="2" name="Picture 2" descr="google plus">
                                                  <a:hlinkClick xmlns:a="http://schemas.openxmlformats.org/drawingml/2006/main" r:id="rId39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2" descr="google plus">
                                                          <a:hlinkClick r:id="rId39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 w:rsidRPr="00F9247E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noProof/>
                                              <w:color w:val="1D81C1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304800" cy="304800"/>
                                                <wp:effectExtent l="0" t="0" r="0" b="0"/>
                                                <wp:docPr id="1" name="Picture 1" descr="instagram">
                                                  <a:hlinkClick xmlns:a="http://schemas.openxmlformats.org/drawingml/2006/main" r:id="rId41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3" descr="instagram">
                                                          <a:hlinkClick r:id="rId41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2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247E" w:rsidRPr="00F9247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30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000" w:type="dxa"/>
                                      <w:jc w:val="center"/>
                                      <w:tblCellSpacing w:w="0" w:type="dxa"/>
                                      <w:tblBorders>
                                        <w:top w:val="single" w:sz="6" w:space="0" w:color="D1D1D1"/>
                                        <w:bottom w:val="single" w:sz="6" w:space="0" w:color="D1D1D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927"/>
                                      <w:gridCol w:w="1145"/>
                                      <w:gridCol w:w="3928"/>
                                    </w:tblGrid>
                                    <w:tr w:rsidR="00F9247E" w:rsidRPr="00F9247E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3750" w:type="dxa"/>
                                          <w:tcBorders>
                                            <w:right w:val="single" w:sz="6" w:space="0" w:color="D1D1D1"/>
                                          </w:tcBorders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3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Arial"/>
                                                <w:color w:val="1D81C1"/>
                                                <w:sz w:val="21"/>
                                                <w:szCs w:val="21"/>
                                                <w:u w:val="single"/>
                                              </w:rPr>
                                              <w:t>Contact Us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1050" w:type="dxa"/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4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Arial"/>
                                                <w:color w:val="1D81C1"/>
                                                <w:sz w:val="21"/>
                                                <w:szCs w:val="21"/>
                                                <w:u w:val="single"/>
                                              </w:rPr>
                                              <w:t>Jobs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750" w:type="dxa"/>
                                          <w:tcBorders>
                                            <w:left w:val="single" w:sz="6" w:space="0" w:color="D1D1D1"/>
                                          </w:tcBorders>
                                          <w:tcMar>
                                            <w:top w:w="150" w:type="dxa"/>
                                            <w:left w:w="300" w:type="dxa"/>
                                            <w:bottom w:w="150" w:type="dxa"/>
                                            <w:right w:w="30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9247E" w:rsidRPr="00F9247E" w:rsidRDefault="00F9247E" w:rsidP="00F9247E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hyperlink r:id="rId45" w:tgtFrame="_blank" w:history="1">
                                            <w:r w:rsidRPr="00F9247E">
                                              <w:rPr>
                                                <w:rFonts w:ascii="Arial Rounded MT Bold" w:eastAsia="Times New Roman" w:hAnsi="Arial Rounded MT Bold" w:cs="Arial"/>
                                                <w:color w:val="1D81C1"/>
                                                <w:sz w:val="21"/>
                                                <w:szCs w:val="21"/>
                                                <w:u w:val="single"/>
                                              </w:rPr>
                                              <w:t>LivingSocial Blog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247E" w:rsidRPr="00F9247E" w:rsidRDefault="00F9247E" w:rsidP="00F9247E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9247E" w:rsidRPr="00F9247E" w:rsidRDefault="00F9247E" w:rsidP="00F9247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969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90"/>
                        </w:tblGrid>
                        <w:tr w:rsidR="00F9247E" w:rsidRPr="00F9247E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00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F9247E" w:rsidRPr="00F9247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9247E" w:rsidRPr="00F9247E" w:rsidRDefault="00F9247E" w:rsidP="00F9247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</w:pP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t>To feature your business on LivingSocial, get started on </w:t>
                                    </w:r>
                                    <w:proofErr w:type="spellStart"/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fldChar w:fldCharType="begin"/>
                                    </w: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instrText xml:space="preserve"> HYPERLINK "http://t.livingsocial.com/track/g_KBTI43JTJS8J1KLG74A6UOFT5D0CVBFPJ1O97KH8034BO6UOHKCG====?url=http%3A%2F%2Fgetfeatured.livingsocial.com" \t "_blank" </w:instrText>
                                    </w: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fldChar w:fldCharType="separate"/>
                                    </w: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D81C1"/>
                                        <w:sz w:val="17"/>
                                        <w:szCs w:val="17"/>
                                        <w:u w:val="single"/>
                                      </w:rPr>
                                      <w:t>GetFeatured</w:t>
                                    </w:r>
                                    <w:proofErr w:type="spellEnd"/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fldChar w:fldCharType="end"/>
                                    </w: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</w:p>
                                  <w:p w:rsidR="00F9247E" w:rsidRPr="00F9247E" w:rsidRDefault="00F9247E" w:rsidP="00F9247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</w:pP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t>You are receiving this email because </w:t>
                                    </w:r>
                                    <w:hyperlink r:id="rId46" w:tgtFrame="_blank" w:history="1">
                                      <w:r w:rsidRPr="00F9247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1155CC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stephen.poseyaz@gmail.com</w:t>
                                      </w:r>
                                    </w:hyperlink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t> is signed up to receive LivingSocial communications. To adjust how often you receive future Daily Deal emails, including unsubscribing, </w:t>
                                    </w:r>
                                    <w:hyperlink r:id="rId47" w:tgtFrame="_blank" w:history="1">
                                      <w:r w:rsidRPr="00F9247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88CC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click here</w:t>
                                      </w:r>
                                    </w:hyperlink>
                                  </w:p>
                                  <w:p w:rsidR="00F9247E" w:rsidRPr="00F9247E" w:rsidRDefault="00F9247E" w:rsidP="00F9247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</w:pP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626"/>
                                        <w:sz w:val="17"/>
                                        <w:szCs w:val="17"/>
                                      </w:rPr>
                                      <w:t>Delivered by LivingSocial, 1445 New York Ave NW, Suite 200, Washington, DC 20005.</w:t>
                                    </w:r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br/>
                                      <w:t>Need help? Have feedback? Feel free to </w:t>
                                    </w:r>
                                    <w:hyperlink r:id="rId48" w:tgtFrame="_blank" w:history="1">
                                      <w:r w:rsidRPr="00F9247E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1D81C1"/>
                                          <w:sz w:val="17"/>
                                          <w:szCs w:val="17"/>
                                          <w:u w:val="single"/>
                                        </w:rPr>
                                        <w:t>contact us</w:t>
                                      </w:r>
                                    </w:hyperlink>
                                    <w:r w:rsidRPr="00F9247E">
                                      <w:rPr>
                                        <w:rFonts w:ascii="Arial" w:eastAsia="Times New Roman" w:hAnsi="Arial" w:cs="Arial"/>
                                        <w:color w:val="828282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F9247E" w:rsidRPr="00F9247E" w:rsidRDefault="00F9247E" w:rsidP="00F9247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9247E" w:rsidRPr="00F9247E" w:rsidRDefault="00F9247E" w:rsidP="00F9247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9247E" w:rsidRPr="00F9247E" w:rsidRDefault="00F9247E" w:rsidP="00F9247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F9247E" w:rsidRPr="00F9247E" w:rsidRDefault="00F9247E" w:rsidP="00F9247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:rsidR="00C121DC" w:rsidRDefault="00F9247E">
      <w:bookmarkStart w:id="0" w:name="_GoBack"/>
      <w:bookmarkEnd w:id="0"/>
    </w:p>
    <w:sectPr w:rsidR="00C1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7E"/>
    <w:rsid w:val="00E16BB3"/>
    <w:rsid w:val="00E505C6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FA29-0CA3-4B11-8947-EBB44C24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2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24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247E"/>
  </w:style>
  <w:style w:type="character" w:styleId="Hyperlink">
    <w:name w:val="Hyperlink"/>
    <w:basedOn w:val="DefaultParagraphFont"/>
    <w:uiPriority w:val="99"/>
    <w:semiHidden/>
    <w:unhideWhenUsed/>
    <w:rsid w:val="00F92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F9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0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2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1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71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75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1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35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1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730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024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461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0078">
                                                                                                  <w:marLeft w:val="120"/>
                                                                                                  <w:marRight w:val="45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010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8104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262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7283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84769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0520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D8D8D8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D8D8D8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108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8681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9011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6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406583">
                                                                                                                                          <w:marLeft w:val="66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9197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225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75562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72976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0180864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47253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0200531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781831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797300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91970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41083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.livingsocial.com/track/g_KBTI43JTJS8J1KLG74A6UOFT5D0CVBFPJ1O97KH8034BO6UOHKCG====?url=https%3A%2F%2Fwww.livingsocial.com%2Fpreferences%2Fsubscriptions%3Fignore_touch%3Dtrue%26token%3Dsend_id" TargetMode="External"/><Relationship Id="rId18" Type="http://schemas.openxmlformats.org/officeDocument/2006/relationships/hyperlink" Target="https://www.livingsocial.com/products/us/tag/fashion/154563-unisex-full-coverage-fleece-winter-mask?ref=p_reminder&amp;rui=147348437" TargetMode="External"/><Relationship Id="rId26" Type="http://schemas.openxmlformats.org/officeDocument/2006/relationships/hyperlink" Target="http://t.livingsocial.com/track/g_KBTI43JTJS8J1KLG74A6UOFT5D0CVBFPJ1O97KH8034BO6UOHKCG====?url=https%3A%2F%2Fwww.livingsocial.com%2Fterms_products" TargetMode="External"/><Relationship Id="rId39" Type="http://schemas.openxmlformats.org/officeDocument/2006/relationships/hyperlink" Target="http://t.livingsocial.com/track/g_KBTI43JTJS8J1KLG74A6UOFT5D0CVBFPJ1O97KH8034BO6UOHKCG====?url=https%3A%2F%2Fplus.google.com%2F%2Blivingsocial" TargetMode="External"/><Relationship Id="rId21" Type="http://schemas.openxmlformats.org/officeDocument/2006/relationships/hyperlink" Target="http://t.livingsocial.com/track/g_KBTI43JTJS8J1KLG74A6UOFT5D0CVBFPJ1O97KH8034BO6UOHKCG====?url=https%3A%2F%2Ftwitter.com%2Fintent%2Ftweet%3Ftext%3DWow%2C%2520I%2520just%2520got%2520a%2520great%2520deal%2520on%2520Unisex%2520Full-Coverage%2520Fleece%2520Winter%2520Mask%2520at%2520LivingSocial%2520Shop%26via%3DLivingSocial%26url%3Dhttps%253A%252F%252Fwww.livingsocial.com%252Fproducts%252Fus%252Ftag%252Ffashion%252F154563-unisex-full-coverage-fleece-winter-mask%253Fref%253Dshare-post_purchase-twitter-web-shop%2526rui%253D147348437%2526rpi%253DPR13248747" TargetMode="External"/><Relationship Id="rId34" Type="http://schemas.openxmlformats.org/officeDocument/2006/relationships/image" Target="media/image9.gif"/><Relationship Id="rId42" Type="http://schemas.openxmlformats.org/officeDocument/2006/relationships/image" Target="media/image13.gif"/><Relationship Id="rId47" Type="http://schemas.openxmlformats.org/officeDocument/2006/relationships/hyperlink" Target="http://t.livingsocial.com/track/g_KBTI43JTJS8J1KLG74A6UOFT5D0CVBFPJ1O97KH8034BO6UOHKCG====?url=https%3A%2F%2Fwww.livingsocial.com%2Fpreferences%2Fsubscriptions%3Fignore_touch%3Dtrue%26token%3Dsend_id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t.livingsocial.com/track/g_KBTI43JTJS8J1KLG74A6UOFT5D0CVBFPJ1O97KH8034BO6UOHKCG====?url=https%3A%2F%2Fwww.livingsocia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.livingsocial.com/track/g_KBTI43JTJS8J1KLG74A6UOFT5D0CVBFPJ1O97KH8034BO6UOHKCG====?url=https%3A%2F%2Fwww.livingsocial.com%2Fproducts%2Fus%2Ftag%2Ffashion%2F154563-unisex-full-coverage-fleece-winter-mask" TargetMode="External"/><Relationship Id="rId29" Type="http://schemas.openxmlformats.org/officeDocument/2006/relationships/hyperlink" Target="http://t.livingsocial.com/track/g_KBTI43JTJS8J1KLG74A6UOFT5D0CVBFPJ1O97KH8034BO6UOHKCG====?url=https%3A%2F%2Fwww.livingsocial.com%2Fproducts%2Fus%2Ftag%2Fhealth%2F154411-8-or-16-mode-tens-electronic-pulse-massager%3Fref%3Dconfxsell" TargetMode="External"/><Relationship Id="rId11" Type="http://schemas.openxmlformats.org/officeDocument/2006/relationships/hyperlink" Target="http://t.livingsocial.com/track/g_KBTI43JTJS8J1KLG74A6UOFT5D0CVBFPJ1O97KH8034BO6UOHKCG====?url=https%3A%2F%2Fwww.livingsocial.com%2Fescapes" TargetMode="External"/><Relationship Id="rId24" Type="http://schemas.openxmlformats.org/officeDocument/2006/relationships/image" Target="media/image6.gif"/><Relationship Id="rId32" Type="http://schemas.openxmlformats.org/officeDocument/2006/relationships/hyperlink" Target="http://t.livingsocial.com/track/g_KBTI43JTJS8J1KLG74A6UOFT5D0CVBFPJ1O97KH8034BO6UOHKCG====?url=https%3A%2F%2Fwww.livingsocial.com%2Fproducts%2Fus%2Ftag%2Fhealth%2F157269-led-aromatherapy-essential-oil-diffuser%3Fref%3Dconfxsell" TargetMode="External"/><Relationship Id="rId37" Type="http://schemas.openxmlformats.org/officeDocument/2006/relationships/hyperlink" Target="http://t.livingsocial.com/track/g_KBTI43JTJS8J1KLG74A6UOFT5D0CVBFPJ1O97KH8034BO6UOHKCG====?url=https%3A%2F%2Fwww.pinterest.com%2Flivingsocial" TargetMode="External"/><Relationship Id="rId40" Type="http://schemas.openxmlformats.org/officeDocument/2006/relationships/image" Target="media/image12.gif"/><Relationship Id="rId45" Type="http://schemas.openxmlformats.org/officeDocument/2006/relationships/hyperlink" Target="http://t.livingsocial.com/track/g_KBTI43JTJS8J1KLG74A6UOFT5D0CVBFPJ1O97KH8034BO6UOHKCG====?url=http%3A%2F%2Fblog.livingsocial.com%2F" TargetMode="External"/><Relationship Id="rId5" Type="http://schemas.openxmlformats.org/officeDocument/2006/relationships/hyperlink" Target="mailto:stephen.poseyaz@gmail.com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t.livingsocial.com/track/g_KBTI43JTJS8J1KLG74A6UOFT5D0CVBFPJ1O97KH8034BO6UOHKCG====?url=https%3A%2F%2Fpinterest.com%2Fpin%2Fcreate%2Fbutton%2F%3Furl%3Dhttps%253A%252F%252Fwww.livingsocial.com%252Fproducts%252Fus%252Ftag%252Ffashion%252F154563-unisex-full-coverage-fleece-winter-mask%253Fref%253Dshare-post_purchase-pinterest-web-shop%2526rui%253D147348437%2526rpi%253DPR13248747%26media%3Dhttps%253A%252F%252Fa1.lscdn.net%252Fimgs%252F5627f673-a81e-489b-8715-e3a352a25a81%26description%3DLivingSocial%2BShop%253A%2BUnisex%2BFull-Coverage%2BFleece%2BWinter%2BMask" TargetMode="External"/><Relationship Id="rId28" Type="http://schemas.openxmlformats.org/officeDocument/2006/relationships/hyperlink" Target="tel:877-521-4191" TargetMode="External"/><Relationship Id="rId36" Type="http://schemas.openxmlformats.org/officeDocument/2006/relationships/image" Target="media/image10.gif"/><Relationship Id="rId49" Type="http://schemas.openxmlformats.org/officeDocument/2006/relationships/fontTable" Target="fontTable.xml"/><Relationship Id="rId10" Type="http://schemas.openxmlformats.org/officeDocument/2006/relationships/hyperlink" Target="http://t.livingsocial.com/track/g_KBTI43JTJS8J1KLG74A6UOFT5D0CVBFPJ1O97KH8034BO6UOHKCG====?url=https%3A%2F%2Fwww.livingsocial.com" TargetMode="External"/><Relationship Id="rId19" Type="http://schemas.openxmlformats.org/officeDocument/2006/relationships/hyperlink" Target="http://t.livingsocial.com/track/g_KBTI43JTJS8J1KLG74A6UOFT5D0CVBFPJ1O97KH8034BO6UOHKCG====?url=http%3A%2F%2Fwww.facebook.com%2Fsharer%2Fsharer.php%3Fu%3Dhttps%253A%252F%252Fwww.livingsocial.com%252Fproducts%252Fus%252Ftag%252Ffashion%252F154563-unisex-full-coverage-fleece-winter-mask%253Fref%253Dshare-post_purchase-facebook-web-shop%2526rui%253D147348437%2526rpi%253DPR13248747" TargetMode="External"/><Relationship Id="rId31" Type="http://schemas.openxmlformats.org/officeDocument/2006/relationships/hyperlink" Target="http://t.livingsocial.com/track/g_KBTI43JTJS8J1KLG74A6UOFT5D0CVBFPJ1O97KH8034BO6UOHKCG====?url=https%3A%2F%2Fwww.livingsocial.com%2Fproducts%2Fus%2Ftag%2Felectronics%2F154819-active-bluetooth-neckband-headset-w-built-in-mic%3Fref%3Dconfxsell" TargetMode="External"/><Relationship Id="rId44" Type="http://schemas.openxmlformats.org/officeDocument/2006/relationships/hyperlink" Target="http://t.livingsocial.com/track/g_KBTI43JTJS8J1KLG74A6UOFT5D0CVBFPJ1O97KH8034BO6UOHKCG====?url=http%3A%2F%2Fcorporate.livingsocial.com%2Foverview%2F" TargetMode="External"/><Relationship Id="rId4" Type="http://schemas.openxmlformats.org/officeDocument/2006/relationships/hyperlink" Target="mailto:shop@livingsocial.com" TargetMode="External"/><Relationship Id="rId9" Type="http://schemas.openxmlformats.org/officeDocument/2006/relationships/hyperlink" Target="http://t.livingsocial.com/track/g_KBTI43JTJS8J1KLG74A6UOFT5D0CVBFPJ1O97KH8034BO6UOHKCG====?url=https%3A%2F%2Fwww.livingsocial.com" TargetMode="External"/><Relationship Id="rId14" Type="http://schemas.openxmlformats.org/officeDocument/2006/relationships/hyperlink" Target="http://t.livingsocial.com/track/g_KBTI43JTJS8J1KLG74A6UOFT5D0CVBFPJ1O97KH8034BO6UOHKCG====?url=https%3A%2F%2Fwww.livingsocial.com" TargetMode="External"/><Relationship Id="rId22" Type="http://schemas.openxmlformats.org/officeDocument/2006/relationships/image" Target="media/image5.gif"/><Relationship Id="rId27" Type="http://schemas.openxmlformats.org/officeDocument/2006/relationships/image" Target="media/image8.gif"/><Relationship Id="rId30" Type="http://schemas.openxmlformats.org/officeDocument/2006/relationships/hyperlink" Target="http://t.livingsocial.com/track/g_KBTI43JTJS8J1KLG74A6UOFT5D0CVBFPJ1O97KH8034BO6UOHKCG====?url=https%3A%2F%2Fwww.livingsocial.com%2Fproducts%2Fus%2Ftag%2Fhome-goods%2F154297-hotel-lexington-6-piece-organic-bamboo-sheet-set%3Fref%3Dconfxsell" TargetMode="External"/><Relationship Id="rId35" Type="http://schemas.openxmlformats.org/officeDocument/2006/relationships/hyperlink" Target="http://t.livingsocial.com/track/g_KBTI43JTJS8J1KLG74A6UOFT5D0CVBFPJ1O97KH8034BO6UOHKCG====?url=https%3A%2F%2Ftwitter.com%2Flivingsocial" TargetMode="External"/><Relationship Id="rId43" Type="http://schemas.openxmlformats.org/officeDocument/2006/relationships/hyperlink" Target="http://t.livingsocial.com/track/g_KBTI43JTJS8J1KLG74A6UOFT5D0CVBFPJ1O97KH8034BO6UOHKCG====?url=http%3A%2F%2Fhelp.livingsocial.com%2F" TargetMode="External"/><Relationship Id="rId48" Type="http://schemas.openxmlformats.org/officeDocument/2006/relationships/hyperlink" Target="http://t.livingsocial.com/track/g_KBTI43JTJS8J1KLG74A6UOFT5D0CVBFPJ1O97KH8034BO6UOHKCG====?url=http%3A%2F%2Fhelp.livingsocial.com%2F" TargetMode="External"/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12" Type="http://schemas.openxmlformats.org/officeDocument/2006/relationships/hyperlink" Target="http://t.livingsocial.com/track/g_KBTI43JTJS8J1KLG74A6UOFT5D0CVBFPJ1O97KH8034BO6UOHKCG====?url=https%3A%2F%2Fwww.livingsocial.com%2Fproducts" TargetMode="External"/><Relationship Id="rId17" Type="http://schemas.openxmlformats.org/officeDocument/2006/relationships/image" Target="media/image3.gif"/><Relationship Id="rId25" Type="http://schemas.openxmlformats.org/officeDocument/2006/relationships/image" Target="media/image7.gif"/><Relationship Id="rId33" Type="http://schemas.openxmlformats.org/officeDocument/2006/relationships/hyperlink" Target="http://t.livingsocial.com/track/g_KBTI43JTJS8J1KLG74A6UOFT5D0CVBFPJ1O97KH8034BO6UOHKCG====?url=https%3A%2F%2Fwww.facebook.com%2Flivingsocial" TargetMode="External"/><Relationship Id="rId38" Type="http://schemas.openxmlformats.org/officeDocument/2006/relationships/image" Target="media/image11.gif"/><Relationship Id="rId46" Type="http://schemas.openxmlformats.org/officeDocument/2006/relationships/hyperlink" Target="mailto:stephen.poseyaz@gmail.com" TargetMode="External"/><Relationship Id="rId20" Type="http://schemas.openxmlformats.org/officeDocument/2006/relationships/image" Target="media/image4.gif"/><Relationship Id="rId41" Type="http://schemas.openxmlformats.org/officeDocument/2006/relationships/hyperlink" Target="http://t.livingsocial.com/track/g_KBTI43JTJS8J1KLG74A6UOFT5D0CVBFPJ1O97KH8034BO6UOHKCG====?url=https%3A%2F%2Finstagram.com%2Flivingsocial" TargetMode="External"/><Relationship Id="rId1" Type="http://schemas.openxmlformats.org/officeDocument/2006/relationships/styles" Target="styles.xml"/><Relationship Id="rId6" Type="http://schemas.openxmlformats.org/officeDocument/2006/relationships/hyperlink" Target="mailto:replies@livingsoc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LivingSocial</Company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McCartney, Nathan</dc:creator>
  <cp:keywords/>
  <dc:description/>
  <cp:lastModifiedBy>McCartney, Nathan</cp:lastModifiedBy>
  <cp:revision>1</cp:revision>
  <dcterms:created xsi:type="dcterms:W3CDTF">2015-11-09T15:16:00Z</dcterms:created>
  <dcterms:modified xsi:type="dcterms:W3CDTF">2015-11-09T15:16:00Z</dcterms:modified>
</cp:coreProperties>
</file>