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ALEX MORGAN</w:t>
      </w:r>
    </w:p>
    <w:p>
      <w:r>
        <w:t>Denver, CO</w:t>
      </w:r>
      <w:tab/>
      <w:r>
        <w:t>alex.morgan.sample@example.com</w:t>
      </w:r>
    </w:p>
    <w:p>
      <w:r>
        <w:t>EDUCATION</w:t>
      </w:r>
    </w:p>
    <w:p>
      <w:r>
        <w:t>University of Colorado Boulder, BS Computer Science, May 2027. Coursework: Databases, Machine Learning, Statistics.</w:t>
      </w:r>
    </w:p>
    <w:p>
      <w:r>
        <w:t>EXPERIENCE</w:t>
      </w:r>
    </w:p>
    <w:p>
      <w:r>
        <w:t>Palantir - Software Engineering Intern (Summer 2026). Built Python data pipelines and a React internal tool. Ampersand &amp; Sons &lt;test&gt; entities.</w:t>
      </w:r>
    </w:p>
    <w:p>
      <w:r>
        <w:t>SKILLS: Python, SQL, React, TypeScript, Spark, AWS</w:t>
      </w:r>
    </w:p>
  </w:body>
</w:document>
</file>