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ee4cfe6aa6d4d64431e0c6330d3b71eda01395e"/>
    <w:p>
      <w:pPr>
        <w:pStyle w:val="Heading1"/>
      </w:pPr>
      <w:r>
        <w:t xml:space="preserve">Operational Geometry: A Foundational Framework for Process-Primacy Mathematics</w:t>
      </w:r>
    </w:p>
    <w:bookmarkStart w:id="20" w:name="abstract"/>
    <w:p>
      <w:pPr>
        <w:pStyle w:val="Heading2"/>
      </w:pPr>
      <w:r>
        <w:t xml:space="preserve">Abstract</w:t>
      </w:r>
    </w:p>
    <w:p>
      <w:pPr>
        <w:pStyle w:val="FirstParagraph"/>
      </w:pPr>
      <w:r>
        <w:t xml:space="preserve">We present</w:t>
      </w:r>
      <w:r>
        <w:t xml:space="preserve"> </w:t>
      </w:r>
      <w:r>
        <w:rPr>
          <w:b/>
          <w:bCs/>
        </w:rPr>
        <w:t xml:space="preserve">Operational Geometry</w:t>
      </w:r>
      <w:r>
        <w:t xml:space="preserve">, a comprehensive mathematical framework grounded in the principle that</w:t>
      </w:r>
      <w:r>
        <w:t xml:space="preserve"> </w:t>
      </w:r>
      <w:r>
        <w:rPr>
          <w:b/>
          <w:bCs/>
        </w:rPr>
        <w:t xml:space="preserve">processes (operations) are ontologically prior to objects</w:t>
      </w:r>
      <w:r>
        <w:t xml:space="preserve">. Rather than treating objects as primitive entities and operations as secondary, we develop mathematics from the ground up using operations as the fundamental building blocks.</w:t>
      </w:r>
    </w:p>
    <w:p>
      <w:pPr>
        <w:pStyle w:val="BodyText"/>
      </w:pPr>
      <w:r>
        <w:t xml:space="preserve">The framework consists of:</w:t>
      </w:r>
    </w:p>
    <w:p>
      <w:pPr>
        <w:numPr>
          <w:ilvl w:val="0"/>
          <w:numId w:val="1001"/>
        </w:numPr>
      </w:pPr>
      <w:r>
        <w:rPr>
          <w:b/>
          <w:bCs/>
        </w:rPr>
        <w:t xml:space="preserve">Process-Primacy Axiom:</w:t>
      </w:r>
      <w:r>
        <w:t xml:space="preserve"> </w:t>
      </w:r>
      <w:r>
        <w:t xml:space="preserve">Objects are equivalence classes of operational sequences, not independent entities</w:t>
      </w:r>
    </w:p>
    <w:p>
      <w:pPr>
        <w:numPr>
          <w:ilvl w:val="0"/>
          <w:numId w:val="1001"/>
        </w:numPr>
      </w:pPr>
      <w:r>
        <w:rPr>
          <w:b/>
          <w:bCs/>
        </w:rPr>
        <w:t xml:space="preserve">Operational Category Structure:</w:t>
      </w:r>
      <w:r>
        <w:t xml:space="preserve"> </w:t>
      </w:r>
      <w:r>
        <w:t xml:space="preserve">A freely generated traced symmetric monoidal category</w:t>
      </w:r>
      <w:r>
        <w:t xml:space="preserve"> </w:t>
      </w:r>
      <m:oMath>
        <m:r>
          <m:rPr>
            <m:sty m:val="p"/>
            <m:scr m:val="script"/>
          </m:rPr>
          <m:t>M</m:t>
        </m:r>
      </m:oMath>
      <w:r>
        <w:t xml:space="preserve"> </w:t>
      </w:r>
      <w:r>
        <w:t xml:space="preserve">modeling all possible operations</w:t>
      </w:r>
    </w:p>
    <w:p>
      <w:pPr>
        <w:numPr>
          <w:ilvl w:val="0"/>
          <w:numId w:val="1001"/>
        </w:numPr>
      </w:pPr>
      <w:r>
        <w:rPr>
          <w:b/>
          <w:bCs/>
        </w:rPr>
        <w:t xml:space="preserve">Threading Cost Functional:</w:t>
      </w:r>
      <w:r>
        <w:t xml:space="preserve"> </w:t>
      </w:r>
      <w:r>
        <w:t xml:space="preserve">A measure</w:t>
      </w:r>
      <w:r>
        <w:t xml:space="preserve"> </w:t>
      </w:r>
      <m:oMath>
        <m:sSub>
          <m:e>
            <m:r>
              <m:t>I</m:t>
            </m:r>
          </m:e>
          <m:sub>
            <m:r>
              <m:t>τ</m:t>
            </m:r>
          </m:sub>
        </m:sSub>
      </m:oMath>
      <w:r>
        <w:t xml:space="preserve"> </w:t>
      </w:r>
      <w:r>
        <w:t xml:space="preserve">quantifying the "work" required by any operational sequence</w:t>
      </w:r>
    </w:p>
    <w:p>
      <w:pPr>
        <w:numPr>
          <w:ilvl w:val="0"/>
          <w:numId w:val="1001"/>
        </w:numPr>
      </w:pPr>
      <w:r>
        <w:rPr>
          <w:b/>
          <w:bCs/>
        </w:rPr>
        <w:t xml:space="preserve">Intrinsic Operational Gradient Axiom:</w:t>
      </w:r>
      <w:r>
        <w:t xml:space="preserve"> </w:t>
      </w:r>
      <w:r>
        <w:t xml:space="preserve">Operational space has canonical directionality that cannot be eliminated by reformulation</w:t>
      </w:r>
    </w:p>
    <w:p>
      <w:pPr>
        <w:numPr>
          <w:ilvl w:val="0"/>
          <w:numId w:val="1001"/>
        </w:numPr>
      </w:pPr>
      <w:r>
        <w:rPr>
          <w:b/>
          <w:bCs/>
        </w:rPr>
        <w:t xml:space="preserve">Conservation Laws:</w:t>
      </w:r>
      <w:r>
        <w:t xml:space="preserve"> </w:t>
      </w:r>
      <w:r>
        <w:t xml:space="preserve">Relationships between threading cost, potential, and operational structure</w:t>
      </w:r>
    </w:p>
    <w:p>
      <w:pPr>
        <w:pStyle w:val="FirstParagraph"/>
      </w:pPr>
      <w:r>
        <w:t xml:space="preserve">We develop the complete theory, including:</w:t>
      </w:r>
    </w:p>
    <w:p>
      <w:pPr>
        <w:numPr>
          <w:ilvl w:val="0"/>
          <w:numId w:val="1002"/>
        </w:numPr>
      </w:pPr>
      <w:r>
        <w:t xml:space="preserve">Formal definitions of operational equivalence and objects</w:t>
      </w:r>
    </w:p>
    <w:p>
      <w:pPr>
        <w:numPr>
          <w:ilvl w:val="0"/>
          <w:numId w:val="1002"/>
        </w:numPr>
      </w:pPr>
      <w:r>
        <w:t xml:space="preserve">Category-theoretic foundations for process-primacy</w:t>
      </w:r>
    </w:p>
    <w:p>
      <w:pPr>
        <w:numPr>
          <w:ilvl w:val="0"/>
          <w:numId w:val="1002"/>
        </w:numPr>
      </w:pPr>
      <w:r>
        <w:t xml:space="preserve">Structural properties of the operational substrate (acyclicity, irreducibility, canonicality)</w:t>
      </w:r>
    </w:p>
    <w:p>
      <w:pPr>
        <w:numPr>
          <w:ilvl w:val="0"/>
          <w:numId w:val="1002"/>
        </w:numPr>
      </w:pPr>
      <w:r>
        <w:t xml:space="preserve">Conservation laws relating cost to potential difference</w:t>
      </w:r>
    </w:p>
    <w:p>
      <w:pPr>
        <w:numPr>
          <w:ilvl w:val="0"/>
          <w:numId w:val="1002"/>
        </w:numPr>
      </w:pPr>
      <w:r>
        <w:t xml:space="preserve">Lower bounds on operational complexity</w:t>
      </w:r>
    </w:p>
    <w:p>
      <w:pPr>
        <w:numPr>
          <w:ilvl w:val="0"/>
          <w:numId w:val="1002"/>
        </w:numPr>
      </w:pPr>
      <w:r>
        <w:t xml:space="preserve">Applications to computational complexity, physics, and ontology</w:t>
      </w:r>
    </w:p>
    <w:p>
      <w:pPr>
        <w:pStyle w:val="FirstParagraph"/>
      </w:pPr>
      <w:r>
        <w:t xml:space="preserve">This framework provides a unified foundation for understanding why certain problems are fundamentally harder than others, why physical laws have directional structure, and why mathematical reality has intrinsic constraints.</w:t>
      </w:r>
    </w:p>
    <w:bookmarkEnd w:id="20"/>
    <w:bookmarkStart w:id="21" w:name="table-of-contents"/>
    <w:p>
      <w:pPr>
        <w:pStyle w:val="Heading2"/>
      </w:pPr>
      <w:r>
        <w:t xml:space="preserve">Table of Contents</w:t>
      </w:r>
    </w:p>
    <w:p>
      <w:pPr>
        <w:numPr>
          <w:ilvl w:val="0"/>
          <w:numId w:val="1003"/>
        </w:numPr>
      </w:pPr>
      <w:r>
        <w:t xml:space="preserve">Introduction: Why Process-Primacy?</w:t>
      </w:r>
    </w:p>
    <w:p>
      <w:pPr>
        <w:numPr>
          <w:ilvl w:val="0"/>
          <w:numId w:val="1003"/>
        </w:numPr>
      </w:pPr>
      <w:r>
        <w:t xml:space="preserve">Foundational Concepts</w:t>
      </w:r>
    </w:p>
    <w:p>
      <w:pPr>
        <w:numPr>
          <w:ilvl w:val="0"/>
          <w:numId w:val="1003"/>
        </w:numPr>
      </w:pPr>
      <w:r>
        <w:t xml:space="preserve">The Operational Category</w:t>
      </w:r>
      <w:r>
        <w:t xml:space="preserve"> </w:t>
      </w:r>
      <m:oMath>
        <m:r>
          <m:rPr>
            <m:sty m:val="p"/>
            <m:scr m:val="script"/>
          </m:rPr>
          <m:t>M</m:t>
        </m:r>
      </m:oMath>
    </w:p>
    <w:p>
      <w:pPr>
        <w:numPr>
          <w:ilvl w:val="0"/>
          <w:numId w:val="1003"/>
        </w:numPr>
      </w:pPr>
      <w:r>
        <w:t xml:space="preserve">Threading Cost and Operational Potential</w:t>
      </w:r>
    </w:p>
    <w:p>
      <w:pPr>
        <w:numPr>
          <w:ilvl w:val="0"/>
          <w:numId w:val="1003"/>
        </w:numPr>
      </w:pPr>
      <w:r>
        <w:t xml:space="preserve">Axioms of Operational Geometry</w:t>
      </w:r>
    </w:p>
    <w:p>
      <w:pPr>
        <w:numPr>
          <w:ilvl w:val="0"/>
          <w:numId w:val="1003"/>
        </w:numPr>
      </w:pPr>
      <w:r>
        <w:t xml:space="preserve">Structural Properties of Operational Substrate</w:t>
      </w:r>
    </w:p>
    <w:p>
      <w:pPr>
        <w:numPr>
          <w:ilvl w:val="0"/>
          <w:numId w:val="1003"/>
        </w:numPr>
      </w:pPr>
      <w:r>
        <w:t xml:space="preserve">Conservation Laws and Lower Bounds</w:t>
      </w:r>
    </w:p>
    <w:p>
      <w:pPr>
        <w:numPr>
          <w:ilvl w:val="0"/>
          <w:numId w:val="1003"/>
        </w:numPr>
      </w:pPr>
      <w:r>
        <w:t xml:space="preserve">Applications: Computational Complexity</w:t>
      </w:r>
    </w:p>
    <w:p>
      <w:pPr>
        <w:numPr>
          <w:ilvl w:val="0"/>
          <w:numId w:val="1003"/>
        </w:numPr>
      </w:pPr>
      <w:r>
        <w:t xml:space="preserve">Applications: Physical Implications</w:t>
      </w:r>
    </w:p>
    <w:p>
      <w:pPr>
        <w:numPr>
          <w:ilvl w:val="0"/>
          <w:numId w:val="1003"/>
        </w:numPr>
      </w:pPr>
      <w:r>
        <w:t xml:space="preserve">Applications: Mathematical Foundations</w:t>
      </w:r>
    </w:p>
    <w:p>
      <w:pPr>
        <w:numPr>
          <w:ilvl w:val="0"/>
          <w:numId w:val="1003"/>
        </w:numPr>
      </w:pPr>
      <w:r>
        <w:t xml:space="preserve">Open Problems and Future Directions</w:t>
      </w:r>
    </w:p>
    <w:bookmarkEnd w:id="21"/>
    <w:bookmarkStart w:id="25" w:name="introduction-why-process-primacy"/>
    <w:p>
      <w:pPr>
        <w:pStyle w:val="Heading2"/>
      </w:pPr>
      <w:r>
        <w:t xml:space="preserve">1. Introduction: Why Process-Primacy?</w:t>
      </w:r>
    </w:p>
    <w:bookmarkStart w:id="22" w:name="the-problem-with-object-primacy"/>
    <w:p>
      <w:pPr>
        <w:pStyle w:val="Heading3"/>
      </w:pPr>
      <w:r>
        <w:t xml:space="preserve">1.1 The Problem with Object-Primacy</w:t>
      </w:r>
    </w:p>
    <w:p>
      <w:pPr>
        <w:pStyle w:val="FirstParagraph"/>
      </w:pPr>
      <w:r>
        <w:t xml:space="preserve">Traditional mathematics treats objects (sets, numbers, functions) as primitive and operations as secondary. This leads to several foundational problems:</w:t>
      </w:r>
    </w:p>
    <w:p>
      <w:pPr>
        <w:numPr>
          <w:ilvl w:val="0"/>
          <w:numId w:val="1004"/>
        </w:numPr>
      </w:pPr>
      <w:r>
        <w:rPr>
          <w:b/>
          <w:bCs/>
        </w:rPr>
        <w:t xml:space="preserve">Set-theoretic paradoxes:</w:t>
      </w:r>
      <w:r>
        <w:t xml:space="preserve"> </w:t>
      </w:r>
      <w:r>
        <w:t xml:space="preserve">Russell's paradox and related issues arise from treating sets as independent objects</w:t>
      </w:r>
    </w:p>
    <w:p>
      <w:pPr>
        <w:numPr>
          <w:ilvl w:val="0"/>
          <w:numId w:val="1004"/>
        </w:numPr>
      </w:pPr>
      <w:r>
        <w:rPr>
          <w:b/>
          <w:bCs/>
        </w:rPr>
        <w:t xml:space="preserve">Reification error:</w:t>
      </w:r>
      <w:r>
        <w:t xml:space="preserve"> </w:t>
      </w:r>
      <w:r>
        <w:t xml:space="preserve">We mistake the outputs of processes for fundamental entities</w:t>
      </w:r>
    </w:p>
    <w:p>
      <w:pPr>
        <w:numPr>
          <w:ilvl w:val="0"/>
          <w:numId w:val="1004"/>
        </w:numPr>
      </w:pPr>
      <w:r>
        <w:rPr>
          <w:b/>
          <w:bCs/>
        </w:rPr>
        <w:t xml:space="preserve">Explanatory gap:</w:t>
      </w:r>
      <w:r>
        <w:t xml:space="preserve"> </w:t>
      </w:r>
      <w:r>
        <w:t xml:space="preserve">Why do certain problems require exponential time? Why do physical laws have directional structure? Object-primacy provides no answer</w:t>
      </w:r>
    </w:p>
    <w:p>
      <w:pPr>
        <w:numPr>
          <w:ilvl w:val="0"/>
          <w:numId w:val="1004"/>
        </w:numPr>
      </w:pPr>
      <w:r>
        <w:rPr>
          <w:b/>
          <w:bCs/>
        </w:rPr>
        <w:t xml:space="preserve">Computational opacity:</w:t>
      </w:r>
      <w:r>
        <w:t xml:space="preserve"> </w:t>
      </w:r>
      <w:r>
        <w:t xml:space="preserve">Complexity theory treats hardness as a mysterious property rather than a structural feature</w:t>
      </w:r>
    </w:p>
    <w:bookmarkEnd w:id="22"/>
    <w:bookmarkStart w:id="23" w:name="process-primacy-as-alternative"/>
    <w:p>
      <w:pPr>
        <w:pStyle w:val="Heading3"/>
      </w:pPr>
      <w:r>
        <w:t xml:space="preserve">1.2 Process-Primacy as Alternative</w:t>
      </w:r>
    </w:p>
    <w:p>
      <w:pPr>
        <w:pStyle w:val="FirstParagraph"/>
      </w:pPr>
      <w:r>
        <w:t xml:space="preserve">Process-primacy inverts this hierarchy: operations are fundamental, objects are derivative. An object is nothing more than an equivalence class of operational sequences that produce indistinguishable outputs.</w:t>
      </w:r>
    </w:p>
    <w:p>
      <w:pPr>
        <w:pStyle w:val="BodyText"/>
      </w:pPr>
      <w:r>
        <w:t xml:space="preserve">This approach:</w:t>
      </w:r>
    </w:p>
    <w:p>
      <w:pPr>
        <w:numPr>
          <w:ilvl w:val="0"/>
          <w:numId w:val="1005"/>
        </w:numPr>
      </w:pPr>
      <w:r>
        <w:t xml:space="preserve">Resolves set-theoretic paradoxes by eliminating independent objects</w:t>
      </w:r>
    </w:p>
    <w:p>
      <w:pPr>
        <w:numPr>
          <w:ilvl w:val="0"/>
          <w:numId w:val="1005"/>
        </w:numPr>
      </w:pPr>
      <w:r>
        <w:t xml:space="preserve">Provides a foundation for constructive mathematics</w:t>
      </w:r>
    </w:p>
    <w:p>
      <w:pPr>
        <w:numPr>
          <w:ilvl w:val="0"/>
          <w:numId w:val="1005"/>
        </w:numPr>
      </w:pPr>
      <w:r>
        <w:t xml:space="preserve">Explains why certain computations are inherently expensive</w:t>
      </w:r>
    </w:p>
    <w:p>
      <w:pPr>
        <w:numPr>
          <w:ilvl w:val="0"/>
          <w:numId w:val="1005"/>
        </w:numPr>
      </w:pPr>
      <w:r>
        <w:t xml:space="preserve">Connects mathematics to physics through operational structure</w:t>
      </w:r>
    </w:p>
    <w:p>
      <w:pPr>
        <w:numPr>
          <w:ilvl w:val="0"/>
          <w:numId w:val="1005"/>
        </w:numPr>
      </w:pPr>
      <w:r>
        <w:t xml:space="preserve">Clarifies the nature of mathematical reality</w:t>
      </w:r>
    </w:p>
    <w:bookmarkEnd w:id="23"/>
    <w:bookmarkStart w:id="24" w:name="operational-geometry-as-framework"/>
    <w:p>
      <w:pPr>
        <w:pStyle w:val="Heading3"/>
      </w:pPr>
      <w:r>
        <w:t xml:space="preserve">1.3 Operational Geometry as Framework</w:t>
      </w:r>
    </w:p>
    <w:p>
      <w:pPr>
        <w:pStyle w:val="FirstParagraph"/>
      </w:pPr>
      <w:r>
        <w:t xml:space="preserve">Operational Geometry formalizes process-primacy through:</w:t>
      </w:r>
    </w:p>
    <w:p>
      <w:pPr>
        <w:numPr>
          <w:ilvl w:val="0"/>
          <w:numId w:val="1006"/>
        </w:numPr>
      </w:pPr>
      <w:r>
        <w:t xml:space="preserve">A freely generated category</w:t>
      </w:r>
      <w:r>
        <w:t xml:space="preserve"> </w:t>
      </w:r>
      <m:oMath>
        <m:r>
          <m:rPr>
            <m:sty m:val="p"/>
            <m:scr m:val="script"/>
          </m:rPr>
          <m:t>M</m:t>
        </m:r>
      </m:oMath>
      <w:r>
        <w:t xml:space="preserve"> </w:t>
      </w:r>
      <w:r>
        <w:t xml:space="preserve">of primitive operations</w:t>
      </w:r>
    </w:p>
    <w:p>
      <w:pPr>
        <w:numPr>
          <w:ilvl w:val="0"/>
          <w:numId w:val="1006"/>
        </w:numPr>
      </w:pPr>
      <w:r>
        <w:t xml:space="preserve">A threading cost functional</w:t>
      </w:r>
      <w:r>
        <w:t xml:space="preserve"> </w:t>
      </w:r>
      <m:oMath>
        <m:sSub>
          <m:e>
            <m:r>
              <m:t>I</m:t>
            </m:r>
          </m:e>
          <m:sub>
            <m:r>
              <m:t>τ</m:t>
            </m:r>
          </m:sub>
        </m:sSub>
      </m:oMath>
      <w:r>
        <w:t xml:space="preserve"> </w:t>
      </w:r>
      <w:r>
        <w:t xml:space="preserve">measuring operational work</w:t>
      </w:r>
    </w:p>
    <w:p>
      <w:pPr>
        <w:numPr>
          <w:ilvl w:val="0"/>
          <w:numId w:val="1006"/>
        </w:numPr>
      </w:pPr>
      <w:r>
        <w:t xml:space="preserve">An intrinsic gradient axiom encoding directional structure</w:t>
      </w:r>
    </w:p>
    <w:p>
      <w:pPr>
        <w:numPr>
          <w:ilvl w:val="0"/>
          <w:numId w:val="1006"/>
        </w:numPr>
      </w:pPr>
      <w:r>
        <w:t xml:space="preserve">Conservation laws relating cost to potential</w:t>
      </w:r>
    </w:p>
    <w:p>
      <w:pPr>
        <w:numPr>
          <w:ilvl w:val="0"/>
          <w:numId w:val="1006"/>
        </w:numPr>
      </w:pPr>
      <w:r>
        <w:t xml:space="preserve">Structural theorems about the operational substrate</w:t>
      </w:r>
    </w:p>
    <w:bookmarkEnd w:id="24"/>
    <w:bookmarkEnd w:id="25"/>
    <w:bookmarkStart w:id="30" w:name="foundational-concepts"/>
    <w:p>
      <w:pPr>
        <w:pStyle w:val="Heading2"/>
      </w:pPr>
      <w:r>
        <w:t xml:space="preserve">2. Foundational Concepts</w:t>
      </w:r>
    </w:p>
    <w:bookmarkStart w:id="26" w:name="primitive-operations"/>
    <w:p>
      <w:pPr>
        <w:pStyle w:val="Heading3"/>
      </w:pPr>
      <w:r>
        <w:t xml:space="preserve">2.1 Primitive Operations</w:t>
      </w:r>
    </w:p>
    <w:p>
      <w:pPr>
        <w:pStyle w:val="FirstParagraph"/>
      </w:pPr>
      <w:r>
        <w:t xml:space="preserve">We begin with a minimal set of primitive operations that generate all possible computations:</w:t>
      </w:r>
    </w:p>
    <w:p>
      <w:pPr>
        <w:numPr>
          <w:ilvl w:val="0"/>
          <w:numId w:val="1007"/>
        </w:numPr>
      </w:pPr>
      <w:r>
        <w:rPr>
          <w:b/>
          <w:bCs/>
        </w:rPr>
        <w:t xml:space="preserve">Thread:</w:t>
      </w:r>
      <w:r>
        <w:t xml:space="preserve"> </w:t>
      </w:r>
      <w:r>
        <w:t xml:space="preserve">Advance the threading parameter (time/depth)</w:t>
      </w:r>
    </w:p>
    <w:p>
      <w:pPr>
        <w:numPr>
          <w:ilvl w:val="0"/>
          <w:numId w:val="1007"/>
        </w:numPr>
      </w:pPr>
      <w:r>
        <w:rPr>
          <w:b/>
          <w:bCs/>
        </w:rPr>
        <w:t xml:space="preserve">Divide:</w:t>
      </w:r>
      <w:r>
        <w:t xml:space="preserve"> </w:t>
      </w:r>
      <w:r>
        <w:t xml:space="preserve">Create branching structure (explore alternatives)</w:t>
      </w:r>
    </w:p>
    <w:p>
      <w:pPr>
        <w:numPr>
          <w:ilvl w:val="0"/>
          <w:numId w:val="1007"/>
        </w:numPr>
      </w:pPr>
      <w:r>
        <w:rPr>
          <w:b/>
          <w:bCs/>
        </w:rPr>
        <w:t xml:space="preserve">Rotate:</w:t>
      </w:r>
      <w:r>
        <w:t xml:space="preserve"> </w:t>
      </w:r>
      <w:r>
        <w:t xml:space="preserve">Permute operational branches</w:t>
      </w:r>
    </w:p>
    <w:p>
      <w:pPr>
        <w:numPr>
          <w:ilvl w:val="0"/>
          <w:numId w:val="1007"/>
        </w:numPr>
      </w:pPr>
      <w:r>
        <w:rPr>
          <w:b/>
          <w:bCs/>
        </w:rPr>
        <w:t xml:space="preserve">Scale:</w:t>
      </w:r>
      <w:r>
        <w:t xml:space="preserve"> </w:t>
      </w:r>
      <w:r>
        <w:t xml:space="preserve">Adjust branching factor</w:t>
      </w:r>
    </w:p>
    <w:p>
      <w:pPr>
        <w:numPr>
          <w:ilvl w:val="0"/>
          <w:numId w:val="1007"/>
        </w:numPr>
      </w:pPr>
      <w:r>
        <w:rPr>
          <w:b/>
          <w:bCs/>
        </w:rPr>
        <w:t xml:space="preserve">Iterate:</w:t>
      </w:r>
      <w:r>
        <w:t xml:space="preserve"> </w:t>
      </w:r>
      <w:r>
        <w:t xml:space="preserve">Repeat operations</w:t>
      </w:r>
    </w:p>
    <w:p>
      <w:pPr>
        <w:numPr>
          <w:ilvl w:val="0"/>
          <w:numId w:val="1007"/>
        </w:numPr>
      </w:pPr>
      <w:r>
        <w:rPr>
          <w:b/>
          <w:bCs/>
        </w:rPr>
        <w:t xml:space="preserve">Trace:</w:t>
      </w:r>
      <w:r>
        <w:t xml:space="preserve"> </w:t>
      </w:r>
      <w:r>
        <w:t xml:space="preserve">Create feedback loops</w:t>
      </w:r>
    </w:p>
    <w:p>
      <w:pPr>
        <w:pStyle w:val="FirstParagraph"/>
      </w:pPr>
      <w:r>
        <w:t xml:space="preserve">These operations are</w:t>
      </w:r>
      <w:r>
        <w:t xml:space="preserve"> </w:t>
      </w:r>
      <w:r>
        <w:rPr>
          <w:b/>
          <w:bCs/>
        </w:rPr>
        <w:t xml:space="preserve">not arbitrary</w:t>
      </w:r>
      <w:r>
        <w:t xml:space="preserve">—they represent fundamental ways that processes can be structured. Any algorithm, any computation, any physical process can be decomposed into these primitives.</w:t>
      </w:r>
    </w:p>
    <w:bookmarkEnd w:id="26"/>
    <w:bookmarkStart w:id="27" w:name="operational-sequences"/>
    <w:p>
      <w:pPr>
        <w:pStyle w:val="Heading3"/>
      </w:pPr>
      <w:r>
        <w:t xml:space="preserve">2.2 Operational Sequences</w:t>
      </w:r>
    </w:p>
    <w:p>
      <w:pPr>
        <w:pStyle w:val="FirstParagraph"/>
      </w:pPr>
      <w:r>
        <w:t xml:space="preserve">An</w:t>
      </w:r>
      <w:r>
        <w:t xml:space="preserve"> </w:t>
      </w:r>
      <w:r>
        <w:rPr>
          <w:b/>
          <w:bCs/>
        </w:rPr>
        <w:t xml:space="preserve">operational sequence</w:t>
      </w:r>
      <w:r>
        <w:t xml:space="preserve"> </w:t>
      </w:r>
      <w:r>
        <w:t xml:space="preserve">is a finite composition of primitive operations:</w:t>
      </w:r>
    </w:p>
    <w:p>
      <w:pPr>
        <w:pStyle w:val="BodyText"/>
      </w:pPr>
      <m:oMath>
        <m:r>
          <m:t>σ</m:t>
        </m:r>
        <m:r>
          <m:rPr>
            <m:sty m:val="p"/>
          </m:rPr>
          <m:t>=</m:t>
        </m:r>
        <m:sSub>
          <m:e>
            <m:r>
              <m:t>f</m:t>
            </m:r>
          </m:e>
          <m:sub>
            <m:r>
              <m:t>n</m:t>
            </m:r>
          </m:sub>
        </m:sSub>
        <m:r>
          <m:rPr>
            <m:sty m:val="p"/>
          </m:rPr>
          <m:t>∘</m:t>
        </m:r>
        <m:sSub>
          <m:e>
            <m:r>
              <m:t>f</m:t>
            </m:r>
          </m:e>
          <m:sub>
            <m:r>
              <m:t>n</m:t>
            </m:r>
            <m:r>
              <m:rPr>
                <m:sty m:val="p"/>
              </m:rPr>
              <m:t>−</m:t>
            </m:r>
            <m:r>
              <m:t>1</m:t>
            </m:r>
          </m:sub>
        </m:sSub>
        <m:r>
          <m:rPr>
            <m:sty m:val="p"/>
          </m:rPr>
          <m:t>∘</m:t>
        </m:r>
        <m:r>
          <m:rPr>
            <m:sty m:val="p"/>
          </m:rPr>
          <m:t>⋯</m:t>
        </m:r>
        <m:r>
          <m:rPr>
            <m:sty m:val="p"/>
          </m:rPr>
          <m:t>∘</m:t>
        </m:r>
        <m:sSub>
          <m:e>
            <m:r>
              <m:t>f</m:t>
            </m:r>
          </m:e>
          <m:sub>
            <m:r>
              <m:t>1</m:t>
            </m:r>
          </m:sub>
        </m:sSub>
      </m:oMath>
    </w:p>
    <w:p>
      <w:pPr>
        <w:pStyle w:val="BodyText"/>
      </w:pPr>
      <w:r>
        <w:t xml:space="preserve">where each</w:t>
      </w:r>
      <w:r>
        <w:t xml:space="preserve"> </w:t>
      </w:r>
      <m:oMath>
        <m:sSub>
          <m:e>
            <m:r>
              <m:t>f</m:t>
            </m:r>
          </m:e>
          <m:sub>
            <m:r>
              <m:t>i</m:t>
            </m:r>
          </m:sub>
        </m:sSub>
      </m:oMath>
      <w:r>
        <w:t xml:space="preserve"> </w:t>
      </w:r>
      <w:r>
        <w:t xml:space="preserve">is a primitive operation. The set of all operational sequences is denoted</w:t>
      </w:r>
      <w:r>
        <w:t xml:space="preserve"> </w:t>
      </w:r>
      <m:oMath>
        <m:sSup>
          <m:e>
            <m:r>
              <m:rPr>
                <m:sty m:val="p"/>
                <m:scr m:val="script"/>
              </m:rPr>
              <m:t>M</m:t>
            </m:r>
          </m:e>
          <m:sup>
            <m:r>
              <m:t>ω</m:t>
            </m:r>
          </m:sup>
        </m:sSup>
      </m:oMath>
      <w:r>
        <w:t xml:space="preserve">.</w:t>
      </w:r>
    </w:p>
    <w:bookmarkEnd w:id="27"/>
    <w:bookmarkStart w:id="28" w:name="operational-equivalence"/>
    <w:p>
      <w:pPr>
        <w:pStyle w:val="Heading3"/>
      </w:pPr>
      <w:r>
        <w:t xml:space="preserve">2.3 Operational Equivalence</w:t>
      </w:r>
    </w:p>
    <w:p>
      <w:pPr>
        <w:pStyle w:val="FirstParagraph"/>
      </w:pPr>
      <w:r>
        <w:t xml:space="preserve">Two operational sequences</w:t>
      </w:r>
      <w:r>
        <w:t xml:space="preserve"> </w:t>
      </w:r>
      <m:oMath>
        <m:sSub>
          <m:e>
            <m:r>
              <m:t>σ</m:t>
            </m:r>
          </m:e>
          <m:sub>
            <m:r>
              <m:t>1</m:t>
            </m:r>
          </m:sub>
        </m:sSub>
        <m:r>
          <m:rPr>
            <m:sty m:val="p"/>
          </m:rPr>
          <m:t>,</m:t>
        </m:r>
        <m:sSub>
          <m:e>
            <m:r>
              <m:t>σ</m:t>
            </m:r>
          </m:e>
          <m:sub>
            <m:r>
              <m:t>2</m:t>
            </m:r>
          </m:sub>
        </m:sSub>
      </m:oMath>
      <w:r>
        <w:t xml:space="preserve"> </w:t>
      </w:r>
      <w:r>
        <w:t xml:space="preserve">are</w:t>
      </w:r>
      <w:r>
        <w:t xml:space="preserve"> </w:t>
      </w:r>
      <w:r>
        <w:rPr>
          <w:b/>
          <w:bCs/>
        </w:rPr>
        <w:t xml:space="preserve">operationally equivalent</w:t>
      </w:r>
      <w:r>
        <w:t xml:space="preserve"> </w:t>
      </w:r>
      <w:r>
        <w:t xml:space="preserve">(</w:t>
      </w:r>
      <m:oMath>
        <m:sSub>
          <m:e>
            <m:r>
              <m:t>σ</m:t>
            </m:r>
          </m:e>
          <m:sub>
            <m:r>
              <m:t>1</m:t>
            </m:r>
          </m:sub>
        </m:sSub>
        <m:r>
          <m:rPr>
            <m:sty m:val="p"/>
          </m:rPr>
          <m:t>∼</m:t>
        </m:r>
        <m:sSub>
          <m:e>
            <m:r>
              <m:t>σ</m:t>
            </m:r>
          </m:e>
          <m:sub>
            <m:r>
              <m:t>2</m:t>
            </m:r>
          </m:sub>
        </m:sSub>
      </m:oMath>
      <w:r>
        <w:t xml:space="preserve">) if:</w:t>
      </w:r>
    </w:p>
    <w:p>
      <w:pPr>
        <w:numPr>
          <w:ilvl w:val="0"/>
          <w:numId w:val="1008"/>
        </w:numPr>
      </w:pPr>
      <w:r>
        <w:t xml:space="preserve">They produce the same output object</w:t>
      </w:r>
    </w:p>
    <w:p>
      <w:pPr>
        <w:numPr>
          <w:ilvl w:val="0"/>
          <w:numId w:val="1008"/>
        </w:numPr>
      </w:pPr>
      <w:r>
        <w:t xml:space="preserve">They agree on all primitive invariants</w:t>
      </w:r>
    </w:p>
    <w:p>
      <w:pPr>
        <w:numPr>
          <w:ilvl w:val="0"/>
          <w:numId w:val="1008"/>
        </w:numPr>
      </w:pPr>
      <w:r>
        <w:t xml:space="preserve">They have the same threading cost</w:t>
      </w:r>
    </w:p>
    <w:bookmarkEnd w:id="28"/>
    <w:bookmarkStart w:id="29" w:name="objects-as-equivalence-classes"/>
    <w:p>
      <w:pPr>
        <w:pStyle w:val="Heading3"/>
      </w:pPr>
      <w:r>
        <w:t xml:space="preserve">2.4 Objects as Equivalence Classes</w:t>
      </w:r>
    </w:p>
    <w:p>
      <w:pPr>
        <w:pStyle w:val="FirstParagraph"/>
      </w:pPr>
      <w:r>
        <w:t xml:space="preserve">The set of</w:t>
      </w:r>
      <w:r>
        <w:t xml:space="preserve"> </w:t>
      </w:r>
      <w:r>
        <w:rPr>
          <w:b/>
          <w:bCs/>
        </w:rPr>
        <w:t xml:space="preserve">objects</w:t>
      </w:r>
      <w:r>
        <w:t xml:space="preserve"> </w:t>
      </w:r>
      <w:r>
        <w:t xml:space="preserve">is:</w:t>
      </w:r>
    </w:p>
    <w:p>
      <w:pPr>
        <w:pStyle w:val="BodyText"/>
      </w:pPr>
      <m:oMath>
        <m:r>
          <m:rPr>
            <m:sty m:val="p"/>
            <m:scr m:val="script"/>
          </m:rPr>
          <m:t>O</m:t>
        </m:r>
        <m:r>
          <m:rPr>
            <m:sty m:val="p"/>
          </m:rPr>
          <m:t>=</m:t>
        </m:r>
        <m:sSup>
          <m:e>
            <m:r>
              <m:rPr>
                <m:sty m:val="p"/>
                <m:scr m:val="script"/>
              </m:rPr>
              <m:t>M</m:t>
            </m:r>
          </m:e>
          <m:sup>
            <m:r>
              <m:t>ω</m:t>
            </m:r>
          </m:sup>
        </m:sSup>
        <m:r>
          <m:rPr>
            <m:sty m:val="p"/>
          </m:rPr>
          <m:t>/</m:t>
        </m:r>
        <m:r>
          <m:rPr>
            <m:sty m:val="p"/>
          </m:rPr>
          <m:t>∼</m:t>
        </m:r>
      </m:oMath>
    </w:p>
    <w:p>
      <w:pPr>
        <w:pStyle w:val="BodyText"/>
      </w:pPr>
      <w:r>
        <w:t xml:space="preserve">An object is an equivalence class of operational sequences. Objects have no independent existence—they are defined entirely by the processes that produce them.</w:t>
      </w:r>
    </w:p>
    <w:bookmarkEnd w:id="29"/>
    <w:bookmarkEnd w:id="30"/>
    <w:bookmarkStart w:id="34" w:name="the-operational-category-mathcalm"/>
    <w:p>
      <w:pPr>
        <w:pStyle w:val="Heading2"/>
      </w:pPr>
      <w:r>
        <w:t xml:space="preserve">3. The Operational Category</w:t>
      </w:r>
      <w:r>
        <w:t xml:space="preserve"> </w:t>
      </w:r>
      <m:oMath>
        <m:r>
          <m:rPr>
            <m:sty m:val="p"/>
            <m:scr m:val="script"/>
          </m:rPr>
          <m:t>M</m:t>
        </m:r>
      </m:oMath>
    </w:p>
    <w:bookmarkStart w:id="31" w:name="category-theoretic-structure"/>
    <w:p>
      <w:pPr>
        <w:pStyle w:val="Heading3"/>
      </w:pPr>
      <w:r>
        <w:t xml:space="preserve">3.1 Category-Theoretic Structure</w:t>
      </w:r>
    </w:p>
    <w:p>
      <w:pPr>
        <w:pStyle w:val="FirstParagraph"/>
      </w:pPr>
      <w:r>
        <w:t xml:space="preserve">The operational category</w:t>
      </w:r>
      <w:r>
        <w:t xml:space="preserve"> </w:t>
      </w:r>
      <m:oMath>
        <m:r>
          <m:rPr>
            <m:sty m:val="p"/>
            <m:scr m:val="script"/>
          </m:rPr>
          <m:t>M</m:t>
        </m:r>
      </m:oMath>
      <w:r>
        <w:t xml:space="preserve"> </w:t>
      </w:r>
      <w:r>
        <w:t xml:space="preserve">is a</w:t>
      </w:r>
      <w:r>
        <w:t xml:space="preserve"> </w:t>
      </w:r>
      <w:r>
        <w:rPr>
          <w:b/>
          <w:bCs/>
        </w:rPr>
        <w:t xml:space="preserve">freely generated traced symmetric monoidal category (TSMC)</w:t>
      </w:r>
      <w:r>
        <w:t xml:space="preserve">:</w:t>
      </w:r>
    </w:p>
    <w:p>
      <w:pPr>
        <w:numPr>
          <w:ilvl w:val="0"/>
          <w:numId w:val="1009"/>
        </w:numPr>
      </w:pPr>
      <w:r>
        <w:rPr>
          <w:b/>
          <w:bCs/>
        </w:rPr>
        <w:t xml:space="preserve">Free:</w:t>
      </w:r>
      <w:r>
        <w:t xml:space="preserve"> </w:t>
      </w:r>
      <w:r>
        <w:t xml:space="preserve">No hidden relations between operations; every morphism is distinct</w:t>
      </w:r>
    </w:p>
    <w:p>
      <w:pPr>
        <w:numPr>
          <w:ilvl w:val="0"/>
          <w:numId w:val="1009"/>
        </w:numPr>
      </w:pPr>
      <w:r>
        <w:rPr>
          <w:b/>
          <w:bCs/>
        </w:rPr>
        <w:t xml:space="preserve">Traced:</w:t>
      </w:r>
      <w:r>
        <w:t xml:space="preserve"> </w:t>
      </w:r>
      <w:r>
        <w:t xml:space="preserve">Operations can create feedback loops</w:t>
      </w:r>
    </w:p>
    <w:p>
      <w:pPr>
        <w:numPr>
          <w:ilvl w:val="0"/>
          <w:numId w:val="1009"/>
        </w:numPr>
      </w:pPr>
      <w:r>
        <w:rPr>
          <w:b/>
          <w:bCs/>
        </w:rPr>
        <w:t xml:space="preserve">Symmetric monoidal:</w:t>
      </w:r>
      <w:r>
        <w:t xml:space="preserve"> </w:t>
      </w:r>
      <w:r>
        <w:t xml:space="preserve">Operations can be composed sequentially and in parallel</w:t>
      </w:r>
    </w:p>
    <w:bookmarkEnd w:id="31"/>
    <w:bookmarkStart w:id="32" w:name="why-freeness-matters"/>
    <w:p>
      <w:pPr>
        <w:pStyle w:val="Heading3"/>
      </w:pPr>
      <w:r>
        <w:t xml:space="preserve">3.2 Why Freeness Matters</w:t>
      </w:r>
    </w:p>
    <w:p>
      <w:pPr>
        <w:pStyle w:val="FirstParagraph"/>
      </w:pPr>
      <w:r>
        <w:t xml:space="preserve">Freeness is crucial: it means there are no hidden shortcuts or equivalences. If two operational sequences are different, they remain different—no clever reformulation can make them equivalent unless they truly produce the same output.</w:t>
      </w:r>
    </w:p>
    <w:p>
      <w:pPr>
        <w:pStyle w:val="BodyText"/>
      </w:pPr>
      <w:r>
        <w:t xml:space="preserve">This prevents algorithms from "cheating" by exploiting hidden structure. Every branch created by a Divide operation is genuinely distinct.</w:t>
      </w:r>
    </w:p>
    <w:bookmarkEnd w:id="32"/>
    <w:bookmarkStart w:id="33" w:name="morphisms-and-composition"/>
    <w:p>
      <w:pPr>
        <w:pStyle w:val="Heading3"/>
      </w:pPr>
      <w:r>
        <w:t xml:space="preserve">3.3 Morphisms and Composition</w:t>
      </w:r>
    </w:p>
    <w:p>
      <w:pPr>
        <w:pStyle w:val="FirstParagraph"/>
      </w:pPr>
      <w:r>
        <w:t xml:space="preserve">Morphisms in</w:t>
      </w:r>
      <w:r>
        <w:t xml:space="preserve"> </w:t>
      </w:r>
      <m:oMath>
        <m:r>
          <m:rPr>
            <m:sty m:val="p"/>
            <m:scr m:val="script"/>
          </m:rPr>
          <m:t>M</m:t>
        </m:r>
      </m:oMath>
      <w:r>
        <w:t xml:space="preserve"> </w:t>
      </w:r>
      <w:r>
        <w:t xml:space="preserve">represent operations. Composition of morphisms represents sequential execution of operations:</w:t>
      </w:r>
    </w:p>
    <w:p>
      <w:pPr>
        <w:pStyle w:val="BodyText"/>
      </w:pPr>
      <m:oMath>
        <m:sSub>
          <m:e>
            <m:r>
              <m:t>σ</m:t>
            </m:r>
          </m:e>
          <m:sub>
            <m:r>
              <m:t>2</m:t>
            </m:r>
          </m:sub>
        </m:sSub>
        <m:r>
          <m:rPr>
            <m:sty m:val="p"/>
          </m:rPr>
          <m:t>∘</m:t>
        </m:r>
        <m:sSub>
          <m:e>
            <m:r>
              <m:t>σ</m:t>
            </m:r>
          </m:e>
          <m:sub>
            <m:r>
              <m:t>1</m:t>
            </m:r>
          </m:sub>
        </m:sSub>
        <m:r>
          <m:rPr>
            <m:sty m:val="p"/>
          </m:rPr>
          <m:t>=</m:t>
        </m:r>
        <m:r>
          <m:rPr>
            <m:nor/>
            <m:sty m:val="p"/>
          </m:rPr>
          <m:t>execute </m:t>
        </m:r>
        <m:sSub>
          <m:e>
            <m:r>
              <m:t>σ</m:t>
            </m:r>
          </m:e>
          <m:sub>
            <m:r>
              <m:t>1</m:t>
            </m:r>
          </m:sub>
        </m:sSub>
        <m:r>
          <m:rPr>
            <m:nor/>
            <m:sty m:val="p"/>
          </m:rPr>
          <m:t> first, then </m:t>
        </m:r>
        <m:sSub>
          <m:e>
            <m:r>
              <m:t>σ</m:t>
            </m:r>
          </m:e>
          <m:sub>
            <m:r>
              <m:t>2</m:t>
            </m:r>
          </m:sub>
        </m:sSub>
      </m:oMath>
    </w:p>
    <w:bookmarkEnd w:id="33"/>
    <w:bookmarkEnd w:id="34"/>
    <w:bookmarkStart w:id="38" w:name="threading-cost-and-operational-potential"/>
    <w:p>
      <w:pPr>
        <w:pStyle w:val="Heading2"/>
      </w:pPr>
      <w:r>
        <w:t xml:space="preserve">4. Threading Cost and Operational Potential</w:t>
      </w:r>
    </w:p>
    <w:bookmarkStart w:id="35" w:name="threading-cost-functional"/>
    <w:p>
      <w:pPr>
        <w:pStyle w:val="Heading3"/>
      </w:pPr>
      <w:r>
        <w:t xml:space="preserve">4.1 Threading Cost Functional</w:t>
      </w:r>
    </w:p>
    <w:p>
      <w:pPr>
        <w:pStyle w:val="FirstParagraph"/>
      </w:pPr>
      <w:r>
        <w:t xml:space="preserve">The</w:t>
      </w:r>
      <w:r>
        <w:t xml:space="preserve"> </w:t>
      </w:r>
      <w:r>
        <w:rPr>
          <w:b/>
          <w:bCs/>
        </w:rPr>
        <w:t xml:space="preserve">threading cost functional</w:t>
      </w:r>
      <w:r>
        <w:t xml:space="preserve"> </w:t>
      </w:r>
      <w:r>
        <w:t xml:space="preserve">is a measure</w:t>
      </w:r>
      <w:r>
        <w:t xml:space="preserve"> </w:t>
      </w:r>
      <m:oMath>
        <m:sSub>
          <m:e>
            <m:r>
              <m:t>I</m:t>
            </m:r>
          </m:e>
          <m:sub>
            <m:r>
              <m:t>τ</m:t>
            </m:r>
          </m:sub>
        </m:sSub>
        <m:r>
          <m:rPr>
            <m:sty m:val="p"/>
          </m:rPr>
          <m:t>:</m:t>
        </m:r>
        <m:sSup>
          <m:e>
            <m:r>
              <m:rPr>
                <m:sty m:val="p"/>
                <m:scr m:val="script"/>
              </m:rPr>
              <m:t>M</m:t>
            </m:r>
          </m:e>
          <m:sup>
            <m:r>
              <m:t>ω</m:t>
            </m:r>
          </m:sup>
        </m:sSup>
        <m:r>
          <m:rPr>
            <m:sty m:val="p"/>
          </m:rPr>
          <m:t>→</m:t>
        </m:r>
        <m:sSub>
          <m:e>
            <m:r>
              <m:rPr>
                <m:sty m:val="p"/>
                <m:scr m:val="double-struck"/>
              </m:rPr>
              <m:t>R</m:t>
            </m:r>
          </m:e>
          <m:sub>
            <m:r>
              <m:rPr>
                <m:sty m:val="p"/>
              </m:rPr>
              <m:t>≥</m:t>
            </m:r>
            <m:r>
              <m:t>0</m:t>
            </m:r>
          </m:sub>
        </m:sSub>
      </m:oMath>
      <w:r>
        <w:t xml:space="preserve"> </w:t>
      </w:r>
      <w:r>
        <w:t xml:space="preserve">that quantifies the "work" required by an operational sequence:</w:t>
      </w:r>
    </w:p>
    <w:p>
      <w:pPr>
        <w:pStyle w:val="BodyText"/>
      </w:pPr>
      <m:oMath>
        <m:sSub>
          <m:e>
            <m:r>
              <m:t>I</m:t>
            </m:r>
          </m:e>
          <m:sub>
            <m:r>
              <m:t>τ</m:t>
            </m:r>
          </m:sub>
        </m:sSub>
        <m:d>
          <m:dPr>
            <m:begChr m:val="("/>
            <m:endChr m:val=")"/>
            <m:sepChr m:val=""/>
            <m:grow/>
          </m:dPr>
          <m:e>
            <m:r>
              <m:t>σ</m:t>
            </m:r>
          </m:e>
        </m:d>
        <m:r>
          <m:rPr>
            <m:sty m:val="p"/>
          </m:rPr>
          <m:t>=</m:t>
        </m:r>
        <m:nary>
          <m:naryPr>
            <m:chr m:val="∑"/>
            <m:limLoc m:val="undOvr"/>
            <m:subHide m:val="off"/>
            <m:supHide m:val="off"/>
          </m:naryPr>
          <m:sub>
            <m:r>
              <m:t>i</m:t>
            </m:r>
            <m:r>
              <m:rPr>
                <m:sty m:val="p"/>
              </m:rPr>
              <m:t>=</m:t>
            </m:r>
            <m:r>
              <m:t>1</m:t>
            </m:r>
          </m:sub>
          <m:sup>
            <m:r>
              <m:t>n</m:t>
            </m:r>
          </m:sup>
          <m:e>
            <m:r>
              <m:t>w</m:t>
            </m:r>
          </m:e>
        </m:nary>
        <m:d>
          <m:dPr>
            <m:begChr m:val="("/>
            <m:endChr m:val=")"/>
            <m:sepChr m:val=""/>
            <m:grow/>
          </m:dPr>
          <m:e>
            <m:sSub>
              <m:e>
                <m:r>
                  <m:t>f</m:t>
                </m:r>
              </m:e>
              <m:sub>
                <m:r>
                  <m:t>i</m:t>
                </m:r>
              </m:sub>
            </m:sSub>
          </m:e>
        </m:d>
      </m:oMath>
    </w:p>
    <w:p>
      <w:pPr>
        <w:pStyle w:val="BodyText"/>
      </w:pPr>
      <w:r>
        <w:t xml:space="preserve">where</w:t>
      </w:r>
      <w:r>
        <w:t xml:space="preserve"> </w:t>
      </w:r>
      <m:oMath>
        <m:r>
          <m:t>w</m:t>
        </m:r>
        <m:d>
          <m:dPr>
            <m:begChr m:val="("/>
            <m:endChr m:val=")"/>
            <m:sepChr m:val=""/>
            <m:grow/>
          </m:dPr>
          <m:e>
            <m:sSub>
              <m:e>
                <m:r>
                  <m:t>f</m:t>
                </m:r>
              </m:e>
              <m:sub>
                <m:r>
                  <m:t>i</m:t>
                </m:r>
              </m:sub>
            </m:sSub>
          </m:e>
        </m:d>
      </m:oMath>
      <w:r>
        <w:t xml:space="preserve"> </w:t>
      </w:r>
      <w:r>
        <w:t xml:space="preserve">is the cost of the</w:t>
      </w:r>
      <w:r>
        <w:t xml:space="preserve"> </w:t>
      </w:r>
      <m:oMath>
        <m:r>
          <m:t>i</m:t>
        </m:r>
      </m:oMath>
      <w:r>
        <w:t xml:space="preserve">-th operation.</w:t>
      </w:r>
    </w:p>
    <w:p>
      <w:pPr>
        <w:pStyle w:val="BodyText"/>
      </w:pPr>
      <w:r>
        <w:t xml:space="preserve">Costs are assigned as follows:</w:t>
      </w:r>
    </w:p>
    <w:p>
      <w:pPr>
        <w:numPr>
          <w:ilvl w:val="0"/>
          <w:numId w:val="1010"/>
        </w:numPr>
      </w:pPr>
      <m:oMath>
        <m:r>
          <m:t>w</m:t>
        </m:r>
        <m:d>
          <m:dPr>
            <m:begChr m:val="("/>
            <m:endChr m:val=")"/>
            <m:sepChr m:val=""/>
            <m:grow/>
          </m:dPr>
          <m:e>
            <m:r>
              <m:rPr>
                <m:nor/>
                <m:sty m:val="p"/>
              </m:rPr>
              <m:t>Thread</m:t>
            </m:r>
          </m:e>
        </m:d>
        <m:r>
          <m:rPr>
            <m:sty m:val="p"/>
          </m:rPr>
          <m:t>=</m:t>
        </m:r>
        <m:r>
          <m:t>1</m:t>
        </m:r>
      </m:oMath>
      <w:r>
        <w:t xml:space="preserve"> </w:t>
      </w:r>
      <w:r>
        <w:t xml:space="preserve">(unit cost for advancing time)</w:t>
      </w:r>
    </w:p>
    <w:p>
      <w:pPr>
        <w:numPr>
          <w:ilvl w:val="0"/>
          <w:numId w:val="1010"/>
        </w:numPr>
      </w:pPr>
      <m:oMath>
        <m:r>
          <m:t>w</m:t>
        </m:r>
        <m:d>
          <m:dPr>
            <m:begChr m:val="("/>
            <m:endChr m:val=")"/>
            <m:sepChr m:val=""/>
            <m:grow/>
          </m:dPr>
          <m:e>
            <m:sSub>
              <m:e>
                <m:r>
                  <m:rPr>
                    <m:nor/>
                    <m:sty m:val="p"/>
                  </m:rPr>
                  <m:t>Divide</m:t>
                </m:r>
              </m:e>
              <m:sub>
                <m:r>
                  <m:t>k</m:t>
                </m:r>
              </m:sub>
            </m:sSub>
          </m:e>
        </m:d>
        <m:r>
          <m:rPr>
            <m:sty m:val="p"/>
          </m:rPr>
          <m:t>=</m:t>
        </m:r>
        <m:sSub>
          <m:e>
            <m:r>
              <m:rPr>
                <m:sty m:val="p"/>
              </m:rPr>
              <m:t>log</m:t>
            </m:r>
          </m:e>
          <m:sub>
            <m:r>
              <m:t>2</m:t>
            </m:r>
          </m:sub>
        </m:sSub>
        <m:r>
          <m:t>k</m:t>
        </m:r>
      </m:oMath>
      <w:r>
        <w:t xml:space="preserve"> </w:t>
      </w:r>
      <w:r>
        <w:t xml:space="preserve">(information-theoretic cost of creating</w:t>
      </w:r>
      <w:r>
        <w:t xml:space="preserve"> </w:t>
      </w:r>
      <m:oMath>
        <m:r>
          <m:t>k</m:t>
        </m:r>
      </m:oMath>
      <w:r>
        <w:t xml:space="preserve"> </w:t>
      </w:r>
      <w:r>
        <w:t xml:space="preserve">branches)</w:t>
      </w:r>
    </w:p>
    <w:p>
      <w:pPr>
        <w:numPr>
          <w:ilvl w:val="0"/>
          <w:numId w:val="1010"/>
        </w:numPr>
      </w:pPr>
      <m:oMath>
        <m:r>
          <m:t>w</m:t>
        </m:r>
        <m:d>
          <m:dPr>
            <m:begChr m:val="("/>
            <m:endChr m:val=")"/>
            <m:sepChr m:val=""/>
            <m:grow/>
          </m:dPr>
          <m:e>
            <m:r>
              <m:rPr>
                <m:nor/>
                <m:sty m:val="p"/>
              </m:rPr>
              <m:t>Rotate</m:t>
            </m:r>
          </m:e>
        </m:d>
        <m:r>
          <m:rPr>
            <m:sty m:val="p"/>
          </m:rPr>
          <m:t>=</m:t>
        </m:r>
        <m:r>
          <m:t>0</m:t>
        </m:r>
      </m:oMath>
      <w:r>
        <w:t xml:space="preserve"> </w:t>
      </w:r>
      <w:r>
        <w:t xml:space="preserve">(permutations are free)</w:t>
      </w:r>
    </w:p>
    <w:p>
      <w:pPr>
        <w:numPr>
          <w:ilvl w:val="0"/>
          <w:numId w:val="1010"/>
        </w:numPr>
      </w:pPr>
      <m:oMath>
        <m:r>
          <m:t>w</m:t>
        </m:r>
        <m:d>
          <m:dPr>
            <m:begChr m:val="("/>
            <m:endChr m:val=")"/>
            <m:sepChr m:val=""/>
            <m:grow/>
          </m:dPr>
          <m:e>
            <m:r>
              <m:rPr>
                <m:nor/>
                <m:sty m:val="p"/>
              </m:rPr>
              <m:t>Scale</m:t>
            </m:r>
          </m:e>
        </m:d>
        <m:r>
          <m:rPr>
            <m:sty m:val="p"/>
          </m:rPr>
          <m:t>=</m:t>
        </m:r>
        <m:r>
          <m:t>0</m:t>
        </m:r>
      </m:oMath>
      <w:r>
        <w:t xml:space="preserve"> </w:t>
      </w:r>
      <w:r>
        <w:t xml:space="preserve">(scaling is free)</w:t>
      </w:r>
    </w:p>
    <w:p>
      <w:pPr>
        <w:numPr>
          <w:ilvl w:val="0"/>
          <w:numId w:val="1010"/>
        </w:numPr>
      </w:pPr>
      <m:oMath>
        <m:r>
          <m:t>w</m:t>
        </m:r>
        <m:d>
          <m:dPr>
            <m:begChr m:val="("/>
            <m:endChr m:val=")"/>
            <m:sepChr m:val=""/>
            <m:grow/>
          </m:dPr>
          <m:e>
            <m:sSub>
              <m:e>
                <m:r>
                  <m:rPr>
                    <m:nor/>
                    <m:sty m:val="p"/>
                  </m:rPr>
                  <m:t>Iterate</m:t>
                </m:r>
              </m:e>
              <m:sub>
                <m:r>
                  <m:t>n</m:t>
                </m:r>
              </m:sub>
            </m:sSub>
          </m:e>
        </m:d>
        <m:r>
          <m:rPr>
            <m:sty m:val="p"/>
          </m:rPr>
          <m:t>=</m:t>
        </m:r>
        <m:r>
          <m:t>n</m:t>
        </m:r>
      </m:oMath>
      <w:r>
        <w:t xml:space="preserve"> </w:t>
      </w:r>
      <w:r>
        <w:t xml:space="preserve">(repeating costs linearly)</w:t>
      </w:r>
    </w:p>
    <w:p>
      <w:pPr>
        <w:numPr>
          <w:ilvl w:val="0"/>
          <w:numId w:val="1010"/>
        </w:numPr>
      </w:pPr>
      <m:oMath>
        <m:r>
          <m:t>w</m:t>
        </m:r>
        <m:d>
          <m:dPr>
            <m:begChr m:val="("/>
            <m:endChr m:val=")"/>
            <m:sepChr m:val=""/>
            <m:grow/>
          </m:dPr>
          <m:e>
            <m:r>
              <m:rPr>
                <m:nor/>
                <m:sty m:val="p"/>
              </m:rPr>
              <m:t>Trace</m:t>
            </m:r>
          </m:e>
        </m:d>
        <m:r>
          <m:rPr>
            <m:sty m:val="p"/>
          </m:rPr>
          <m:t>=</m:t>
        </m:r>
        <m:r>
          <m:t>0</m:t>
        </m:r>
      </m:oMath>
      <w:r>
        <w:t xml:space="preserve"> </w:t>
      </w:r>
      <w:r>
        <w:t xml:space="preserve">(feedback is free)</w:t>
      </w:r>
    </w:p>
    <w:bookmarkEnd w:id="35"/>
    <w:bookmarkStart w:id="36" w:name="operational-potential"/>
    <w:p>
      <w:pPr>
        <w:pStyle w:val="Heading3"/>
      </w:pPr>
      <w:r>
        <w:t xml:space="preserve">4.2 Operational Potential</w:t>
      </w:r>
    </w:p>
    <w:p>
      <w:pPr>
        <w:pStyle w:val="FirstParagraph"/>
      </w:pPr>
      <w:r>
        <w:t xml:space="preserve">The</w:t>
      </w:r>
      <w:r>
        <w:t xml:space="preserve"> </w:t>
      </w:r>
      <w:r>
        <w:rPr>
          <w:b/>
          <w:bCs/>
        </w:rPr>
        <w:t xml:space="preserve">operational potential</w:t>
      </w:r>
      <w:r>
        <w:t xml:space="preserve"> </w:t>
      </w:r>
      <w:r>
        <w:t xml:space="preserve">of a state is the logarithm of the number of distinct operational paths that could lead to that state:</w:t>
      </w:r>
    </w:p>
    <w:p>
      <w:pPr>
        <w:pStyle w:val="BodyText"/>
      </w:pPr>
      <m:oMath>
        <m:r>
          <m:t>Φ</m:t>
        </m:r>
        <m:d>
          <m:dPr>
            <m:begChr m:val="("/>
            <m:endChr m:val=")"/>
            <m:sepChr m:val=""/>
            <m:grow/>
          </m:dPr>
          <m:e>
            <m:r>
              <m:t>σ</m:t>
            </m:r>
          </m:e>
        </m:d>
        <m:r>
          <m:rPr>
            <m:sty m:val="p"/>
          </m:rPr>
          <m:t>=</m:t>
        </m:r>
        <m:sSub>
          <m:e>
            <m:r>
              <m:rPr>
                <m:sty m:val="p"/>
              </m:rPr>
              <m:t>log</m:t>
            </m:r>
          </m:e>
          <m:sub>
            <m:r>
              <m:t>2</m:t>
            </m:r>
          </m:sub>
        </m:sSub>
        <m:d>
          <m:dPr>
            <m:begChr m:val="|"/>
            <m:endChr m:val="|"/>
            <m:sepChr m:val=""/>
            <m:grow/>
          </m:dPr>
          <m:e>
            <m:r>
              <m:rPr>
                <m:sty m:val="p"/>
              </m:rPr>
              <m:t>{</m:t>
            </m:r>
            <m:r>
              <m:rPr>
                <m:nor/>
                <m:sty m:val="p"/>
              </m:rPr>
              <m:t>paths leading to </m:t>
            </m:r>
            <m:r>
              <m:t>σ</m:t>
            </m:r>
            <m:r>
              <m:rPr>
                <m:sty m:val="p"/>
              </m:rPr>
              <m:t>}</m:t>
            </m:r>
          </m:e>
        </m:d>
      </m:oMath>
    </w:p>
    <w:p>
      <w:pPr>
        <w:pStyle w:val="BodyText"/>
      </w:pPr>
      <w:r>
        <w:t xml:space="preserve">For a problem with</w:t>
      </w:r>
      <w:r>
        <w:t xml:space="preserve"> </w:t>
      </w:r>
      <m:oMath>
        <m:r>
          <m:t>n</m:t>
        </m:r>
      </m:oMath>
      <w:r>
        <w:t xml:space="preserve"> </w:t>
      </w:r>
      <w:r>
        <w:t xml:space="preserve">variables, the initial state has</w:t>
      </w:r>
      <w:r>
        <w:t xml:space="preserve"> </w:t>
      </w:r>
      <m:oMath>
        <m:r>
          <m:t>Φ</m:t>
        </m:r>
        <m:r>
          <m:rPr>
            <m:sty m:val="p"/>
          </m:rPr>
          <m:t>=</m:t>
        </m:r>
        <m:r>
          <m:t>0</m:t>
        </m:r>
      </m:oMath>
      <w:r>
        <w:t xml:space="preserve"> </w:t>
      </w:r>
      <w:r>
        <w:t xml:space="preserve">(one path), while the solution space has</w:t>
      </w:r>
      <w:r>
        <w:t xml:space="preserve"> </w:t>
      </w:r>
      <m:oMath>
        <m:r>
          <m:t>Φ</m:t>
        </m:r>
        <m:r>
          <m:rPr>
            <m:sty m:val="p"/>
          </m:rPr>
          <m:t>=</m:t>
        </m:r>
        <m:r>
          <m:t>n</m:t>
        </m:r>
      </m:oMath>
      <w:r>
        <w:t xml:space="preserve"> </w:t>
      </w:r>
      <w:r>
        <w:t xml:space="preserve">(up to</w:t>
      </w:r>
      <w:r>
        <w:t xml:space="preserve"> </w:t>
      </w:r>
      <m:oMath>
        <m:sSup>
          <m:e>
            <m:r>
              <m:t>2</m:t>
            </m:r>
          </m:e>
          <m:sup>
            <m:r>
              <m:t>n</m:t>
            </m:r>
          </m:sup>
        </m:sSup>
      </m:oMath>
      <w:r>
        <w:t xml:space="preserve"> </w:t>
      </w:r>
      <w:r>
        <w:t xml:space="preserve">possible solutions).</w:t>
      </w:r>
    </w:p>
    <w:bookmarkEnd w:id="36"/>
    <w:bookmarkStart w:id="37" w:name="potential-difference"/>
    <w:p>
      <w:pPr>
        <w:pStyle w:val="Heading3"/>
      </w:pPr>
      <w:r>
        <w:t xml:space="preserve">4.3 Potential Difference</w:t>
      </w:r>
    </w:p>
    <w:p>
      <w:pPr>
        <w:pStyle w:val="FirstParagraph"/>
      </w:pPr>
      <w:r>
        <w:t xml:space="preserve">The</w:t>
      </w:r>
      <w:r>
        <w:t xml:space="preserve"> </w:t>
      </w:r>
      <w:r>
        <w:rPr>
          <w:b/>
          <w:bCs/>
        </w:rPr>
        <w:t xml:space="preserve">potential difference</w:t>
      </w:r>
      <w:r>
        <w:t xml:space="preserve"> </w:t>
      </w:r>
      <w:r>
        <w:t xml:space="preserve">between initial and final states is:</w:t>
      </w:r>
    </w:p>
    <w:p>
      <w:pPr>
        <w:pStyle w:val="BodyText"/>
      </w:pPr>
      <m:oMath>
        <m:r>
          <m:t>Δ</m:t>
        </m:r>
        <m:r>
          <m:t>Φ</m:t>
        </m:r>
        <m:r>
          <m:rPr>
            <m:sty m:val="p"/>
          </m:rPr>
          <m:t>=</m:t>
        </m:r>
        <m:sSub>
          <m:e>
            <m:r>
              <m:t>Φ</m:t>
            </m:r>
          </m:e>
          <m:sub>
            <m:r>
              <m:rPr>
                <m:nor/>
                <m:sty m:val="p"/>
              </m:rPr>
              <m:t>final</m:t>
            </m:r>
          </m:sub>
        </m:sSub>
        <m:r>
          <m:rPr>
            <m:sty m:val="p"/>
          </m:rPr>
          <m:t>−</m:t>
        </m:r>
        <m:sSub>
          <m:e>
            <m:r>
              <m:t>Φ</m:t>
            </m:r>
          </m:e>
          <m:sub>
            <m:r>
              <m:rPr>
                <m:nor/>
                <m:sty m:val="p"/>
              </m:rPr>
              <m:t>initial</m:t>
            </m:r>
          </m:sub>
        </m:sSub>
      </m:oMath>
    </w:p>
    <w:p>
      <w:pPr>
        <w:pStyle w:val="BodyText"/>
      </w:pPr>
      <w:r>
        <w:t xml:space="preserve">For NP-complete problems,</w:t>
      </w:r>
      <w:r>
        <w:t xml:space="preserve"> </w:t>
      </w:r>
      <m:oMath>
        <m:r>
          <m:t>Δ</m:t>
        </m:r>
        <m:r>
          <m:t>Φ</m:t>
        </m:r>
        <m:r>
          <m:rPr>
            <m:sty m:val="p"/>
          </m:rPr>
          <m:t>=</m:t>
        </m:r>
        <m:r>
          <m:t>n</m:t>
        </m:r>
      </m:oMath>
      <w:r>
        <w:t xml:space="preserve"> </w:t>
      </w:r>
      <w:r>
        <w:t xml:space="preserve">(exponential in problem size).</w:t>
      </w:r>
    </w:p>
    <w:bookmarkEnd w:id="37"/>
    <w:bookmarkEnd w:id="38"/>
    <w:bookmarkStart w:id="42" w:name="axioms-of-operational-geometry"/>
    <w:p>
      <w:pPr>
        <w:pStyle w:val="Heading2"/>
      </w:pPr>
      <w:r>
        <w:t xml:space="preserve">5. Axioms of Operational Geometry</w:t>
      </w:r>
    </w:p>
    <w:bookmarkStart w:id="39" w:name="axiom-1-process-primacy"/>
    <w:p>
      <w:pPr>
        <w:pStyle w:val="Heading3"/>
      </w:pPr>
      <w:r>
        <w:t xml:space="preserve">5.1 Axiom 1: Process-Primacy</w:t>
      </w:r>
    </w:p>
    <w:p>
      <w:pPr>
        <w:pStyle w:val="FirstParagraph"/>
      </w:pPr>
      <w:r>
        <w:rPr>
          <w:b/>
          <w:bCs/>
        </w:rPr>
        <w:t xml:space="preserve">Axiom (Process-Primacy):</w:t>
      </w:r>
      <w:r>
        <w:t xml:space="preserve"> </w:t>
      </w:r>
      <w:r>
        <w:t xml:space="preserve">Operations are ontologically prior to objects. Objects are equivalence classes of operational sequences. Mathematical reality is fundamentally about processes, not entities.</w:t>
      </w:r>
    </w:p>
    <w:p>
      <w:pPr>
        <w:pStyle w:val="BodyText"/>
      </w:pPr>
      <w:r>
        <w:rPr>
          <w:b/>
          <w:bCs/>
        </w:rPr>
        <w:t xml:space="preserve">Consequences:</w:t>
      </w:r>
    </w:p>
    <w:p>
      <w:pPr>
        <w:numPr>
          <w:ilvl w:val="0"/>
          <w:numId w:val="1011"/>
        </w:numPr>
      </w:pPr>
      <w:r>
        <w:t xml:space="preserve">Objects have no independent existence</w:t>
      </w:r>
    </w:p>
    <w:p>
      <w:pPr>
        <w:numPr>
          <w:ilvl w:val="0"/>
          <w:numId w:val="1011"/>
        </w:numPr>
      </w:pPr>
      <w:r>
        <w:t xml:space="preserve">Mathematical truth is about operational structure, not abstract objects</w:t>
      </w:r>
    </w:p>
    <w:p>
      <w:pPr>
        <w:numPr>
          <w:ilvl w:val="0"/>
          <w:numId w:val="1011"/>
        </w:numPr>
      </w:pPr>
      <w:r>
        <w:t xml:space="preserve">Complexity arises from operational constraints, not algorithmic limitations</w:t>
      </w:r>
    </w:p>
    <w:bookmarkEnd w:id="39"/>
    <w:bookmarkStart w:id="40" w:name="axiom-2-free-tsmc-structure"/>
    <w:p>
      <w:pPr>
        <w:pStyle w:val="Heading3"/>
      </w:pPr>
      <w:r>
        <w:t xml:space="preserve">5.2 Axiom 2: Free TSMC Structure</w:t>
      </w:r>
    </w:p>
    <w:p>
      <w:pPr>
        <w:pStyle w:val="FirstParagraph"/>
      </w:pPr>
      <w:r>
        <w:rPr>
          <w:b/>
          <w:bCs/>
        </w:rPr>
        <w:t xml:space="preserve">Axiom (Free TSMC Structure):</w:t>
      </w:r>
      <w:r>
        <w:t xml:space="preserve"> </w:t>
      </w:r>
      <w:r>
        <w:t xml:space="preserve">The operational category</w:t>
      </w:r>
      <w:r>
        <w:t xml:space="preserve"> </w:t>
      </w:r>
      <m:oMath>
        <m:r>
          <m:rPr>
            <m:sty m:val="p"/>
            <m:scr m:val="script"/>
          </m:rPr>
          <m:t>M</m:t>
        </m:r>
      </m:oMath>
      <w:r>
        <w:t xml:space="preserve"> </w:t>
      </w:r>
      <w:r>
        <w:t xml:space="preserve">is freely generated. There are no hidden relations or equivalences between operations.</w:t>
      </w:r>
    </w:p>
    <w:p>
      <w:pPr>
        <w:pStyle w:val="BodyText"/>
      </w:pPr>
      <w:r>
        <w:rPr>
          <w:b/>
          <w:bCs/>
        </w:rPr>
        <w:t xml:space="preserve">Consequences:</w:t>
      </w:r>
    </w:p>
    <w:p>
      <w:pPr>
        <w:numPr>
          <w:ilvl w:val="0"/>
          <w:numId w:val="1012"/>
        </w:numPr>
      </w:pPr>
      <w:r>
        <w:t xml:space="preserve">Every morphism is distinct</w:t>
      </w:r>
    </w:p>
    <w:p>
      <w:pPr>
        <w:numPr>
          <w:ilvl w:val="0"/>
          <w:numId w:val="1012"/>
        </w:numPr>
      </w:pPr>
      <w:r>
        <w:t xml:space="preserve">No algorithm can exploit hidden structure</w:t>
      </w:r>
    </w:p>
    <w:p>
      <w:pPr>
        <w:numPr>
          <w:ilvl w:val="0"/>
          <w:numId w:val="1012"/>
        </w:numPr>
      </w:pPr>
      <w:r>
        <w:t xml:space="preserve">Branching structure is irreducible</w:t>
      </w:r>
    </w:p>
    <w:p>
      <w:pPr>
        <w:numPr>
          <w:ilvl w:val="0"/>
          <w:numId w:val="1012"/>
        </w:numPr>
      </w:pPr>
      <w:r>
        <w:t xml:space="preserve">Shortcuts must be explicit, not hidden</w:t>
      </w:r>
    </w:p>
    <w:bookmarkEnd w:id="40"/>
    <w:bookmarkStart w:id="41" w:name="axiom-3-intrinsic-operational-gradient"/>
    <w:p>
      <w:pPr>
        <w:pStyle w:val="Heading3"/>
      </w:pPr>
      <w:r>
        <w:t xml:space="preserve">5.3 Axiom 3: Intrinsic Operational Gradient</w:t>
      </w:r>
    </w:p>
    <w:p>
      <w:pPr>
        <w:pStyle w:val="FirstParagraph"/>
      </w:pPr>
      <w:r>
        <w:rPr>
          <w:b/>
          <w:bCs/>
        </w:rPr>
        <w:t xml:space="preserve">Axiom (Intrinsic Operational Gradient):</w:t>
      </w:r>
      <w:r>
        <w:t xml:space="preserve"> </w:t>
      </w:r>
      <w:r>
        <w:t xml:space="preserve">The threading cost functional</w:t>
      </w:r>
      <w:r>
        <w:t xml:space="preserve"> </w:t>
      </w:r>
      <m:oMath>
        <m:sSub>
          <m:e>
            <m:r>
              <m:t>I</m:t>
            </m:r>
          </m:e>
          <m:sub>
            <m:r>
              <m:t>τ</m:t>
            </m:r>
          </m:sub>
        </m:sSub>
      </m:oMath>
      <w:r>
        <w:t xml:space="preserve"> </w:t>
      </w:r>
      <w:r>
        <w:t xml:space="preserve">induces an intrinsic gradient structure on operational space satisfying:</w:t>
      </w:r>
    </w:p>
    <w:p>
      <w:pPr>
        <w:numPr>
          <w:ilvl w:val="0"/>
          <w:numId w:val="1013"/>
        </w:numPr>
      </w:pPr>
      <w:r>
        <w:rPr>
          <w:b/>
          <w:bCs/>
        </w:rPr>
        <w:t xml:space="preserve">Directional Existence:</w:t>
      </w:r>
      <w:r>
        <w:t xml:space="preserve"> </w:t>
      </w:r>
      <w:r>
        <w:t xml:space="preserve">For every operational sequence</w:t>
      </w:r>
      <w:r>
        <w:t xml:space="preserve"> </w:t>
      </w:r>
      <m:oMath>
        <m:r>
          <m:t>σ</m:t>
        </m:r>
      </m:oMath>
      <w:r>
        <w:t xml:space="preserve"> </w:t>
      </w:r>
      <w:r>
        <w:t xml:space="preserve">and primitive extension</w:t>
      </w:r>
      <w:r>
        <w:t xml:space="preserve"> </w:t>
      </w:r>
      <m:oMath>
        <m:r>
          <m:t>f</m:t>
        </m:r>
      </m:oMath>
      <w:r>
        <w:t xml:space="preserve">, the directional derivative</w:t>
      </w:r>
      <w:r>
        <w:t xml:space="preserve"> </w:t>
      </w:r>
      <m:oMath>
        <m:r>
          <m:rPr>
            <m:sty m:val="p"/>
          </m:rPr>
          <m:t>∇</m:t>
        </m:r>
        <m:sSub>
          <m:e>
            <m:r>
              <m:t>I</m:t>
            </m:r>
          </m:e>
          <m:sub>
            <m:r>
              <m:t>τ</m:t>
            </m:r>
          </m:sub>
        </m:sSub>
        <m:d>
          <m:dPr>
            <m:begChr m:val="("/>
            <m:endChr m:val=")"/>
            <m:sepChr m:val=""/>
            <m:grow/>
          </m:dPr>
          <m:e>
            <m:r>
              <m:t>σ</m:t>
            </m:r>
            <m:r>
              <m:rPr>
                <m:sty m:val="p"/>
              </m:rPr>
              <m:t>;</m:t>
            </m:r>
            <m:r>
              <m:t>f</m:t>
            </m:r>
          </m:e>
        </m:d>
      </m:oMath>
      <w:r>
        <w:t xml:space="preserve"> </w:t>
      </w:r>
      <w:r>
        <w:t xml:space="preserve">exists</w:t>
      </w:r>
    </w:p>
    <w:p>
      <w:pPr>
        <w:numPr>
          <w:ilvl w:val="0"/>
          <w:numId w:val="1013"/>
        </w:numPr>
      </w:pPr>
      <w:r>
        <w:rPr>
          <w:b/>
          <w:bCs/>
        </w:rPr>
        <w:t xml:space="preserve">Non-Degeneracy:</w:t>
      </w:r>
      <w:r>
        <w:t xml:space="preserve"> </w:t>
      </w:r>
      <m:oMath>
        <m:r>
          <m:rPr>
            <m:sty m:val="p"/>
          </m:rPr>
          <m:t>∥</m:t>
        </m:r>
        <m:r>
          <m:rPr>
            <m:sty m:val="p"/>
          </m:rPr>
          <m:t>∇</m:t>
        </m:r>
        <m:sSub>
          <m:e>
            <m:r>
              <m:t>I</m:t>
            </m:r>
          </m:e>
          <m:sub>
            <m:r>
              <m:t>τ</m:t>
            </m:r>
          </m:sub>
        </m:sSub>
        <m:d>
          <m:dPr>
            <m:begChr m:val="("/>
            <m:endChr m:val=")"/>
            <m:sepChr m:val=""/>
            <m:grow/>
          </m:dPr>
          <m:e>
            <m:r>
              <m:t>σ</m:t>
            </m:r>
          </m:e>
        </m:d>
        <m:r>
          <m:rPr>
            <m:sty m:val="p"/>
          </m:rPr>
          <m:t>∥</m:t>
        </m:r>
        <m:r>
          <m:rPr>
            <m:sty m:val="p"/>
          </m:rPr>
          <m:t>&gt;</m:t>
        </m:r>
        <m:r>
          <m:t>0</m:t>
        </m:r>
      </m:oMath>
      <w:r>
        <w:t xml:space="preserve"> </w:t>
      </w:r>
      <w:r>
        <w:t xml:space="preserve">except at fixed points</w:t>
      </w:r>
    </w:p>
    <w:p>
      <w:pPr>
        <w:numPr>
          <w:ilvl w:val="0"/>
          <w:numId w:val="1013"/>
        </w:numPr>
      </w:pPr>
      <w:r>
        <w:rPr>
          <w:b/>
          <w:bCs/>
        </w:rPr>
        <w:t xml:space="preserve">Monotonicity Under Divide:</w:t>
      </w:r>
      <w:r>
        <w:t xml:space="preserve"> </w:t>
      </w:r>
      <m:oMath>
        <m:r>
          <m:rPr>
            <m:sty m:val="p"/>
          </m:rPr>
          <m:t>∇</m:t>
        </m:r>
        <m:sSub>
          <m:e>
            <m:r>
              <m:t>I</m:t>
            </m:r>
          </m:e>
          <m:sub>
            <m:r>
              <m:t>τ</m:t>
            </m:r>
          </m:sub>
        </m:sSub>
        <m:d>
          <m:dPr>
            <m:begChr m:val="("/>
            <m:endChr m:val=")"/>
            <m:sepChr m:val=""/>
            <m:grow/>
          </m:dPr>
          <m:e>
            <m:r>
              <m:t>σ</m:t>
            </m:r>
            <m:r>
              <m:rPr>
                <m:sty m:val="p"/>
              </m:rPr>
              <m:t>;</m:t>
            </m:r>
            <m:sSub>
              <m:e>
                <m:r>
                  <m:rPr>
                    <m:nor/>
                    <m:sty m:val="p"/>
                  </m:rPr>
                  <m:t>Divide</m:t>
                </m:r>
              </m:e>
              <m:sub>
                <m:r>
                  <m:t>k</m:t>
                </m:r>
              </m:sub>
            </m:sSub>
          </m:e>
        </m:d>
        <m:r>
          <m:rPr>
            <m:sty m:val="p"/>
          </m:rPr>
          <m:t>≥</m:t>
        </m:r>
        <m:sSub>
          <m:e>
            <m:r>
              <m:rPr>
                <m:sty m:val="p"/>
              </m:rPr>
              <m:t>log</m:t>
            </m:r>
          </m:e>
          <m:sub>
            <m:r>
              <m:t>2</m:t>
            </m:r>
          </m:sub>
        </m:sSub>
        <m:r>
          <m:t>k</m:t>
        </m:r>
      </m:oMath>
    </w:p>
    <w:p>
      <w:pPr>
        <w:numPr>
          <w:ilvl w:val="0"/>
          <w:numId w:val="1013"/>
        </w:numPr>
      </w:pPr>
      <w:r>
        <w:rPr>
          <w:b/>
          <w:bCs/>
        </w:rPr>
        <w:t xml:space="preserve">Irreducibility:</w:t>
      </w:r>
      <w:r>
        <w:t xml:space="preserve"> </w:t>
      </w:r>
      <w:r>
        <w:t xml:space="preserve">No operational sequence can reduce the gradient accumulated through Divide operations</w:t>
      </w:r>
    </w:p>
    <w:p>
      <w:pPr>
        <w:numPr>
          <w:ilvl w:val="0"/>
          <w:numId w:val="1013"/>
        </w:numPr>
      </w:pPr>
      <w:r>
        <w:rPr>
          <w:b/>
          <w:bCs/>
        </w:rPr>
        <w:t xml:space="preserve">Canonical Directionality:</w:t>
      </w:r>
      <w:r>
        <w:t xml:space="preserve"> </w:t>
      </w:r>
      <w:r>
        <w:t xml:space="preserve">The gradient is intrinsic to the substrate, independent of representation or strategy</w:t>
      </w:r>
    </w:p>
    <w:p>
      <w:pPr>
        <w:pStyle w:val="FirstParagraph"/>
      </w:pPr>
      <w:r>
        <w:rPr>
          <w:b/>
          <w:bCs/>
        </w:rPr>
        <w:t xml:space="preserve">Interpretation:</w:t>
      </w:r>
      <w:r>
        <w:t xml:space="preserve"> </w:t>
      </w:r>
      <w:r>
        <w:t xml:space="preserve">Operational space has intrinsic directionality. Some processes are fundamentally "uphill" (expensive), others "downhill" (cheap). This directionality cannot be eliminated by clever reformulation—it is built into the fabric of operational reality.</w:t>
      </w:r>
    </w:p>
    <w:bookmarkEnd w:id="41"/>
    <w:bookmarkEnd w:id="42"/>
    <w:bookmarkStart w:id="46" w:name="X1daf80ffc749dee6a0956b1db25a47cea07cc7a"/>
    <w:p>
      <w:pPr>
        <w:pStyle w:val="Heading2"/>
      </w:pPr>
      <w:r>
        <w:t xml:space="preserve">6. Structural Properties of Operational Substrate</w:t>
      </w:r>
    </w:p>
    <w:bookmarkStart w:id="43" w:name="acyclicity-theorem"/>
    <w:p>
      <w:pPr>
        <w:pStyle w:val="Heading3"/>
      </w:pPr>
      <w:r>
        <w:t xml:space="preserve">6.1 Acyclicity Theorem</w:t>
      </w:r>
    </w:p>
    <w:p>
      <w:pPr>
        <w:pStyle w:val="FirstParagraph"/>
      </w:pPr>
      <w:r>
        <w:rPr>
          <w:b/>
          <w:bCs/>
        </w:rPr>
        <w:t xml:space="preserve">Theorem (Acyclicity):</w:t>
      </w:r>
      <w:r>
        <w:t xml:space="preserve"> </w:t>
      </w:r>
      <w:r>
        <w:t xml:space="preserve">The operational substrate is acyclic: no morphism can loop back on itself without increasing threading cost.</w:t>
      </w:r>
    </w:p>
    <w:p>
      <w:pPr>
        <w:pStyle w:val="BodyText"/>
      </w:pPr>
      <w:r>
        <w:rPr>
          <w:b/>
          <w:bCs/>
        </w:rPr>
        <w:t xml:space="preserve">Proof Sketch:</w:t>
      </w:r>
      <w:r>
        <w:t xml:space="preserve"> </w:t>
      </w:r>
      <w:r>
        <w:t xml:space="preserve">If a morphism</w:t>
      </w:r>
      <w:r>
        <w:t xml:space="preserve"> </w:t>
      </w:r>
      <m:oMath>
        <m:r>
          <m:t>f</m:t>
        </m:r>
      </m:oMath>
      <w:r>
        <w:t xml:space="preserve"> </w:t>
      </w:r>
      <w:r>
        <w:t xml:space="preserve">looped back to its starting state, it would create a cycle. But the Trace operation (which creates feedback) has zero cost only if it produces a fixed point. Any non-trivial cycle must increase cost.</w:t>
      </w:r>
    </w:p>
    <w:bookmarkEnd w:id="43"/>
    <w:bookmarkStart w:id="44" w:name="exponential-potential-theorem"/>
    <w:p>
      <w:pPr>
        <w:pStyle w:val="Heading3"/>
      </w:pPr>
      <w:r>
        <w:t xml:space="preserve">6.2 Exponential Potential Theorem</w:t>
      </w:r>
    </w:p>
    <w:p>
      <w:pPr>
        <w:pStyle w:val="FirstParagraph"/>
      </w:pPr>
      <w:r>
        <w:rPr>
          <w:b/>
          <w:bCs/>
        </w:rPr>
        <w:t xml:space="preserve">Theorem (Exponential Potential):</w:t>
      </w:r>
      <w:r>
        <w:t xml:space="preserve"> </w:t>
      </w:r>
      <w:r>
        <w:t xml:space="preserve">For any problem with</w:t>
      </w:r>
      <w:r>
        <w:t xml:space="preserve"> </w:t>
      </w:r>
      <m:oMath>
        <m:r>
          <m:t>n</m:t>
        </m:r>
      </m:oMath>
      <w:r>
        <w:t xml:space="preserve"> </w:t>
      </w:r>
      <w:r>
        <w:t xml:space="preserve">binary choices, the potential difference is at least</w:t>
      </w:r>
      <w:r>
        <w:t xml:space="preserve"> </w:t>
      </w:r>
      <m:oMath>
        <m:r>
          <m:t>n</m:t>
        </m:r>
      </m:oMath>
      <w:r>
        <w:t xml:space="preserve">:</w:t>
      </w:r>
    </w:p>
    <w:p>
      <w:pPr>
        <w:pStyle w:val="BodyText"/>
      </w:pPr>
      <m:oMath>
        <m:r>
          <m:t>Δ</m:t>
        </m:r>
        <m:r>
          <m:t>Φ</m:t>
        </m:r>
        <m:r>
          <m:rPr>
            <m:sty m:val="p"/>
          </m:rPr>
          <m:t>≥</m:t>
        </m:r>
        <m:r>
          <m:t>n</m:t>
        </m:r>
      </m:oMath>
    </w:p>
    <w:p>
      <w:pPr>
        <w:pStyle w:val="BodyText"/>
      </w:pPr>
      <w:r>
        <w:rPr>
          <w:b/>
          <w:bCs/>
        </w:rPr>
        <w:t xml:space="preserve">Proof Sketch:</w:t>
      </w:r>
      <w:r>
        <w:t xml:space="preserve"> </w:t>
      </w:r>
      <w:r>
        <w:t xml:space="preserve">Each binary choice creates a branching point. To distinguish between</w:t>
      </w:r>
      <w:r>
        <w:t xml:space="preserve"> </w:t>
      </w:r>
      <m:oMath>
        <m:sSup>
          <m:e>
            <m:r>
              <m:t>2</m:t>
            </m:r>
          </m:e>
          <m:sup>
            <m:r>
              <m:t>n</m:t>
            </m:r>
          </m:sup>
        </m:sSup>
      </m:oMath>
      <w:r>
        <w:t xml:space="preserve"> </w:t>
      </w:r>
      <w:r>
        <w:t xml:space="preserve">possibilities requires</w:t>
      </w:r>
      <w:r>
        <w:t xml:space="preserve"> </w:t>
      </w:r>
      <m:oMath>
        <m:r>
          <m:t>n</m:t>
        </m:r>
      </m:oMath>
      <w:r>
        <w:t xml:space="preserve"> </w:t>
      </w:r>
      <w:r>
        <w:t xml:space="preserve">bits of information. By the information-theoretic lower bound,</w:t>
      </w:r>
      <w:r>
        <w:t xml:space="preserve"> </w:t>
      </w:r>
      <m:oMath>
        <m:r>
          <m:t>Δ</m:t>
        </m:r>
        <m:r>
          <m:t>Φ</m:t>
        </m:r>
        <m:r>
          <m:rPr>
            <m:sty m:val="p"/>
          </m:rPr>
          <m:t>≥</m:t>
        </m:r>
        <m:r>
          <m:t>n</m:t>
        </m:r>
      </m:oMath>
      <w:r>
        <w:t xml:space="preserve">.</w:t>
      </w:r>
    </w:p>
    <w:bookmarkEnd w:id="44"/>
    <w:bookmarkStart w:id="45" w:name="irreducibility-theorem"/>
    <w:p>
      <w:pPr>
        <w:pStyle w:val="Heading3"/>
      </w:pPr>
      <w:r>
        <w:t xml:space="preserve">6.3 Irreducibility Theorem</w:t>
      </w:r>
    </w:p>
    <w:p>
      <w:pPr>
        <w:pStyle w:val="FirstParagraph"/>
      </w:pPr>
      <w:r>
        <w:rPr>
          <w:b/>
          <w:bCs/>
        </w:rPr>
        <w:t xml:space="preserve">Theorem (Irreducibility):</w:t>
      </w:r>
      <w:r>
        <w:t xml:space="preserve"> </w:t>
      </w:r>
      <w:r>
        <w:t xml:space="preserve">No operational sequence can reduce the potential accumulated through Divide operations:</w:t>
      </w:r>
    </w:p>
    <w:p>
      <w:pPr>
        <w:pStyle w:val="BodyText"/>
      </w:pPr>
      <m:oMath>
        <m:sSub>
          <m:e>
            <m:r>
              <m:t>I</m:t>
            </m:r>
          </m:e>
          <m:sub>
            <m:r>
              <m:t>τ</m:t>
            </m:r>
          </m:sub>
        </m:sSub>
        <m:d>
          <m:dPr>
            <m:begChr m:val="("/>
            <m:endChr m:val=")"/>
            <m:sepChr m:val=""/>
            <m:grow/>
          </m:dPr>
          <m:e>
            <m:sSub>
              <m:e>
                <m:r>
                  <m:t>σ</m:t>
                </m:r>
              </m:e>
              <m:sub>
                <m:r>
                  <m:t>2</m:t>
                </m:r>
              </m:sub>
            </m:sSub>
            <m:r>
              <m:rPr>
                <m:sty m:val="p"/>
              </m:rPr>
              <m:t>∘</m:t>
            </m:r>
            <m:sSub>
              <m:e>
                <m:r>
                  <m:rPr>
                    <m:nor/>
                    <m:sty m:val="p"/>
                  </m:rPr>
                  <m:t>Divide</m:t>
                </m:r>
              </m:e>
              <m:sub>
                <m:r>
                  <m:t>k</m:t>
                </m:r>
              </m:sub>
            </m:sSub>
            <m:r>
              <m:rPr>
                <m:sty m:val="p"/>
              </m:rPr>
              <m:t>∘</m:t>
            </m:r>
            <m:sSub>
              <m:e>
                <m:r>
                  <m:t>σ</m:t>
                </m:r>
              </m:e>
              <m:sub>
                <m:r>
                  <m:t>1</m:t>
                </m:r>
              </m:sub>
            </m:sSub>
          </m:e>
        </m:d>
        <m:r>
          <m:rPr>
            <m:sty m:val="p"/>
          </m:rPr>
          <m:t>≥</m:t>
        </m:r>
        <m:sSub>
          <m:e>
            <m:r>
              <m:t>I</m:t>
            </m:r>
          </m:e>
          <m:sub>
            <m:r>
              <m:t>τ</m:t>
            </m:r>
          </m:sub>
        </m:sSub>
        <m:d>
          <m:dPr>
            <m:begChr m:val="("/>
            <m:endChr m:val=")"/>
            <m:sepChr m:val=""/>
            <m:grow/>
          </m:dPr>
          <m:e>
            <m:sSub>
              <m:e>
                <m:r>
                  <m:t>σ</m:t>
                </m:r>
              </m:e>
              <m:sub>
                <m:r>
                  <m:t>2</m:t>
                </m:r>
              </m:sub>
            </m:sSub>
            <m:r>
              <m:rPr>
                <m:sty m:val="p"/>
              </m:rPr>
              <m:t>∘</m:t>
            </m:r>
            <m:sSub>
              <m:e>
                <m:r>
                  <m:t>σ</m:t>
                </m:r>
              </m:e>
              <m:sub>
                <m:r>
                  <m:t>1</m:t>
                </m:r>
              </m:sub>
            </m:sSub>
          </m:e>
        </m:d>
        <m:r>
          <m:rPr>
            <m:sty m:val="p"/>
          </m:rPr>
          <m:t>+</m:t>
        </m:r>
        <m:sSub>
          <m:e>
            <m:r>
              <m:rPr>
                <m:sty m:val="p"/>
              </m:rPr>
              <m:t>log</m:t>
            </m:r>
          </m:e>
          <m:sub>
            <m:r>
              <m:t>2</m:t>
            </m:r>
          </m:sub>
        </m:sSub>
        <m:r>
          <m:t>k</m:t>
        </m:r>
      </m:oMath>
    </w:p>
    <w:p>
      <w:pPr>
        <w:pStyle w:val="BodyText"/>
      </w:pPr>
      <w:r>
        <w:rPr>
          <w:b/>
          <w:bCs/>
        </w:rPr>
        <w:t xml:space="preserve">Proof Sketch:</w:t>
      </w:r>
      <w:r>
        <w:t xml:space="preserve"> </w:t>
      </w:r>
      <w:r>
        <w:t xml:space="preserve">By freeness of</w:t>
      </w:r>
      <w:r>
        <w:t xml:space="preserve"> </w:t>
      </w:r>
      <m:oMath>
        <m:r>
          <m:rPr>
            <m:sty m:val="p"/>
            <m:scr m:val="script"/>
          </m:rPr>
          <m:t>M</m:t>
        </m:r>
      </m:oMath>
      <w:r>
        <w:t xml:space="preserve">, the branches created by Divide are distinct. No composition of other operations can merge them without losing information.</w:t>
      </w:r>
    </w:p>
    <w:bookmarkEnd w:id="45"/>
    <w:bookmarkEnd w:id="46"/>
    <w:bookmarkStart w:id="50" w:name="conservation-laws-and-lower-bounds"/>
    <w:p>
      <w:pPr>
        <w:pStyle w:val="Heading2"/>
      </w:pPr>
      <w:r>
        <w:t xml:space="preserve">7. Conservation Laws and Lower Bounds</w:t>
      </w:r>
    </w:p>
    <w:bookmarkStart w:id="47" w:name="conservation-of-potential"/>
    <w:p>
      <w:pPr>
        <w:pStyle w:val="Heading3"/>
      </w:pPr>
      <w:r>
        <w:t xml:space="preserve">7.1 Conservation of Potential</w:t>
      </w:r>
    </w:p>
    <w:p>
      <w:pPr>
        <w:pStyle w:val="FirstParagraph"/>
      </w:pPr>
      <w:r>
        <w:rPr>
          <w:b/>
          <w:bCs/>
        </w:rPr>
        <w:t xml:space="preserve">Theorem (Conservation of Potential):</w:t>
      </w:r>
      <w:r>
        <w:t xml:space="preserve"> </w:t>
      </w:r>
      <w:r>
        <w:t xml:space="preserve">For any operational sequence</w:t>
      </w:r>
      <w:r>
        <w:t xml:space="preserve"> </w:t>
      </w:r>
      <m:oMath>
        <m:r>
          <m:t>σ</m:t>
        </m:r>
      </m:oMath>
      <w:r>
        <w:t xml:space="preserve">:</w:t>
      </w:r>
    </w:p>
    <w:p>
      <w:pPr>
        <w:pStyle w:val="BodyText"/>
      </w:pPr>
      <m:oMath>
        <m:sSub>
          <m:e>
            <m:r>
              <m:t>I</m:t>
            </m:r>
          </m:e>
          <m:sub>
            <m:r>
              <m:t>τ</m:t>
            </m:r>
          </m:sub>
        </m:sSub>
        <m:d>
          <m:dPr>
            <m:begChr m:val="("/>
            <m:endChr m:val=")"/>
            <m:sepChr m:val=""/>
            <m:grow/>
          </m:dPr>
          <m:e>
            <m:r>
              <m:t>σ</m:t>
            </m:r>
          </m:e>
        </m:d>
        <m:r>
          <m:rPr>
            <m:sty m:val="p"/>
          </m:rPr>
          <m:t>≥</m:t>
        </m:r>
        <m:r>
          <m:t>Δ</m:t>
        </m:r>
        <m:r>
          <m:t>Φ</m:t>
        </m:r>
        <m:d>
          <m:dPr>
            <m:begChr m:val="("/>
            <m:endChr m:val=")"/>
            <m:sepChr m:val=""/>
            <m:grow/>
          </m:dPr>
          <m:e>
            <m:r>
              <m:t>σ</m:t>
            </m:r>
          </m:e>
        </m:d>
      </m:oMath>
    </w:p>
    <w:p>
      <w:pPr>
        <w:pStyle w:val="BodyText"/>
      </w:pPr>
      <w:r>
        <w:t xml:space="preserve">The threading cost must be at least equal to the potential difference.</w:t>
      </w:r>
    </w:p>
    <w:bookmarkEnd w:id="47"/>
    <w:bookmarkStart w:id="48" w:name="lower-bound-on-divide-operations"/>
    <w:p>
      <w:pPr>
        <w:pStyle w:val="Heading3"/>
      </w:pPr>
      <w:r>
        <w:t xml:space="preserve">7.2 Lower Bound on Divide Operations</w:t>
      </w:r>
    </w:p>
    <w:p>
      <w:pPr>
        <w:pStyle w:val="FirstParagraph"/>
      </w:pPr>
      <w:r>
        <w:rPr>
          <w:b/>
          <w:bCs/>
        </w:rPr>
        <w:t xml:space="preserve">Theorem (Divide Lower Bound):</w:t>
      </w:r>
      <w:r>
        <w:t xml:space="preserve"> </w:t>
      </w:r>
      <w:r>
        <w:t xml:space="preserve">To explore</w:t>
      </w:r>
      <w:r>
        <w:t xml:space="preserve"> </w:t>
      </w:r>
      <m:oMath>
        <m:sSup>
          <m:e>
            <m:r>
              <m:t>2</m:t>
            </m:r>
          </m:e>
          <m:sup>
            <m:r>
              <m:t>n</m:t>
            </m:r>
          </m:sup>
        </m:sSup>
      </m:oMath>
      <w:r>
        <w:t xml:space="preserve"> </w:t>
      </w:r>
      <w:r>
        <w:t xml:space="preserve">possibilities, an algorithm must perform at least</w:t>
      </w:r>
      <w:r>
        <w:t xml:space="preserve"> </w:t>
      </w:r>
      <m:oMath>
        <m:r>
          <m:t>n</m:t>
        </m:r>
      </m:oMath>
      <w:r>
        <w:t xml:space="preserve"> </w:t>
      </w:r>
      <w:r>
        <w:t xml:space="preserve">Divide operations (or equivalent branching):</w:t>
      </w:r>
    </w:p>
    <w:p>
      <w:pPr>
        <w:pStyle w:val="BodyText"/>
      </w:pPr>
      <m:oMath>
        <m:nary>
          <m:naryPr>
            <m:chr m:val="∑"/>
            <m:limLoc m:val="undOvr"/>
            <m:subHide m:val="off"/>
            <m:supHide m:val="on"/>
          </m:naryPr>
          <m:sub>
            <m:r>
              <m:t>i</m:t>
            </m:r>
          </m:sub>
          <m:sup>
            <m:r>
              <m:t>​</m:t>
            </m:r>
          </m:sup>
          <m:e>
            <m:sSub>
              <m:e>
                <m:r>
                  <m:rPr>
                    <m:sty m:val="p"/>
                  </m:rPr>
                  <m:t>log</m:t>
                </m:r>
              </m:e>
              <m:sub>
                <m:r>
                  <m:t>2</m:t>
                </m:r>
              </m:sub>
            </m:sSub>
          </m:e>
        </m:nary>
        <m:sSub>
          <m:e>
            <m:r>
              <m:t>k</m:t>
            </m:r>
          </m:e>
          <m:sub>
            <m:r>
              <m:t>i</m:t>
            </m:r>
          </m:sub>
        </m:sSub>
        <m:r>
          <m:rPr>
            <m:sty m:val="p"/>
          </m:rPr>
          <m:t>≥</m:t>
        </m:r>
        <m:r>
          <m:t>n</m:t>
        </m:r>
      </m:oMath>
    </w:p>
    <w:p>
      <w:pPr>
        <w:pStyle w:val="BodyText"/>
      </w:pPr>
      <w:r>
        <w:t xml:space="preserve">where</w:t>
      </w:r>
      <w:r>
        <w:t xml:space="preserve"> </w:t>
      </w:r>
      <m:oMath>
        <m:sSub>
          <m:e>
            <m:r>
              <m:t>k</m:t>
            </m:r>
          </m:e>
          <m:sub>
            <m:r>
              <m:t>i</m:t>
            </m:r>
          </m:sub>
        </m:sSub>
      </m:oMath>
      <w:r>
        <w:t xml:space="preserve"> </w:t>
      </w:r>
      <w:r>
        <w:t xml:space="preserve">is the branching factor of the</w:t>
      </w:r>
      <w:r>
        <w:t xml:space="preserve"> </w:t>
      </w:r>
      <m:oMath>
        <m:r>
          <m:t>i</m:t>
        </m:r>
      </m:oMath>
      <w:r>
        <w:t xml:space="preserve">-th Divide operation.</w:t>
      </w:r>
    </w:p>
    <w:bookmarkEnd w:id="48"/>
    <w:bookmarkStart w:id="49" w:name="polynomial-vs-exponential-separation"/>
    <w:p>
      <w:pPr>
        <w:pStyle w:val="Heading3"/>
      </w:pPr>
      <w:r>
        <w:t xml:space="preserve">7.3 Polynomial vs Exponential Separation</w:t>
      </w:r>
    </w:p>
    <w:p>
      <w:pPr>
        <w:pStyle w:val="FirstParagraph"/>
      </w:pPr>
      <w:r>
        <w:rPr>
          <w:b/>
          <w:bCs/>
        </w:rPr>
        <w:t xml:space="preserve">Theorem (Polynomial-Exponential Separation):</w:t>
      </w:r>
      <w:r>
        <w:t xml:space="preserve"> </w:t>
      </w:r>
      <w:r>
        <w:t xml:space="preserve">If a problem requires exploring</w:t>
      </w:r>
      <w:r>
        <w:t xml:space="preserve"> </w:t>
      </w:r>
      <m:oMath>
        <m:sSup>
          <m:e>
            <m:r>
              <m:t>2</m:t>
            </m:r>
          </m:e>
          <m:sup>
            <m:r>
              <m:t>n</m:t>
            </m:r>
          </m:sup>
        </m:sSup>
      </m:oMath>
      <w:r>
        <w:t xml:space="preserve"> </w:t>
      </w:r>
      <w:r>
        <w:t xml:space="preserve">possibilities (exponential potential), then any algorithm solving it must have threading cost at least</w:t>
      </w:r>
      <w:r>
        <w:t xml:space="preserve"> </w:t>
      </w:r>
      <m:oMath>
        <m:r>
          <m:t>Ω</m:t>
        </m:r>
        <m:d>
          <m:dPr>
            <m:begChr m:val="("/>
            <m:endChr m:val=")"/>
            <m:sepChr m:val=""/>
            <m:grow/>
          </m:dPr>
          <m:e>
            <m:sSup>
              <m:e>
                <m:r>
                  <m:t>2</m:t>
                </m:r>
              </m:e>
              <m:sup>
                <m:r>
                  <m:t>n</m:t>
                </m:r>
                <m:r>
                  <m:rPr>
                    <m:sty m:val="p"/>
                  </m:rPr>
                  <m:t>/</m:t>
                </m:r>
                <m:r>
                  <m:t>c</m:t>
                </m:r>
              </m:sup>
            </m:sSup>
          </m:e>
        </m:d>
      </m:oMath>
      <w:r>
        <w:t xml:space="preserve"> </w:t>
      </w:r>
      <w:r>
        <w:t xml:space="preserve">for some constant</w:t>
      </w:r>
      <w:r>
        <w:t xml:space="preserve"> </w:t>
      </w:r>
      <m:oMath>
        <m:r>
          <m:t>c</m:t>
        </m:r>
      </m:oMath>
      <w:r>
        <w:t xml:space="preserve">.</w:t>
      </w:r>
    </w:p>
    <w:p>
      <w:pPr>
        <w:pStyle w:val="BodyText"/>
      </w:pPr>
      <w:r>
        <w:t xml:space="preserve">A polynomial-time algorithm has threading cost</w:t>
      </w:r>
      <w:r>
        <w:t xml:space="preserve"> </w:t>
      </w:r>
      <m:oMath>
        <m:r>
          <m:t>O</m:t>
        </m:r>
        <m:d>
          <m:dPr>
            <m:begChr m:val="("/>
            <m:endChr m:val=")"/>
            <m:sepChr m:val=""/>
            <m:grow/>
          </m:dPr>
          <m:e>
            <m:r>
              <m:rPr>
                <m:nor/>
                <m:sty m:val="p"/>
              </m:rPr>
              <m:t>poly</m:t>
            </m:r>
            <m:d>
              <m:dPr>
                <m:begChr m:val="("/>
                <m:endChr m:val=")"/>
                <m:sepChr m:val=""/>
                <m:grow/>
              </m:dPr>
              <m:e>
                <m:r>
                  <m:t>n</m:t>
                </m:r>
              </m:e>
            </m:d>
          </m:e>
        </m:d>
      </m:oMath>
      <w:r>
        <w:t xml:space="preserve">. For large</w:t>
      </w:r>
      <w:r>
        <w:t xml:space="preserve"> </w:t>
      </w:r>
      <m:oMath>
        <m:r>
          <m:t>n</m:t>
        </m:r>
      </m:oMath>
      <w:r>
        <w:t xml:space="preserve">,</w:t>
      </w:r>
      <w:r>
        <w:t xml:space="preserve"> </w:t>
      </w:r>
      <m:oMath>
        <m:sSup>
          <m:e>
            <m:r>
              <m:t>2</m:t>
            </m:r>
          </m:e>
          <m:sup>
            <m:r>
              <m:t>n</m:t>
            </m:r>
            <m:r>
              <m:rPr>
                <m:sty m:val="p"/>
              </m:rPr>
              <m:t>/</m:t>
            </m:r>
            <m:r>
              <m:t>c</m:t>
            </m:r>
          </m:sup>
        </m:sSup>
        <m:r>
          <m:rPr>
            <m:sty m:val="p"/>
          </m:rPr>
          <m:t>&gt;</m:t>
        </m:r>
        <m:r>
          <m:rPr>
            <m:nor/>
            <m:sty m:val="p"/>
          </m:rPr>
          <m:t>poly</m:t>
        </m:r>
        <m:d>
          <m:dPr>
            <m:begChr m:val="("/>
            <m:endChr m:val=")"/>
            <m:sepChr m:val=""/>
            <m:grow/>
          </m:dPr>
          <m:e>
            <m:r>
              <m:t>n</m:t>
            </m:r>
          </m:e>
        </m:d>
      </m:oMath>
      <w:r>
        <w:t xml:space="preserve">, creating a contradiction.</w:t>
      </w:r>
    </w:p>
    <w:bookmarkEnd w:id="49"/>
    <w:bookmarkEnd w:id="50"/>
    <w:bookmarkStart w:id="53" w:name="applications-computational-complexity"/>
    <w:p>
      <w:pPr>
        <w:pStyle w:val="Heading2"/>
      </w:pPr>
      <w:r>
        <w:t xml:space="preserve">8. Applications: Computational Complexity</w:t>
      </w:r>
    </w:p>
    <w:bookmarkStart w:id="51" w:name="p-vs-np-from-operational-geometry"/>
    <w:p>
      <w:pPr>
        <w:pStyle w:val="Heading3"/>
      </w:pPr>
      <w:r>
        <w:t xml:space="preserve">8.1 P vs NP from Operational Geometry</w:t>
      </w:r>
    </w:p>
    <w:p>
      <w:pPr>
        <w:pStyle w:val="FirstParagraph"/>
      </w:pPr>
      <w:r>
        <w:rPr>
          <w:b/>
          <w:bCs/>
        </w:rPr>
        <w:t xml:space="preserve">Theorem (P</w:t>
      </w:r>
      <w:r>
        <w:t xml:space="preserve"> </w:t>
      </w:r>
      <m:oMath>
        <m:r>
          <m:rPr>
            <m:sty m:val="p"/>
          </m:rPr>
          <m:t>≠</m:t>
        </m:r>
      </m:oMath>
      <w:r>
        <w:t xml:space="preserve"> </w:t>
      </w:r>
      <w:r>
        <w:rPr>
          <w:b/>
          <w:bCs/>
        </w:rPr>
        <w:t xml:space="preserve">NP):</w:t>
      </w:r>
      <w:r>
        <w:t xml:space="preserve"> </w:t>
      </w:r>
      <w:r>
        <w:t xml:space="preserve">Assume:</w:t>
      </w:r>
    </w:p>
    <w:p>
      <w:pPr>
        <w:numPr>
          <w:ilvl w:val="0"/>
          <w:numId w:val="1014"/>
        </w:numPr>
      </w:pPr>
      <w:r>
        <w:t xml:space="preserve">Process-Primacy Axiom</w:t>
      </w:r>
    </w:p>
    <w:p>
      <w:pPr>
        <w:numPr>
          <w:ilvl w:val="0"/>
          <w:numId w:val="1014"/>
        </w:numPr>
      </w:pPr>
      <w:r>
        <w:t xml:space="preserve">Free TSMC Structure</w:t>
      </w:r>
    </w:p>
    <w:p>
      <w:pPr>
        <w:numPr>
          <w:ilvl w:val="0"/>
          <w:numId w:val="1014"/>
        </w:numPr>
      </w:pPr>
      <w:r>
        <w:t xml:space="preserve">Intrinsic Operational Gradient Axiom</w:t>
      </w:r>
    </w:p>
    <w:p>
      <w:pPr>
        <w:pStyle w:val="FirstParagraph"/>
      </w:pPr>
      <w:r>
        <w:t xml:space="preserve">Then P</w:t>
      </w:r>
      <w:r>
        <w:t xml:space="preserve"> </w:t>
      </w:r>
      <m:oMath>
        <m:r>
          <m:rPr>
            <m:sty m:val="p"/>
          </m:rPr>
          <m:t>≠</m:t>
        </m:r>
      </m:oMath>
      <w:r>
        <w:t xml:space="preserve"> </w:t>
      </w:r>
      <w:r>
        <w:t xml:space="preserve">NP.</w:t>
      </w:r>
    </w:p>
    <w:p>
      <w:pPr>
        <w:pStyle w:val="BodyText"/>
      </w:pPr>
      <w:r>
        <w:rPr>
          <w:b/>
          <w:bCs/>
        </w:rPr>
        <w:t xml:space="preserve">Proof Sketch:</w:t>
      </w:r>
    </w:p>
    <w:p>
      <w:pPr>
        <w:numPr>
          <w:ilvl w:val="0"/>
          <w:numId w:val="1015"/>
        </w:numPr>
      </w:pPr>
      <w:r>
        <w:t xml:space="preserve">NP-complete problems require exploring exponential solution space (</w:t>
      </w:r>
      <m:oMath>
        <m:r>
          <m:t>Δ</m:t>
        </m:r>
        <m:r>
          <m:t>Φ</m:t>
        </m:r>
        <m:r>
          <m:rPr>
            <m:sty m:val="p"/>
          </m:rPr>
          <m:t>=</m:t>
        </m:r>
        <m:r>
          <m:t>n</m:t>
        </m:r>
      </m:oMath>
      <w:r>
        <w:t xml:space="preserve">)</w:t>
      </w:r>
    </w:p>
    <w:p>
      <w:pPr>
        <w:numPr>
          <w:ilvl w:val="0"/>
          <w:numId w:val="1015"/>
        </w:numPr>
      </w:pPr>
      <w:r>
        <w:t xml:space="preserve">By Conservation of Potential, any algorithm must have threading cost</w:t>
      </w:r>
      <w:r>
        <w:t xml:space="preserve"> </w:t>
      </w:r>
      <m:oMath>
        <m:r>
          <m:rPr>
            <m:sty m:val="p"/>
          </m:rPr>
          <m:t>≥</m:t>
        </m:r>
        <m:r>
          <m:t>n</m:t>
        </m:r>
      </m:oMath>
    </w:p>
    <w:p>
      <w:pPr>
        <w:numPr>
          <w:ilvl w:val="0"/>
          <w:numId w:val="1015"/>
        </w:numPr>
      </w:pPr>
      <w:r>
        <w:t xml:space="preserve">By Irreducibility, no algorithm can compress this cost below</w:t>
      </w:r>
      <w:r>
        <w:t xml:space="preserve"> </w:t>
      </w:r>
      <m:oMath>
        <m:r>
          <m:t>Ω</m:t>
        </m:r>
        <m:d>
          <m:dPr>
            <m:begChr m:val="("/>
            <m:endChr m:val=")"/>
            <m:sepChr m:val=""/>
            <m:grow/>
          </m:dPr>
          <m:e>
            <m:sSup>
              <m:e>
                <m:r>
                  <m:t>2</m:t>
                </m:r>
              </m:e>
              <m:sup>
                <m:r>
                  <m:t>n</m:t>
                </m:r>
                <m:r>
                  <m:rPr>
                    <m:sty m:val="p"/>
                  </m:rPr>
                  <m:t>/</m:t>
                </m:r>
                <m:r>
                  <m:t>c</m:t>
                </m:r>
              </m:sup>
            </m:sSup>
          </m:e>
        </m:d>
      </m:oMath>
    </w:p>
    <w:p>
      <w:pPr>
        <w:numPr>
          <w:ilvl w:val="0"/>
          <w:numId w:val="1015"/>
        </w:numPr>
      </w:pPr>
      <w:r>
        <w:t xml:space="preserve">Polynomial algorithms have cost</w:t>
      </w:r>
      <w:r>
        <w:t xml:space="preserve"> </w:t>
      </w:r>
      <m:oMath>
        <m:r>
          <m:t>O</m:t>
        </m:r>
        <m:d>
          <m:dPr>
            <m:begChr m:val="("/>
            <m:endChr m:val=")"/>
            <m:sepChr m:val=""/>
            <m:grow/>
          </m:dPr>
          <m:e>
            <m:r>
              <m:rPr>
                <m:nor/>
                <m:sty m:val="p"/>
              </m:rPr>
              <m:t>poly</m:t>
            </m:r>
            <m:d>
              <m:dPr>
                <m:begChr m:val="("/>
                <m:endChr m:val=")"/>
                <m:sepChr m:val=""/>
                <m:grow/>
              </m:dPr>
              <m:e>
                <m:r>
                  <m:t>n</m:t>
                </m:r>
              </m:e>
            </m:d>
          </m:e>
        </m:d>
      </m:oMath>
    </w:p>
    <w:p>
      <w:pPr>
        <w:numPr>
          <w:ilvl w:val="0"/>
          <w:numId w:val="1015"/>
        </w:numPr>
      </w:pPr>
      <w:r>
        <w:t xml:space="preserve">For large</w:t>
      </w:r>
      <w:r>
        <w:t xml:space="preserve"> </w:t>
      </w:r>
      <m:oMath>
        <m:r>
          <m:t>n</m:t>
        </m:r>
      </m:oMath>
      <w:r>
        <w:t xml:space="preserve">,</w:t>
      </w:r>
      <w:r>
        <w:t xml:space="preserve"> </w:t>
      </w:r>
      <m:oMath>
        <m:r>
          <m:t>Ω</m:t>
        </m:r>
        <m:d>
          <m:dPr>
            <m:begChr m:val="("/>
            <m:endChr m:val=")"/>
            <m:sepChr m:val=""/>
            <m:grow/>
          </m:dPr>
          <m:e>
            <m:sSup>
              <m:e>
                <m:r>
                  <m:t>2</m:t>
                </m:r>
              </m:e>
              <m:sup>
                <m:r>
                  <m:t>n</m:t>
                </m:r>
                <m:r>
                  <m:rPr>
                    <m:sty m:val="p"/>
                  </m:rPr>
                  <m:t>/</m:t>
                </m:r>
                <m:r>
                  <m:t>c</m:t>
                </m:r>
              </m:sup>
            </m:sSup>
          </m:e>
        </m:d>
        <m:r>
          <m:rPr>
            <m:sty m:val="p"/>
          </m:rPr>
          <m:t>&gt;</m:t>
        </m:r>
        <m:r>
          <m:t>O</m:t>
        </m:r>
        <m:d>
          <m:dPr>
            <m:begChr m:val="("/>
            <m:endChr m:val=")"/>
            <m:sepChr m:val=""/>
            <m:grow/>
          </m:dPr>
          <m:e>
            <m:r>
              <m:rPr>
                <m:nor/>
                <m:sty m:val="p"/>
              </m:rPr>
              <m:t>poly</m:t>
            </m:r>
            <m:d>
              <m:dPr>
                <m:begChr m:val="("/>
                <m:endChr m:val=")"/>
                <m:sepChr m:val=""/>
                <m:grow/>
              </m:dPr>
              <m:e>
                <m:r>
                  <m:t>n</m:t>
                </m:r>
              </m:e>
            </m:d>
          </m:e>
        </m:d>
      </m:oMath>
      <w:r>
        <w:t xml:space="preserve">, contradiction</w:t>
      </w:r>
    </w:p>
    <w:p>
      <w:pPr>
        <w:numPr>
          <w:ilvl w:val="0"/>
          <w:numId w:val="1015"/>
        </w:numPr>
      </w:pPr>
      <w:r>
        <w:t xml:space="preserve">Therefore, P</w:t>
      </w:r>
      <w:r>
        <w:t xml:space="preserve"> </w:t>
      </w:r>
      <m:oMath>
        <m:r>
          <m:rPr>
            <m:sty m:val="p"/>
          </m:rPr>
          <m:t>≠</m:t>
        </m:r>
      </m:oMath>
      <w:r>
        <w:t xml:space="preserve"> </w:t>
      </w:r>
      <w:r>
        <w:t xml:space="preserve">NP</w:t>
      </w:r>
    </w:p>
    <w:bookmarkEnd w:id="51"/>
    <w:bookmarkStart w:id="52" w:name="other-complexity-classes"/>
    <w:p>
      <w:pPr>
        <w:pStyle w:val="Heading3"/>
      </w:pPr>
      <w:r>
        <w:t xml:space="preserve">8.2 Other Complexity Classes</w:t>
      </w:r>
    </w:p>
    <w:p>
      <w:pPr>
        <w:pStyle w:val="FirstParagraph"/>
      </w:pPr>
      <w:r>
        <w:t xml:space="preserve">The framework extends to other complexity classes:</w:t>
      </w:r>
    </w:p>
    <w:p>
      <w:pPr>
        <w:numPr>
          <w:ilvl w:val="0"/>
          <w:numId w:val="1016"/>
        </w:numPr>
      </w:pPr>
      <w:r>
        <w:rPr>
          <w:b/>
          <w:bCs/>
        </w:rPr>
        <w:t xml:space="preserve">PSPACE:</w:t>
      </w:r>
      <w:r>
        <w:t xml:space="preserve"> </w:t>
      </w:r>
      <w:r>
        <w:t xml:space="preserve">Problems requiring polynomial potential</w:t>
      </w:r>
    </w:p>
    <w:p>
      <w:pPr>
        <w:numPr>
          <w:ilvl w:val="0"/>
          <w:numId w:val="1016"/>
        </w:numPr>
      </w:pPr>
      <w:r>
        <w:rPr>
          <w:b/>
          <w:bCs/>
        </w:rPr>
        <w:t xml:space="preserve">EXPTIME:</w:t>
      </w:r>
      <w:r>
        <w:t xml:space="preserve"> </w:t>
      </w:r>
      <w:r>
        <w:t xml:space="preserve">Problems requiring exponential potential</w:t>
      </w:r>
    </w:p>
    <w:p>
      <w:pPr>
        <w:numPr>
          <w:ilvl w:val="0"/>
          <w:numId w:val="1016"/>
        </w:numPr>
      </w:pPr>
      <w:r>
        <w:rPr>
          <w:b/>
          <w:bCs/>
        </w:rPr>
        <w:t xml:space="preserve">BPP:</w:t>
      </w:r>
      <w:r>
        <w:t xml:space="preserve"> </w:t>
      </w:r>
      <w:r>
        <w:t xml:space="preserve">Probabilistic algorithms with bounded error</w:t>
      </w:r>
    </w:p>
    <w:bookmarkEnd w:id="52"/>
    <w:bookmarkEnd w:id="53"/>
    <w:bookmarkStart w:id="58" w:name="applications-physical-implications"/>
    <w:p>
      <w:pPr>
        <w:pStyle w:val="Heading2"/>
      </w:pPr>
      <w:r>
        <w:t xml:space="preserve">9. Applications: Physical Implications</w:t>
      </w:r>
    </w:p>
    <w:bookmarkStart w:id="54" w:name="thermodynamic-analogy"/>
    <w:p>
      <w:pPr>
        <w:pStyle w:val="Heading3"/>
      </w:pPr>
      <w:r>
        <w:t xml:space="preserve">9.1 Thermodynamic Analogy</w:t>
      </w:r>
    </w:p>
    <w:p>
      <w:pPr>
        <w:pStyle w:val="FirstParagraph"/>
      </w:pPr>
      <w:r>
        <w:t xml:space="preserve">The Intrinsic Operational Gradient Axiom parallels the second law of thermodynamics:</w:t>
      </w:r>
    </w:p>
    <w:p>
      <w:pPr>
        <w:numPr>
          <w:ilvl w:val="0"/>
          <w:numId w:val="1017"/>
        </w:numPr>
      </w:pPr>
      <w:r>
        <w:rPr>
          <w:b/>
          <w:bCs/>
        </w:rPr>
        <w:t xml:space="preserve">Thermodynamics:</w:t>
      </w:r>
      <w:r>
        <w:t xml:space="preserve"> </w:t>
      </w:r>
      <w:r>
        <w:t xml:space="preserve">Entropy gradient makes perpetual motion impossible</w:t>
      </w:r>
    </w:p>
    <w:p>
      <w:pPr>
        <w:numPr>
          <w:ilvl w:val="0"/>
          <w:numId w:val="1017"/>
        </w:numPr>
      </w:pPr>
      <w:r>
        <w:rPr>
          <w:b/>
          <w:bCs/>
        </w:rPr>
        <w:t xml:space="preserve">Operational Geometry:</w:t>
      </w:r>
      <w:r>
        <w:t xml:space="preserve"> </w:t>
      </w:r>
      <w:r>
        <w:t xml:space="preserve">Operational gradient makes polynomial NP solving impossible</w:t>
      </w:r>
    </w:p>
    <w:p>
      <w:pPr>
        <w:pStyle w:val="FirstParagraph"/>
      </w:pPr>
      <w:r>
        <w:t xml:space="preserve">Both are fundamental laws about directional structure in nature.</w:t>
      </w:r>
    </w:p>
    <w:bookmarkEnd w:id="54"/>
    <w:bookmarkStart w:id="55" w:name="quantum-computation"/>
    <w:p>
      <w:pPr>
        <w:pStyle w:val="Heading3"/>
      </w:pPr>
      <w:r>
        <w:t xml:space="preserve">9.2 Quantum Computation</w:t>
      </w:r>
    </w:p>
    <w:p>
      <w:pPr>
        <w:pStyle w:val="FirstParagraph"/>
      </w:pPr>
      <w:r>
        <w:t xml:space="preserve">Quantum computers face the same operational gradient constraints. While they can explore superpositions, they cannot eliminate the fundamental branching cost. Therefore, quantum computers cannot solve NP-complete problems in polynomial time.</w:t>
      </w:r>
    </w:p>
    <w:bookmarkEnd w:id="55"/>
    <w:bookmarkStart w:id="56" w:name="biological-computation"/>
    <w:p>
      <w:pPr>
        <w:pStyle w:val="Heading3"/>
      </w:pPr>
      <w:r>
        <w:t xml:space="preserve">9.3 Biological Computation</w:t>
      </w:r>
    </w:p>
    <w:p>
      <w:pPr>
        <w:pStyle w:val="FirstParagraph"/>
      </w:pPr>
      <w:r>
        <w:t xml:space="preserve">Biological systems (brains, evolution) are subject to operational gradients. This explains why evolution has not discovered polynomial-time solutions to NP-hard problems despite billions of years of optimization.</w:t>
      </w:r>
    </w:p>
    <w:bookmarkEnd w:id="56"/>
    <w:bookmarkStart w:id="57" w:name="physical-limits-on-computation"/>
    <w:p>
      <w:pPr>
        <w:pStyle w:val="Heading3"/>
      </w:pPr>
      <w:r>
        <w:t xml:space="preserve">9.4 Physical Limits on Computation</w:t>
      </w:r>
    </w:p>
    <w:p>
      <w:pPr>
        <w:pStyle w:val="FirstParagraph"/>
      </w:pPr>
      <w:r>
        <w:t xml:space="preserve">If operational gradients are real, then computational complexity is a physical law. The universe cannot compute NP solutions efficiently, not because we haven't been clever enough, but because reality itself forbids it.</w:t>
      </w:r>
    </w:p>
    <w:bookmarkEnd w:id="57"/>
    <w:bookmarkEnd w:id="58"/>
    <w:bookmarkStart w:id="62" w:name="applications-mathematical-foundations"/>
    <w:p>
      <w:pPr>
        <w:pStyle w:val="Heading2"/>
      </w:pPr>
      <w:r>
        <w:t xml:space="preserve">10. Applications: Mathematical Foundations</w:t>
      </w:r>
    </w:p>
    <w:bookmarkStart w:id="59" w:name="resolution-of-set-theoretic-paradoxes"/>
    <w:p>
      <w:pPr>
        <w:pStyle w:val="Heading3"/>
      </w:pPr>
      <w:r>
        <w:t xml:space="preserve">10.1 Resolution of Set-Theoretic Paradoxes</w:t>
      </w:r>
    </w:p>
    <w:p>
      <w:pPr>
        <w:pStyle w:val="FirstParagraph"/>
      </w:pPr>
      <w:r>
        <w:t xml:space="preserve">Process-primacy resolves Russell's paradox: there is no "set of all sets that do not contain themselves" because sets are not independent objects. They are equivalence classes of operational sequences. The paradox arises only if we treat sets as primitive entities.</w:t>
      </w:r>
    </w:p>
    <w:bookmarkEnd w:id="59"/>
    <w:bookmarkStart w:id="60" w:name="foundation-for-constructive-mathematics"/>
    <w:p>
      <w:pPr>
        <w:pStyle w:val="Heading3"/>
      </w:pPr>
      <w:r>
        <w:t xml:space="preserve">10.2 Foundation for Constructive Mathematics</w:t>
      </w:r>
    </w:p>
    <w:p>
      <w:pPr>
        <w:pStyle w:val="FirstParagraph"/>
      </w:pPr>
      <w:r>
        <w:t xml:space="preserve">Operational Geometry provides a natural foundation for constructive mathematics: a mathematical object exists if and only if there is an operational sequence that produces it. This eliminates non-constructive proofs and aligns mathematics with computational reality.</w:t>
      </w:r>
    </w:p>
    <w:bookmarkEnd w:id="60"/>
    <w:bookmarkStart w:id="61" w:name="X15dfc50e72ec753ca150beb3aa0ada8111e07f7"/>
    <w:p>
      <w:pPr>
        <w:pStyle w:val="Heading3"/>
      </w:pPr>
      <w:r>
        <w:t xml:space="preserve">10.3 Ontological Status of Mathematical Objects</w:t>
      </w:r>
    </w:p>
    <w:p>
      <w:pPr>
        <w:pStyle w:val="FirstParagraph"/>
      </w:pPr>
      <w:r>
        <w:t xml:space="preserve">In Operational Geometry, mathematical objects are not abstract entities existing in a Platonic realm. They are equivalence classes of processes. Mathematical truth is about operational structure, not about independent objects.</w:t>
      </w:r>
    </w:p>
    <w:bookmarkEnd w:id="61"/>
    <w:bookmarkEnd w:id="62"/>
    <w:bookmarkStart w:id="67" w:name="open-problems-and-future-directions"/>
    <w:p>
      <w:pPr>
        <w:pStyle w:val="Heading2"/>
      </w:pPr>
      <w:r>
        <w:t xml:space="preserve">11. Open Problems and Future Directions</w:t>
      </w:r>
    </w:p>
    <w:bookmarkStart w:id="63" w:name="deriving-the-gradient-axiom"/>
    <w:p>
      <w:pPr>
        <w:pStyle w:val="Heading3"/>
      </w:pPr>
      <w:r>
        <w:t xml:space="preserve">11.1 Deriving the Gradient Axiom</w:t>
      </w:r>
    </w:p>
    <w:p>
      <w:pPr>
        <w:pStyle w:val="FirstParagraph"/>
      </w:pPr>
      <w:r>
        <w:t xml:space="preserve">Can the Intrinsic Operational Gradient Axiom be derived from more fundamental principles? Possible approaches:</w:t>
      </w:r>
    </w:p>
    <w:p>
      <w:pPr>
        <w:numPr>
          <w:ilvl w:val="0"/>
          <w:numId w:val="1018"/>
        </w:numPr>
      </w:pPr>
      <w:r>
        <w:t xml:space="preserve">Measure theory on</w:t>
      </w:r>
      <w:r>
        <w:t xml:space="preserve"> </w:t>
      </w:r>
      <m:oMath>
        <m:sSup>
          <m:e>
            <m:r>
              <m:rPr>
                <m:sty m:val="p"/>
                <m:scr m:val="script"/>
              </m:rPr>
              <m:t>M</m:t>
            </m:r>
          </m:e>
          <m:sup>
            <m:r>
              <m:t>ω</m:t>
            </m:r>
          </m:sup>
        </m:sSup>
      </m:oMath>
    </w:p>
    <w:p>
      <w:pPr>
        <w:numPr>
          <w:ilvl w:val="0"/>
          <w:numId w:val="1018"/>
        </w:numPr>
      </w:pPr>
      <w:r>
        <w:t xml:space="preserve">Adversarial arguments (game-theoretic lower bounds)</w:t>
      </w:r>
    </w:p>
    <w:p>
      <w:pPr>
        <w:numPr>
          <w:ilvl w:val="0"/>
          <w:numId w:val="1018"/>
        </w:numPr>
      </w:pPr>
      <w:r>
        <w:t xml:space="preserve">Physical constraints (thermodynamic principles)</w:t>
      </w:r>
    </w:p>
    <w:p>
      <w:pPr>
        <w:numPr>
          <w:ilvl w:val="0"/>
          <w:numId w:val="1018"/>
        </w:numPr>
      </w:pPr>
      <w:r>
        <w:t xml:space="preserve">Category-theoretic universality</w:t>
      </w:r>
    </w:p>
    <w:bookmarkEnd w:id="63"/>
    <w:bookmarkStart w:id="64" w:name="extending-to-other-domains"/>
    <w:p>
      <w:pPr>
        <w:pStyle w:val="Heading3"/>
      </w:pPr>
      <w:r>
        <w:t xml:space="preserve">11.2 Extending to Other Domains</w:t>
      </w:r>
    </w:p>
    <w:p>
      <w:pPr>
        <w:pStyle w:val="FirstParagraph"/>
      </w:pPr>
      <w:r>
        <w:t xml:space="preserve">Can Operational Geometry be applied to:</w:t>
      </w:r>
    </w:p>
    <w:p>
      <w:pPr>
        <w:numPr>
          <w:ilvl w:val="0"/>
          <w:numId w:val="1019"/>
        </w:numPr>
      </w:pPr>
      <w:r>
        <w:t xml:space="preserve">Quantum mechanics (operational interpretation)</w:t>
      </w:r>
    </w:p>
    <w:p>
      <w:pPr>
        <w:numPr>
          <w:ilvl w:val="0"/>
          <w:numId w:val="1019"/>
        </w:numPr>
      </w:pPr>
      <w:r>
        <w:t xml:space="preserve">General relativity (spacetime as operational structure)</w:t>
      </w:r>
    </w:p>
    <w:p>
      <w:pPr>
        <w:numPr>
          <w:ilvl w:val="0"/>
          <w:numId w:val="1019"/>
        </w:numPr>
      </w:pPr>
      <w:r>
        <w:t xml:space="preserve">Consciousness (subjective experience as operational process)</w:t>
      </w:r>
    </w:p>
    <w:p>
      <w:pPr>
        <w:numPr>
          <w:ilvl w:val="0"/>
          <w:numId w:val="1019"/>
        </w:numPr>
      </w:pPr>
      <w:r>
        <w:t xml:space="preserve">Theology (God's creative action as primordial operation)</w:t>
      </w:r>
    </w:p>
    <w:bookmarkEnd w:id="64"/>
    <w:bookmarkStart w:id="65" w:name="computational-verification"/>
    <w:p>
      <w:pPr>
        <w:pStyle w:val="Heading3"/>
      </w:pPr>
      <w:r>
        <w:t xml:space="preserve">11.3 Computational Verification</w:t>
      </w:r>
    </w:p>
    <w:p>
      <w:pPr>
        <w:pStyle w:val="FirstParagraph"/>
      </w:pPr>
      <w:r>
        <w:t xml:space="preserve">Can we empirically test the operational gradient axiom?</w:t>
      </w:r>
    </w:p>
    <w:p>
      <w:pPr>
        <w:numPr>
          <w:ilvl w:val="0"/>
          <w:numId w:val="1020"/>
        </w:numPr>
      </w:pPr>
      <w:r>
        <w:t xml:space="preserve">Measure threading cost in physical systems</w:t>
      </w:r>
    </w:p>
    <w:p>
      <w:pPr>
        <w:numPr>
          <w:ilvl w:val="0"/>
          <w:numId w:val="1020"/>
        </w:numPr>
      </w:pPr>
      <w:r>
        <w:t xml:space="preserve">Test predictions about quantum computation</w:t>
      </w:r>
    </w:p>
    <w:p>
      <w:pPr>
        <w:numPr>
          <w:ilvl w:val="0"/>
          <w:numId w:val="1020"/>
        </w:numPr>
      </w:pPr>
      <w:r>
        <w:t xml:space="preserve">Investigate biological computation</w:t>
      </w:r>
    </w:p>
    <w:p>
      <w:pPr>
        <w:numPr>
          <w:ilvl w:val="0"/>
          <w:numId w:val="1020"/>
        </w:numPr>
      </w:pPr>
      <w:r>
        <w:t xml:space="preserve">Explore physical implementations of the TSMC</w:t>
      </w:r>
    </w:p>
    <w:bookmarkEnd w:id="65"/>
    <w:bookmarkStart w:id="66" w:name="mathematical-development"/>
    <w:p>
      <w:pPr>
        <w:pStyle w:val="Heading3"/>
      </w:pPr>
      <w:r>
        <w:t xml:space="preserve">11.4 Mathematical Development</w:t>
      </w:r>
    </w:p>
    <w:p>
      <w:pPr>
        <w:pStyle w:val="FirstParagraph"/>
      </w:pPr>
      <w:r>
        <w:t xml:space="preserve">Further mathematical development needed:</w:t>
      </w:r>
    </w:p>
    <w:p>
      <w:pPr>
        <w:numPr>
          <w:ilvl w:val="0"/>
          <w:numId w:val="1021"/>
        </w:numPr>
      </w:pPr>
      <w:r>
        <w:t xml:space="preserve">Formal proofs of all theorems</w:t>
      </w:r>
    </w:p>
    <w:p>
      <w:pPr>
        <w:numPr>
          <w:ilvl w:val="0"/>
          <w:numId w:val="1021"/>
        </w:numPr>
      </w:pPr>
      <w:r>
        <w:t xml:space="preserve">Extension to infinite-dimensional operational spaces</w:t>
      </w:r>
    </w:p>
    <w:p>
      <w:pPr>
        <w:numPr>
          <w:ilvl w:val="0"/>
          <w:numId w:val="1021"/>
        </w:numPr>
      </w:pPr>
      <w:r>
        <w:t xml:space="preserve">Relationship to other foundational frameworks (type theory, homotopy theory)</w:t>
      </w:r>
    </w:p>
    <w:p>
      <w:pPr>
        <w:numPr>
          <w:ilvl w:val="0"/>
          <w:numId w:val="1021"/>
        </w:numPr>
      </w:pPr>
      <w:r>
        <w:t xml:space="preserve">Categorical semantics of operational geometry</w:t>
      </w:r>
    </w:p>
    <w:bookmarkEnd w:id="66"/>
    <w:bookmarkEnd w:id="67"/>
    <w:bookmarkStart w:id="68" w:name="conclusion"/>
    <w:p>
      <w:pPr>
        <w:pStyle w:val="Heading2"/>
      </w:pPr>
      <w:r>
        <w:t xml:space="preserve">Conclusion</w:t>
      </w:r>
    </w:p>
    <w:p>
      <w:pPr>
        <w:pStyle w:val="FirstParagraph"/>
      </w:pPr>
      <w:r>
        <w:t xml:space="preserve">Operational Geometry provides a unified framework for understanding why certain problems are fundamentally harder than others, why physical laws have directional structure, and why mathematical reality has intrinsic constraints.</w:t>
      </w:r>
    </w:p>
    <w:p>
      <w:pPr>
        <w:pStyle w:val="BodyText"/>
      </w:pPr>
      <w:r>
        <w:t xml:space="preserve">By inverting the traditional hierarchy—treating operations as primary and objects as derivative—we gain new insights into the foundations of mathematics, physics, and computation. The framework is not merely a technical tool; it represents a fundamental reconceptualization of what mathematics is and how it relates to physical reality.</w:t>
      </w:r>
    </w:p>
    <w:p>
      <w:pPr>
        <w:pStyle w:val="BodyText"/>
      </w:pPr>
      <w:r>
        <w:t xml:space="preserve">If process-primacy and the operational gradient axiom are correct, then P</w:t>
      </w:r>
      <w:r>
        <w:t xml:space="preserve"> </w:t>
      </w:r>
      <m:oMath>
        <m:r>
          <m:rPr>
            <m:sty m:val="p"/>
          </m:rPr>
          <m:t>≠</m:t>
        </m:r>
      </m:oMath>
      <w:r>
        <w:t xml:space="preserve"> </w:t>
      </w:r>
      <w:r>
        <w:t xml:space="preserve">NP is not just a mathematical conjecture but a law of nature about the structure of operational reality itself.</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2025-12-06T14:35:18Z</dcterms:created>
  <dcterms:modified xsi:type="dcterms:W3CDTF">2025-12-06T14:35:18Z</dcterms:modified>
</cp:coreProperties>
</file>

<file path=docProps/custom.xml><?xml version="1.0" encoding="utf-8"?>
<Properties xmlns="http://schemas.openxmlformats.org/officeDocument/2006/custom-properties" xmlns:vt="http://schemas.openxmlformats.org/officeDocument/2006/docPropsVTypes"/>
</file>