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9BD" w:rsidRDefault="008319BD" w:rsidP="00196D34">
      <w:pPr>
        <w:jc w:val="center"/>
        <w:rPr>
          <w:b/>
        </w:rPr>
      </w:pPr>
    </w:p>
    <w:p w:rsidR="008319BD" w:rsidRDefault="008319BD" w:rsidP="00196D34">
      <w:pPr>
        <w:jc w:val="center"/>
        <w:rPr>
          <w:b/>
        </w:rPr>
      </w:pPr>
    </w:p>
    <w:p w:rsidR="008319BD" w:rsidRDefault="008319BD" w:rsidP="00196D34">
      <w:pPr>
        <w:jc w:val="center"/>
        <w:rPr>
          <w:b/>
        </w:rPr>
      </w:pPr>
    </w:p>
    <w:p w:rsidR="009A537E" w:rsidRDefault="009A537E" w:rsidP="00196D34">
      <w:pPr>
        <w:jc w:val="center"/>
        <w:rPr>
          <w:b/>
        </w:rPr>
      </w:pPr>
    </w:p>
    <w:p w:rsidR="009A537E" w:rsidRDefault="009A537E" w:rsidP="00196D34">
      <w:pPr>
        <w:jc w:val="center"/>
        <w:rPr>
          <w:b/>
        </w:rPr>
      </w:pPr>
    </w:p>
    <w:p w:rsidR="008319BD" w:rsidRDefault="008319BD" w:rsidP="00196D34">
      <w:pPr>
        <w:jc w:val="center"/>
      </w:pPr>
      <w:r>
        <w:t>Development Theory: Oral Stage Fixation</w:t>
      </w:r>
    </w:p>
    <w:p w:rsidR="008319BD" w:rsidRDefault="008319BD" w:rsidP="00196D34">
      <w:pPr>
        <w:jc w:val="center"/>
      </w:pPr>
      <w:r>
        <w:t>Jacqueline Kutcher</w:t>
      </w:r>
    </w:p>
    <w:p w:rsidR="008319BD" w:rsidRDefault="00332D91" w:rsidP="00332D91">
      <w:pPr>
        <w:jc w:val="center"/>
      </w:pPr>
      <w:r>
        <w:t>SW310 Human Behavior</w:t>
      </w:r>
    </w:p>
    <w:p w:rsidR="00332D91" w:rsidRDefault="00332D91" w:rsidP="00332D91">
      <w:pPr>
        <w:jc w:val="center"/>
      </w:pPr>
      <w:r>
        <w:t>Professor Barragan</w:t>
      </w:r>
    </w:p>
    <w:p w:rsidR="00332D91" w:rsidRPr="008319BD" w:rsidRDefault="009A537E" w:rsidP="00332D91">
      <w:pPr>
        <w:jc w:val="center"/>
      </w:pPr>
      <w:r>
        <w:t>December 3</w:t>
      </w:r>
      <w:r w:rsidR="00332D91">
        <w:t>, 2013</w:t>
      </w:r>
    </w:p>
    <w:p w:rsidR="008319BD" w:rsidRDefault="008319BD" w:rsidP="00196D34">
      <w:pPr>
        <w:jc w:val="center"/>
        <w:rPr>
          <w:b/>
        </w:rPr>
      </w:pPr>
    </w:p>
    <w:p w:rsidR="008319BD" w:rsidRDefault="008319BD" w:rsidP="00196D34">
      <w:pPr>
        <w:jc w:val="center"/>
        <w:rPr>
          <w:b/>
        </w:rPr>
      </w:pPr>
    </w:p>
    <w:p w:rsidR="008319BD" w:rsidRDefault="008319BD" w:rsidP="00196D34">
      <w:pPr>
        <w:jc w:val="center"/>
        <w:rPr>
          <w:b/>
        </w:rPr>
      </w:pPr>
    </w:p>
    <w:p w:rsidR="008319BD" w:rsidRDefault="008319BD" w:rsidP="00196D34">
      <w:pPr>
        <w:jc w:val="center"/>
        <w:rPr>
          <w:b/>
        </w:rPr>
      </w:pPr>
    </w:p>
    <w:p w:rsidR="008319BD" w:rsidRDefault="008319BD" w:rsidP="00196D34">
      <w:pPr>
        <w:jc w:val="center"/>
        <w:rPr>
          <w:b/>
        </w:rPr>
      </w:pPr>
    </w:p>
    <w:p w:rsidR="008319BD" w:rsidRDefault="008319BD" w:rsidP="00196D34">
      <w:pPr>
        <w:jc w:val="center"/>
        <w:rPr>
          <w:b/>
        </w:rPr>
      </w:pPr>
    </w:p>
    <w:p w:rsidR="008319BD" w:rsidRDefault="008319BD" w:rsidP="00196D34">
      <w:pPr>
        <w:jc w:val="center"/>
        <w:rPr>
          <w:b/>
        </w:rPr>
      </w:pPr>
    </w:p>
    <w:p w:rsidR="008319BD" w:rsidRDefault="008319BD" w:rsidP="00196D34">
      <w:pPr>
        <w:jc w:val="center"/>
        <w:rPr>
          <w:b/>
        </w:rPr>
      </w:pPr>
    </w:p>
    <w:p w:rsidR="008319BD" w:rsidRDefault="008319BD" w:rsidP="00196D34">
      <w:pPr>
        <w:jc w:val="center"/>
        <w:rPr>
          <w:b/>
        </w:rPr>
      </w:pPr>
    </w:p>
    <w:p w:rsidR="00B933C9" w:rsidRDefault="00B933C9" w:rsidP="003150D9">
      <w:pPr>
        <w:contextualSpacing/>
        <w:jc w:val="center"/>
        <w:rPr>
          <w:b/>
        </w:rPr>
      </w:pPr>
    </w:p>
    <w:p w:rsidR="00B933C9" w:rsidRDefault="00B933C9" w:rsidP="003150D9">
      <w:pPr>
        <w:contextualSpacing/>
        <w:jc w:val="center"/>
        <w:rPr>
          <w:b/>
        </w:rPr>
      </w:pPr>
    </w:p>
    <w:p w:rsidR="009A537E" w:rsidRDefault="009A537E" w:rsidP="003150D9">
      <w:pPr>
        <w:contextualSpacing/>
        <w:jc w:val="center"/>
        <w:rPr>
          <w:b/>
        </w:rPr>
      </w:pPr>
    </w:p>
    <w:p w:rsidR="0081608F" w:rsidRPr="00FC45F3" w:rsidRDefault="004B6428" w:rsidP="00925BD6">
      <w:pPr>
        <w:spacing w:line="240" w:lineRule="auto"/>
        <w:jc w:val="center"/>
        <w:rPr>
          <w:b/>
          <w:sz w:val="22"/>
        </w:rPr>
      </w:pPr>
      <w:r w:rsidRPr="00FC45F3">
        <w:rPr>
          <w:b/>
          <w:sz w:val="22"/>
        </w:rPr>
        <w:lastRenderedPageBreak/>
        <w:t>Executive Summary</w:t>
      </w:r>
    </w:p>
    <w:p w:rsidR="00FE1DDB" w:rsidRPr="00FC45F3" w:rsidRDefault="00332D91" w:rsidP="00925BD6">
      <w:pPr>
        <w:spacing w:line="240" w:lineRule="auto"/>
        <w:rPr>
          <w:sz w:val="22"/>
        </w:rPr>
      </w:pPr>
      <w:r w:rsidRPr="00FC45F3">
        <w:rPr>
          <w:b/>
          <w:sz w:val="22"/>
        </w:rPr>
        <w:tab/>
      </w:r>
      <w:r w:rsidRPr="00FC45F3">
        <w:rPr>
          <w:sz w:val="22"/>
        </w:rPr>
        <w:t xml:space="preserve">Freud’s </w:t>
      </w:r>
      <w:r w:rsidR="003150D9" w:rsidRPr="00FC45F3">
        <w:rPr>
          <w:sz w:val="22"/>
        </w:rPr>
        <w:t xml:space="preserve">theory on the </w:t>
      </w:r>
      <w:r w:rsidRPr="00FC45F3">
        <w:rPr>
          <w:sz w:val="22"/>
        </w:rPr>
        <w:t>Oral Stage</w:t>
      </w:r>
      <w:r w:rsidR="003150D9" w:rsidRPr="00FC45F3">
        <w:rPr>
          <w:sz w:val="22"/>
        </w:rPr>
        <w:t xml:space="preserve"> </w:t>
      </w:r>
      <w:r w:rsidR="008E2D5D" w:rsidRPr="00FC45F3">
        <w:rPr>
          <w:sz w:val="22"/>
        </w:rPr>
        <w:t xml:space="preserve">of development </w:t>
      </w:r>
      <w:r w:rsidR="00C037EC" w:rsidRPr="00FC45F3">
        <w:rPr>
          <w:sz w:val="22"/>
        </w:rPr>
        <w:t xml:space="preserve">does not account for the </w:t>
      </w:r>
      <w:r w:rsidR="003150D9" w:rsidRPr="00FC45F3">
        <w:rPr>
          <w:sz w:val="22"/>
        </w:rPr>
        <w:t>current research showing that prolonged breastfeeding is beneficial to infants</w:t>
      </w:r>
      <w:r w:rsidR="00D749DB" w:rsidRPr="00FC45F3">
        <w:rPr>
          <w:sz w:val="22"/>
        </w:rPr>
        <w:t xml:space="preserve"> (Quinn, O’Callaghan, Williams, </w:t>
      </w:r>
      <w:proofErr w:type="spellStart"/>
      <w:r w:rsidR="00D749DB" w:rsidRPr="00FC45F3">
        <w:rPr>
          <w:sz w:val="22"/>
        </w:rPr>
        <w:t>Najman</w:t>
      </w:r>
      <w:proofErr w:type="spellEnd"/>
      <w:r w:rsidR="00D749DB" w:rsidRPr="00FC45F3">
        <w:rPr>
          <w:sz w:val="22"/>
        </w:rPr>
        <w:t xml:space="preserve">, Anderson, &amp; </w:t>
      </w:r>
      <w:proofErr w:type="spellStart"/>
      <w:r w:rsidR="00D749DB" w:rsidRPr="00FC45F3">
        <w:rPr>
          <w:sz w:val="22"/>
        </w:rPr>
        <w:t>Bor</w:t>
      </w:r>
      <w:proofErr w:type="spellEnd"/>
      <w:r w:rsidR="00D749DB" w:rsidRPr="00FC45F3">
        <w:rPr>
          <w:sz w:val="22"/>
        </w:rPr>
        <w:t xml:space="preserve">, </w:t>
      </w:r>
      <w:r w:rsidR="009F2ED9" w:rsidRPr="00FC45F3">
        <w:rPr>
          <w:sz w:val="22"/>
        </w:rPr>
        <w:t>2001)</w:t>
      </w:r>
      <w:r w:rsidR="003150D9" w:rsidRPr="00FC45F3">
        <w:rPr>
          <w:sz w:val="22"/>
        </w:rPr>
        <w:t xml:space="preserve">. Although Freud originally stated that infants not weaned by the age of one </w:t>
      </w:r>
      <w:r w:rsidR="008E2D5D" w:rsidRPr="00FC45F3">
        <w:rPr>
          <w:sz w:val="22"/>
        </w:rPr>
        <w:t>can form</w:t>
      </w:r>
      <w:r w:rsidR="003150D9" w:rsidRPr="00FC45F3">
        <w:rPr>
          <w:sz w:val="22"/>
        </w:rPr>
        <w:t xml:space="preserve"> an oral fixation</w:t>
      </w:r>
      <w:r w:rsidR="009F2ED9" w:rsidRPr="00FC45F3">
        <w:rPr>
          <w:sz w:val="22"/>
        </w:rPr>
        <w:t xml:space="preserve"> (Ashford &amp; </w:t>
      </w:r>
      <w:proofErr w:type="spellStart"/>
      <w:r w:rsidR="009F2ED9" w:rsidRPr="00FC45F3">
        <w:rPr>
          <w:sz w:val="22"/>
        </w:rPr>
        <w:t>Lecroy</w:t>
      </w:r>
      <w:proofErr w:type="spellEnd"/>
      <w:r w:rsidR="009F2ED9" w:rsidRPr="00FC45F3">
        <w:rPr>
          <w:sz w:val="22"/>
        </w:rPr>
        <w:t>, 2013)</w:t>
      </w:r>
      <w:r w:rsidR="003150D9" w:rsidRPr="00FC45F3">
        <w:rPr>
          <w:sz w:val="22"/>
        </w:rPr>
        <w:t>, research</w:t>
      </w:r>
      <w:r w:rsidR="008E2D5D" w:rsidRPr="00FC45F3">
        <w:rPr>
          <w:sz w:val="22"/>
        </w:rPr>
        <w:t xml:space="preserve"> shows</w:t>
      </w:r>
      <w:r w:rsidR="003150D9" w:rsidRPr="00FC45F3">
        <w:rPr>
          <w:sz w:val="22"/>
        </w:rPr>
        <w:t xml:space="preserve"> that breastfeed</w:t>
      </w:r>
      <w:r w:rsidR="00CB4E46" w:rsidRPr="00FC45F3">
        <w:rPr>
          <w:sz w:val="22"/>
        </w:rPr>
        <w:t>ing as late as three-years</w:t>
      </w:r>
      <w:r w:rsidR="003150D9" w:rsidRPr="00FC45F3">
        <w:rPr>
          <w:sz w:val="22"/>
        </w:rPr>
        <w:t xml:space="preserve">-old can </w:t>
      </w:r>
      <w:r w:rsidR="00992003" w:rsidRPr="00FC45F3">
        <w:rPr>
          <w:sz w:val="22"/>
        </w:rPr>
        <w:t xml:space="preserve">be beneficial to </w:t>
      </w:r>
      <w:r w:rsidR="00582766">
        <w:rPr>
          <w:sz w:val="22"/>
        </w:rPr>
        <w:t>their development</w:t>
      </w:r>
      <w:r w:rsidR="00992003" w:rsidRPr="00FC45F3">
        <w:rPr>
          <w:sz w:val="22"/>
        </w:rPr>
        <w:t xml:space="preserve"> </w:t>
      </w:r>
      <w:r w:rsidR="00D749DB" w:rsidRPr="00FC45F3">
        <w:rPr>
          <w:sz w:val="22"/>
        </w:rPr>
        <w:t>(</w:t>
      </w:r>
      <w:proofErr w:type="spellStart"/>
      <w:r w:rsidR="00D749DB" w:rsidRPr="00FC45F3">
        <w:rPr>
          <w:sz w:val="22"/>
        </w:rPr>
        <w:t>Molbak</w:t>
      </w:r>
      <w:proofErr w:type="spellEnd"/>
      <w:r w:rsidR="00D749DB" w:rsidRPr="00FC45F3">
        <w:rPr>
          <w:sz w:val="22"/>
        </w:rPr>
        <w:t xml:space="preserve">, </w:t>
      </w:r>
      <w:proofErr w:type="spellStart"/>
      <w:r w:rsidR="00D749DB" w:rsidRPr="00FC45F3">
        <w:rPr>
          <w:sz w:val="22"/>
        </w:rPr>
        <w:t>Gottschau</w:t>
      </w:r>
      <w:proofErr w:type="spellEnd"/>
      <w:r w:rsidR="00D749DB" w:rsidRPr="00FC45F3">
        <w:rPr>
          <w:sz w:val="22"/>
        </w:rPr>
        <w:t xml:space="preserve">, </w:t>
      </w:r>
      <w:proofErr w:type="spellStart"/>
      <w:r w:rsidR="00D749DB" w:rsidRPr="00FC45F3">
        <w:rPr>
          <w:sz w:val="22"/>
        </w:rPr>
        <w:t>Aaby</w:t>
      </w:r>
      <w:proofErr w:type="spellEnd"/>
      <w:r w:rsidR="00D749DB" w:rsidRPr="00FC45F3">
        <w:rPr>
          <w:sz w:val="22"/>
        </w:rPr>
        <w:t xml:space="preserve">, </w:t>
      </w:r>
      <w:proofErr w:type="spellStart"/>
      <w:r w:rsidR="00D749DB" w:rsidRPr="00FC45F3">
        <w:rPr>
          <w:sz w:val="22"/>
        </w:rPr>
        <w:t>Hojlyng</w:t>
      </w:r>
      <w:proofErr w:type="spellEnd"/>
      <w:r w:rsidR="00D749DB" w:rsidRPr="00FC45F3">
        <w:rPr>
          <w:sz w:val="22"/>
        </w:rPr>
        <w:t xml:space="preserve">, </w:t>
      </w:r>
      <w:proofErr w:type="spellStart"/>
      <w:r w:rsidR="00D749DB" w:rsidRPr="00FC45F3">
        <w:rPr>
          <w:sz w:val="22"/>
        </w:rPr>
        <w:t>Ingholt</w:t>
      </w:r>
      <w:proofErr w:type="spellEnd"/>
      <w:r w:rsidR="00D749DB" w:rsidRPr="00FC45F3">
        <w:rPr>
          <w:sz w:val="22"/>
        </w:rPr>
        <w:t>, &amp; Jose de Silva</w:t>
      </w:r>
      <w:r w:rsidR="009F2ED9" w:rsidRPr="00FC45F3">
        <w:rPr>
          <w:sz w:val="22"/>
        </w:rPr>
        <w:t>, 1994)</w:t>
      </w:r>
      <w:r w:rsidR="003150D9" w:rsidRPr="00FC45F3">
        <w:rPr>
          <w:sz w:val="22"/>
        </w:rPr>
        <w:t xml:space="preserve">. </w:t>
      </w:r>
      <w:r w:rsidR="00CB4E46" w:rsidRPr="00FC45F3">
        <w:rPr>
          <w:sz w:val="22"/>
        </w:rPr>
        <w:t>After exploring the options, my recommendation is to allow for an overlap of stages.</w:t>
      </w:r>
      <w:r w:rsidR="00925BD6" w:rsidRPr="00FC45F3">
        <w:rPr>
          <w:sz w:val="22"/>
        </w:rPr>
        <w:t xml:space="preserve"> This will benefit Freud’s theory because </w:t>
      </w:r>
      <w:r w:rsidR="00FC45F3" w:rsidRPr="00FC45F3">
        <w:rPr>
          <w:sz w:val="22"/>
        </w:rPr>
        <w:t>it will increase the theory’s reliability</w:t>
      </w:r>
      <w:r w:rsidR="00A10CE3" w:rsidRPr="00FC45F3">
        <w:rPr>
          <w:sz w:val="22"/>
        </w:rPr>
        <w:t xml:space="preserve"> and efficacy </w:t>
      </w:r>
      <w:r w:rsidR="00582766">
        <w:rPr>
          <w:sz w:val="22"/>
        </w:rPr>
        <w:t xml:space="preserve">which will allow it to address </w:t>
      </w:r>
      <w:r w:rsidR="00397461" w:rsidRPr="00FC45F3">
        <w:rPr>
          <w:sz w:val="22"/>
        </w:rPr>
        <w:t xml:space="preserve">current </w:t>
      </w:r>
      <w:r w:rsidR="00582766">
        <w:rPr>
          <w:sz w:val="22"/>
        </w:rPr>
        <w:t>problems</w:t>
      </w:r>
      <w:r w:rsidR="00FC45F3" w:rsidRPr="00FC45F3">
        <w:rPr>
          <w:sz w:val="22"/>
        </w:rPr>
        <w:t>.</w:t>
      </w:r>
    </w:p>
    <w:p w:rsidR="0081608F" w:rsidRPr="00FC45F3" w:rsidRDefault="0081608F" w:rsidP="00925BD6">
      <w:pPr>
        <w:spacing w:line="240" w:lineRule="auto"/>
        <w:jc w:val="center"/>
        <w:rPr>
          <w:b/>
          <w:sz w:val="22"/>
        </w:rPr>
      </w:pPr>
      <w:r w:rsidRPr="00FC45F3">
        <w:rPr>
          <w:b/>
          <w:sz w:val="22"/>
        </w:rPr>
        <w:t>Statement of the Issue</w:t>
      </w:r>
    </w:p>
    <w:p w:rsidR="00B933C9" w:rsidRPr="00FC45F3" w:rsidRDefault="005C7961" w:rsidP="00925BD6">
      <w:pPr>
        <w:spacing w:line="240" w:lineRule="auto"/>
        <w:rPr>
          <w:sz w:val="22"/>
        </w:rPr>
      </w:pPr>
      <w:r w:rsidRPr="00FC45F3">
        <w:rPr>
          <w:b/>
          <w:sz w:val="22"/>
        </w:rPr>
        <w:tab/>
      </w:r>
      <w:r w:rsidR="00541CB9" w:rsidRPr="00FC45F3">
        <w:rPr>
          <w:sz w:val="22"/>
        </w:rPr>
        <w:t xml:space="preserve">Does Freud’s </w:t>
      </w:r>
      <w:r w:rsidR="003150D9" w:rsidRPr="00FC45F3">
        <w:rPr>
          <w:sz w:val="22"/>
        </w:rPr>
        <w:t>P</w:t>
      </w:r>
      <w:r w:rsidR="00541CB9" w:rsidRPr="00FC45F3">
        <w:rPr>
          <w:sz w:val="22"/>
        </w:rPr>
        <w:t xml:space="preserve">sychodynamic </w:t>
      </w:r>
      <w:r w:rsidR="003150D9" w:rsidRPr="00FC45F3">
        <w:rPr>
          <w:sz w:val="22"/>
        </w:rPr>
        <w:t>T</w:t>
      </w:r>
      <w:r w:rsidR="00541CB9" w:rsidRPr="00FC45F3">
        <w:rPr>
          <w:sz w:val="22"/>
        </w:rPr>
        <w:t>heory of</w:t>
      </w:r>
      <w:r w:rsidR="003150D9" w:rsidRPr="00FC45F3">
        <w:rPr>
          <w:sz w:val="22"/>
        </w:rPr>
        <w:t xml:space="preserve"> the Oral S</w:t>
      </w:r>
      <w:r w:rsidR="00541CB9" w:rsidRPr="00FC45F3">
        <w:rPr>
          <w:sz w:val="22"/>
        </w:rPr>
        <w:t xml:space="preserve">tage </w:t>
      </w:r>
      <w:r w:rsidR="00286B92" w:rsidRPr="00FC45F3">
        <w:rPr>
          <w:sz w:val="22"/>
        </w:rPr>
        <w:t>account for the time</w:t>
      </w:r>
      <w:r w:rsidR="002B3984" w:rsidRPr="00FC45F3">
        <w:rPr>
          <w:sz w:val="22"/>
        </w:rPr>
        <w:t xml:space="preserve"> infants’ </w:t>
      </w:r>
      <w:r w:rsidR="008E2D5D" w:rsidRPr="00FC45F3">
        <w:rPr>
          <w:sz w:val="22"/>
        </w:rPr>
        <w:t xml:space="preserve">need to </w:t>
      </w:r>
      <w:r w:rsidR="002B3984" w:rsidRPr="00FC45F3">
        <w:rPr>
          <w:sz w:val="22"/>
        </w:rPr>
        <w:t xml:space="preserve">move from the oral stage </w:t>
      </w:r>
      <w:r w:rsidR="00CB31BF" w:rsidRPr="00FC45F3">
        <w:rPr>
          <w:sz w:val="22"/>
        </w:rPr>
        <w:t>in</w:t>
      </w:r>
      <w:r w:rsidR="002B3984" w:rsidRPr="00FC45F3">
        <w:rPr>
          <w:sz w:val="22"/>
        </w:rPr>
        <w:t>to the anal stage</w:t>
      </w:r>
      <w:r w:rsidR="00196D34" w:rsidRPr="00FC45F3">
        <w:rPr>
          <w:sz w:val="22"/>
        </w:rPr>
        <w:t>?</w:t>
      </w:r>
      <w:r w:rsidR="00FC45F3">
        <w:rPr>
          <w:sz w:val="22"/>
        </w:rPr>
        <w:t xml:space="preserve"> </w:t>
      </w:r>
    </w:p>
    <w:p w:rsidR="0081608F" w:rsidRPr="00FC45F3" w:rsidRDefault="0081608F" w:rsidP="00925BD6">
      <w:pPr>
        <w:spacing w:line="240" w:lineRule="auto"/>
        <w:jc w:val="center"/>
        <w:rPr>
          <w:b/>
          <w:sz w:val="22"/>
        </w:rPr>
      </w:pPr>
      <w:r w:rsidRPr="00FC45F3">
        <w:rPr>
          <w:b/>
          <w:sz w:val="22"/>
        </w:rPr>
        <w:t>Background</w:t>
      </w:r>
    </w:p>
    <w:p w:rsidR="00B933C9" w:rsidRPr="00FC45F3" w:rsidRDefault="0081608F" w:rsidP="00925BD6">
      <w:pPr>
        <w:spacing w:line="240" w:lineRule="auto"/>
        <w:rPr>
          <w:sz w:val="22"/>
        </w:rPr>
      </w:pPr>
      <w:r w:rsidRPr="00FC45F3">
        <w:rPr>
          <w:b/>
          <w:sz w:val="22"/>
        </w:rPr>
        <w:tab/>
      </w:r>
      <w:r w:rsidR="00B376CE" w:rsidRPr="00FC45F3">
        <w:rPr>
          <w:sz w:val="22"/>
        </w:rPr>
        <w:t xml:space="preserve">According to Sigmund Freud’s Oral Stage, </w:t>
      </w:r>
      <w:r w:rsidR="00CA38BC" w:rsidRPr="00FC45F3">
        <w:rPr>
          <w:sz w:val="22"/>
        </w:rPr>
        <w:t>oral stimulation</w:t>
      </w:r>
      <w:r w:rsidR="00B376CE" w:rsidRPr="00FC45F3">
        <w:rPr>
          <w:sz w:val="22"/>
        </w:rPr>
        <w:t xml:space="preserve"> should be stopped around the age of one </w:t>
      </w:r>
      <w:r w:rsidR="005A4416" w:rsidRPr="00FC45F3">
        <w:rPr>
          <w:sz w:val="22"/>
        </w:rPr>
        <w:t xml:space="preserve">and the infant should move onto the anal stage </w:t>
      </w:r>
      <w:r w:rsidR="00B376CE" w:rsidRPr="00FC45F3">
        <w:rPr>
          <w:sz w:val="22"/>
        </w:rPr>
        <w:t xml:space="preserve">(Ashford &amp; </w:t>
      </w:r>
      <w:proofErr w:type="spellStart"/>
      <w:r w:rsidR="00B376CE" w:rsidRPr="00FC45F3">
        <w:rPr>
          <w:sz w:val="22"/>
        </w:rPr>
        <w:t>Lecroy</w:t>
      </w:r>
      <w:proofErr w:type="spellEnd"/>
      <w:r w:rsidR="00B376CE" w:rsidRPr="00FC45F3">
        <w:rPr>
          <w:sz w:val="22"/>
        </w:rPr>
        <w:t>, 2013).</w:t>
      </w:r>
      <w:r w:rsidR="00EF293B" w:rsidRPr="00FC45F3">
        <w:rPr>
          <w:sz w:val="22"/>
        </w:rPr>
        <w:t xml:space="preserve">  </w:t>
      </w:r>
      <w:r w:rsidR="00B376CE" w:rsidRPr="00FC45F3">
        <w:rPr>
          <w:sz w:val="22"/>
        </w:rPr>
        <w:t>However, Freud’s estimation on the time an infant moves from the oral stage into the anal stage</w:t>
      </w:r>
      <w:r w:rsidR="005A4416" w:rsidRPr="00FC45F3">
        <w:rPr>
          <w:sz w:val="22"/>
        </w:rPr>
        <w:t xml:space="preserve"> does not take into account the potential benefits current research has begun to discover </w:t>
      </w:r>
      <w:r w:rsidR="00FC45F3" w:rsidRPr="00FC45F3">
        <w:rPr>
          <w:sz w:val="22"/>
        </w:rPr>
        <w:t>from oral stimulation such as breastfeeding</w:t>
      </w:r>
      <w:r w:rsidR="00B376CE" w:rsidRPr="00FC45F3">
        <w:rPr>
          <w:sz w:val="22"/>
        </w:rPr>
        <w:t xml:space="preserve"> (</w:t>
      </w:r>
      <w:proofErr w:type="spellStart"/>
      <w:r w:rsidR="00B376CE" w:rsidRPr="00FC45F3">
        <w:rPr>
          <w:sz w:val="22"/>
        </w:rPr>
        <w:t>Molbak</w:t>
      </w:r>
      <w:proofErr w:type="spellEnd"/>
      <w:r w:rsidR="00B376CE" w:rsidRPr="00FC45F3">
        <w:rPr>
          <w:sz w:val="22"/>
        </w:rPr>
        <w:t xml:space="preserve"> et al</w:t>
      </w:r>
      <w:r w:rsidR="00B83D50" w:rsidRPr="00FC45F3">
        <w:rPr>
          <w:sz w:val="22"/>
        </w:rPr>
        <w:t xml:space="preserve">., 1994). </w:t>
      </w:r>
      <w:r w:rsidR="00582766">
        <w:rPr>
          <w:sz w:val="22"/>
        </w:rPr>
        <w:t xml:space="preserve">Research has begun to explore the benefits of breastfeeding after the age of one-year-old which </w:t>
      </w:r>
      <w:r w:rsidR="002F5DC0">
        <w:rPr>
          <w:sz w:val="22"/>
        </w:rPr>
        <w:t>shows</w:t>
      </w:r>
      <w:r w:rsidR="00582766">
        <w:rPr>
          <w:sz w:val="22"/>
        </w:rPr>
        <w:t xml:space="preserve"> that </w:t>
      </w:r>
      <w:r w:rsidR="002F5DC0">
        <w:rPr>
          <w:sz w:val="22"/>
        </w:rPr>
        <w:t>there are cognitive benefits</w:t>
      </w:r>
      <w:bookmarkStart w:id="0" w:name="_GoBack"/>
      <w:bookmarkEnd w:id="0"/>
      <w:r w:rsidR="002F5DC0">
        <w:rPr>
          <w:sz w:val="22"/>
        </w:rPr>
        <w:t xml:space="preserve"> to prolonged breastfeeding </w:t>
      </w:r>
      <w:r w:rsidR="00B83D50" w:rsidRPr="00FC45F3">
        <w:rPr>
          <w:sz w:val="22"/>
        </w:rPr>
        <w:t>(</w:t>
      </w:r>
      <w:proofErr w:type="spellStart"/>
      <w:r w:rsidR="00B83D50" w:rsidRPr="00FC45F3">
        <w:rPr>
          <w:sz w:val="22"/>
        </w:rPr>
        <w:t>Horwood</w:t>
      </w:r>
      <w:proofErr w:type="spellEnd"/>
      <w:r w:rsidR="00B83D50" w:rsidRPr="00FC45F3">
        <w:rPr>
          <w:sz w:val="22"/>
        </w:rPr>
        <w:t xml:space="preserve">, </w:t>
      </w:r>
      <w:proofErr w:type="spellStart"/>
      <w:r w:rsidR="00B83D50" w:rsidRPr="00FC45F3">
        <w:rPr>
          <w:sz w:val="22"/>
        </w:rPr>
        <w:t>Darlow</w:t>
      </w:r>
      <w:proofErr w:type="spellEnd"/>
      <w:r w:rsidR="00B83D50" w:rsidRPr="00FC45F3">
        <w:rPr>
          <w:sz w:val="22"/>
        </w:rPr>
        <w:t xml:space="preserve">, &amp; </w:t>
      </w:r>
      <w:proofErr w:type="spellStart"/>
      <w:r w:rsidR="00B83D50" w:rsidRPr="00FC45F3">
        <w:rPr>
          <w:sz w:val="22"/>
        </w:rPr>
        <w:t>Mogride</w:t>
      </w:r>
      <w:proofErr w:type="spellEnd"/>
      <w:r w:rsidR="00B83D50" w:rsidRPr="00FC45F3">
        <w:rPr>
          <w:sz w:val="22"/>
        </w:rPr>
        <w:t xml:space="preserve">, 2000). </w:t>
      </w:r>
      <w:r w:rsidR="002F5DC0">
        <w:rPr>
          <w:sz w:val="22"/>
        </w:rPr>
        <w:t xml:space="preserve">Despite this research Freud’s theory does not take into account cognitive development or prolonging the oral stage (Austrian, 2008). </w:t>
      </w:r>
      <w:r w:rsidR="00B83D50" w:rsidRPr="00FC45F3">
        <w:rPr>
          <w:sz w:val="22"/>
        </w:rPr>
        <w:t>With current research suggesting breastfeeding into the second and even third year of life (</w:t>
      </w:r>
      <w:proofErr w:type="spellStart"/>
      <w:r w:rsidR="00B83D50" w:rsidRPr="00FC45F3">
        <w:rPr>
          <w:sz w:val="22"/>
        </w:rPr>
        <w:t>Molbak</w:t>
      </w:r>
      <w:proofErr w:type="spellEnd"/>
      <w:r w:rsidR="00B83D50" w:rsidRPr="00FC45F3">
        <w:rPr>
          <w:sz w:val="22"/>
        </w:rPr>
        <w:t xml:space="preserve"> et al., 1994), Freud’s theory must</w:t>
      </w:r>
      <w:r w:rsidR="00CA38BC" w:rsidRPr="00FC45F3">
        <w:rPr>
          <w:sz w:val="22"/>
        </w:rPr>
        <w:t xml:space="preserve"> </w:t>
      </w:r>
      <w:r w:rsidR="00064E9A" w:rsidRPr="00FC45F3">
        <w:rPr>
          <w:sz w:val="22"/>
        </w:rPr>
        <w:t xml:space="preserve">consider that prolonged oral </w:t>
      </w:r>
      <w:r w:rsidR="005A4416" w:rsidRPr="00FC45F3">
        <w:rPr>
          <w:sz w:val="22"/>
        </w:rPr>
        <w:t xml:space="preserve">stimulation may be </w:t>
      </w:r>
      <w:r w:rsidR="00064E9A" w:rsidRPr="00FC45F3">
        <w:rPr>
          <w:sz w:val="22"/>
        </w:rPr>
        <w:t xml:space="preserve">beneficial to an infant’s </w:t>
      </w:r>
      <w:r w:rsidR="002F5DC0">
        <w:rPr>
          <w:sz w:val="22"/>
        </w:rPr>
        <w:t xml:space="preserve">psychodynamic </w:t>
      </w:r>
      <w:r w:rsidR="00064E9A" w:rsidRPr="00FC45F3">
        <w:rPr>
          <w:sz w:val="22"/>
        </w:rPr>
        <w:t>development</w:t>
      </w:r>
      <w:r w:rsidR="002F5DC0">
        <w:rPr>
          <w:sz w:val="22"/>
        </w:rPr>
        <w:t xml:space="preserve"> and begin to acknowledge the cognitive development</w:t>
      </w:r>
      <w:r w:rsidR="005A4416" w:rsidRPr="00FC45F3">
        <w:rPr>
          <w:sz w:val="22"/>
        </w:rPr>
        <w:t xml:space="preserve">. </w:t>
      </w:r>
    </w:p>
    <w:p w:rsidR="0081608F" w:rsidRPr="00FC45F3" w:rsidRDefault="0081608F" w:rsidP="00925BD6">
      <w:pPr>
        <w:spacing w:line="240" w:lineRule="auto"/>
        <w:jc w:val="center"/>
        <w:rPr>
          <w:b/>
          <w:sz w:val="22"/>
        </w:rPr>
      </w:pPr>
      <w:r w:rsidRPr="00FC45F3">
        <w:rPr>
          <w:b/>
          <w:sz w:val="22"/>
        </w:rPr>
        <w:t>Statement of Social Work’s Interests in the Issue</w:t>
      </w:r>
    </w:p>
    <w:p w:rsidR="00961974" w:rsidRPr="00FC45F3" w:rsidRDefault="00961974" w:rsidP="00961974">
      <w:pPr>
        <w:spacing w:line="240" w:lineRule="auto"/>
        <w:contextualSpacing/>
        <w:rPr>
          <w:sz w:val="22"/>
        </w:rPr>
      </w:pPr>
      <w:r w:rsidRPr="00FC45F3">
        <w:rPr>
          <w:sz w:val="22"/>
        </w:rPr>
        <w:tab/>
        <w:t>Freud’s</w:t>
      </w:r>
      <w:r w:rsidR="009710E4" w:rsidRPr="00FC45F3">
        <w:rPr>
          <w:sz w:val="22"/>
        </w:rPr>
        <w:t xml:space="preserve"> theory is important to social w</w:t>
      </w:r>
      <w:r w:rsidRPr="00FC45F3">
        <w:rPr>
          <w:sz w:val="22"/>
        </w:rPr>
        <w:t xml:space="preserve">orkers because it helps in better understanding development. </w:t>
      </w:r>
      <w:r w:rsidR="009710E4" w:rsidRPr="00FC45F3">
        <w:rPr>
          <w:sz w:val="22"/>
        </w:rPr>
        <w:t>Social workers should be aware that the theory does not acknowledge the potential benefits prolonged oral stimulation can have on a developing infant. As Table 1A shows, the duration of breastfeeding has an effect on an infant’s cognitive ability but Freud’s theory fails to acknowledge any benefits of oral stimulation past the first year of life (</w:t>
      </w:r>
      <w:proofErr w:type="spellStart"/>
      <w:r w:rsidR="00C037EC" w:rsidRPr="00FC45F3">
        <w:rPr>
          <w:sz w:val="22"/>
        </w:rPr>
        <w:t>Horwood</w:t>
      </w:r>
      <w:proofErr w:type="spellEnd"/>
      <w:r w:rsidR="00C037EC" w:rsidRPr="00FC45F3">
        <w:rPr>
          <w:sz w:val="22"/>
        </w:rPr>
        <w:t xml:space="preserve"> et al., 2000).</w:t>
      </w:r>
    </w:p>
    <w:p w:rsidR="001D6043" w:rsidRPr="00FC45F3" w:rsidRDefault="001D6043" w:rsidP="00925BD6">
      <w:pPr>
        <w:spacing w:line="240" w:lineRule="auto"/>
        <w:contextualSpacing/>
        <w:jc w:val="center"/>
        <w:rPr>
          <w:sz w:val="22"/>
        </w:rPr>
      </w:pPr>
      <w:r w:rsidRPr="00FC45F3">
        <w:rPr>
          <w:sz w:val="22"/>
        </w:rPr>
        <w:t>Table 1A</w:t>
      </w:r>
    </w:p>
    <w:p w:rsidR="001D6043" w:rsidRPr="00FC45F3" w:rsidRDefault="006F0948" w:rsidP="00925BD6">
      <w:pPr>
        <w:spacing w:line="240" w:lineRule="auto"/>
        <w:contextualSpacing/>
        <w:jc w:val="center"/>
        <w:rPr>
          <w:sz w:val="22"/>
        </w:rPr>
      </w:pPr>
      <w:r w:rsidRPr="00FC45F3">
        <w:rPr>
          <w:sz w:val="22"/>
        </w:rPr>
        <w:t>Duration of Breastfeeding</w:t>
      </w:r>
      <w:r w:rsidR="00303FA4" w:rsidRPr="00FC45F3">
        <w:rPr>
          <w:sz w:val="22"/>
        </w:rPr>
        <w:t>’s</w:t>
      </w:r>
      <w:r w:rsidRPr="00FC45F3">
        <w:rPr>
          <w:sz w:val="22"/>
        </w:rPr>
        <w:t xml:space="preserve"> </w:t>
      </w:r>
      <w:r w:rsidR="00B376CE" w:rsidRPr="00FC45F3">
        <w:rPr>
          <w:sz w:val="22"/>
        </w:rPr>
        <w:t>Positive Effect</w:t>
      </w:r>
    </w:p>
    <w:p w:rsidR="00992003" w:rsidRPr="00FC45F3" w:rsidRDefault="00D07F70" w:rsidP="00C037EC">
      <w:pPr>
        <w:spacing w:line="240" w:lineRule="auto"/>
        <w:jc w:val="center"/>
        <w:rPr>
          <w:b/>
          <w:sz w:val="22"/>
        </w:rPr>
      </w:pPr>
      <w:r w:rsidRPr="00FC45F3">
        <w:rPr>
          <w:b/>
          <w:noProof/>
          <w:sz w:val="22"/>
        </w:rPr>
        <w:drawing>
          <wp:inline distT="0" distB="0" distL="0" distR="0" wp14:anchorId="0EC125EC" wp14:editId="22D89804">
            <wp:extent cx="3876675" cy="21431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1608F" w:rsidRPr="00FC45F3" w:rsidRDefault="00D57D0E" w:rsidP="00925BD6">
      <w:pPr>
        <w:spacing w:line="240" w:lineRule="auto"/>
        <w:jc w:val="center"/>
        <w:rPr>
          <w:b/>
          <w:sz w:val="22"/>
        </w:rPr>
      </w:pPr>
      <w:r w:rsidRPr="00FC45F3">
        <w:rPr>
          <w:b/>
          <w:sz w:val="22"/>
        </w:rPr>
        <w:lastRenderedPageBreak/>
        <w:t>Policy Options</w:t>
      </w:r>
    </w:p>
    <w:tbl>
      <w:tblPr>
        <w:tblStyle w:val="TableGrid"/>
        <w:tblW w:w="0" w:type="auto"/>
        <w:tblLook w:val="04A0" w:firstRow="1" w:lastRow="0" w:firstColumn="1" w:lastColumn="0" w:noHBand="0" w:noVBand="1"/>
      </w:tblPr>
      <w:tblGrid>
        <w:gridCol w:w="3192"/>
        <w:gridCol w:w="3192"/>
        <w:gridCol w:w="3192"/>
      </w:tblGrid>
      <w:tr w:rsidR="008C1B4B" w:rsidRPr="00FC45F3" w:rsidTr="008C1B4B">
        <w:tc>
          <w:tcPr>
            <w:tcW w:w="3192" w:type="dxa"/>
          </w:tcPr>
          <w:p w:rsidR="008C1B4B" w:rsidRPr="00FC45F3" w:rsidRDefault="0060355E" w:rsidP="00925BD6">
            <w:pPr>
              <w:jc w:val="center"/>
              <w:rPr>
                <w:b/>
                <w:sz w:val="22"/>
              </w:rPr>
            </w:pPr>
            <w:r w:rsidRPr="00FC45F3">
              <w:rPr>
                <w:b/>
                <w:sz w:val="22"/>
              </w:rPr>
              <w:t>Possible Solutions</w:t>
            </w:r>
          </w:p>
        </w:tc>
        <w:tc>
          <w:tcPr>
            <w:tcW w:w="3192" w:type="dxa"/>
          </w:tcPr>
          <w:p w:rsidR="008C1B4B" w:rsidRPr="00FC45F3" w:rsidRDefault="008C1B4B" w:rsidP="00925BD6">
            <w:pPr>
              <w:jc w:val="center"/>
              <w:rPr>
                <w:b/>
                <w:sz w:val="22"/>
              </w:rPr>
            </w:pPr>
            <w:r w:rsidRPr="00FC45F3">
              <w:rPr>
                <w:b/>
                <w:sz w:val="22"/>
              </w:rPr>
              <w:t>Advantages</w:t>
            </w:r>
          </w:p>
        </w:tc>
        <w:tc>
          <w:tcPr>
            <w:tcW w:w="3192" w:type="dxa"/>
          </w:tcPr>
          <w:p w:rsidR="008C1B4B" w:rsidRPr="00FC45F3" w:rsidRDefault="008C1B4B" w:rsidP="00925BD6">
            <w:pPr>
              <w:jc w:val="center"/>
              <w:rPr>
                <w:b/>
                <w:sz w:val="22"/>
              </w:rPr>
            </w:pPr>
            <w:r w:rsidRPr="00FC45F3">
              <w:rPr>
                <w:b/>
                <w:sz w:val="22"/>
              </w:rPr>
              <w:t>Disadvantages</w:t>
            </w:r>
          </w:p>
        </w:tc>
      </w:tr>
      <w:tr w:rsidR="008C1B4B" w:rsidRPr="00FC45F3" w:rsidTr="008C1B4B">
        <w:tc>
          <w:tcPr>
            <w:tcW w:w="3192" w:type="dxa"/>
          </w:tcPr>
          <w:p w:rsidR="008C1B4B" w:rsidRPr="00FC45F3" w:rsidRDefault="00113154" w:rsidP="00925BD6">
            <w:pPr>
              <w:rPr>
                <w:sz w:val="22"/>
              </w:rPr>
            </w:pPr>
            <w:r w:rsidRPr="00FC45F3">
              <w:rPr>
                <w:sz w:val="22"/>
              </w:rPr>
              <w:t>De</w:t>
            </w:r>
            <w:r w:rsidR="00DD4F95" w:rsidRPr="00FC45F3">
              <w:rPr>
                <w:sz w:val="22"/>
              </w:rPr>
              <w:t>clare the stage</w:t>
            </w:r>
            <w:r w:rsidR="00E41654" w:rsidRPr="00FC45F3">
              <w:rPr>
                <w:sz w:val="22"/>
              </w:rPr>
              <w:t>s</w:t>
            </w:r>
            <w:r w:rsidR="00DD4F95" w:rsidRPr="00FC45F3">
              <w:rPr>
                <w:sz w:val="22"/>
              </w:rPr>
              <w:t xml:space="preserve"> early childhood development phase</w:t>
            </w:r>
            <w:r w:rsidR="00E41654" w:rsidRPr="00FC45F3">
              <w:rPr>
                <w:sz w:val="22"/>
              </w:rPr>
              <w:t>s instead of a limited age stages</w:t>
            </w:r>
            <w:r w:rsidR="00DD4F95" w:rsidRPr="00FC45F3">
              <w:rPr>
                <w:sz w:val="22"/>
              </w:rPr>
              <w:t>.</w:t>
            </w:r>
          </w:p>
        </w:tc>
        <w:tc>
          <w:tcPr>
            <w:tcW w:w="3192" w:type="dxa"/>
          </w:tcPr>
          <w:p w:rsidR="00E41654" w:rsidRPr="00FC45F3" w:rsidRDefault="00E41654" w:rsidP="00925BD6">
            <w:pPr>
              <w:pStyle w:val="ListParagraph"/>
              <w:numPr>
                <w:ilvl w:val="0"/>
                <w:numId w:val="1"/>
              </w:numPr>
              <w:contextualSpacing w:val="0"/>
              <w:rPr>
                <w:sz w:val="22"/>
              </w:rPr>
            </w:pPr>
            <w:r w:rsidRPr="00FC45F3">
              <w:rPr>
                <w:sz w:val="22"/>
              </w:rPr>
              <w:t>The phases would allow</w:t>
            </w:r>
            <w:r w:rsidR="00DB0877" w:rsidRPr="00FC45F3">
              <w:rPr>
                <w:sz w:val="22"/>
              </w:rPr>
              <w:t xml:space="preserve"> for</w:t>
            </w:r>
            <w:r w:rsidRPr="00FC45F3">
              <w:rPr>
                <w:sz w:val="22"/>
              </w:rPr>
              <w:t xml:space="preserve"> development at the child own pace.</w:t>
            </w:r>
          </w:p>
          <w:p w:rsidR="008C1B4B" w:rsidRPr="00FC45F3" w:rsidRDefault="00DB0877" w:rsidP="00925BD6">
            <w:pPr>
              <w:pStyle w:val="ListParagraph"/>
              <w:numPr>
                <w:ilvl w:val="0"/>
                <w:numId w:val="1"/>
              </w:numPr>
              <w:contextualSpacing w:val="0"/>
              <w:rPr>
                <w:sz w:val="22"/>
              </w:rPr>
            </w:pPr>
            <w:r w:rsidRPr="00FC45F3">
              <w:rPr>
                <w:sz w:val="22"/>
              </w:rPr>
              <w:t>Leaves room for cultural differences to be at play.</w:t>
            </w:r>
          </w:p>
        </w:tc>
        <w:tc>
          <w:tcPr>
            <w:tcW w:w="3192" w:type="dxa"/>
          </w:tcPr>
          <w:p w:rsidR="00E41654" w:rsidRPr="00FC45F3" w:rsidRDefault="00E41654" w:rsidP="00925BD6">
            <w:pPr>
              <w:pStyle w:val="ListParagraph"/>
              <w:numPr>
                <w:ilvl w:val="0"/>
                <w:numId w:val="1"/>
              </w:numPr>
              <w:contextualSpacing w:val="0"/>
              <w:rPr>
                <w:b/>
                <w:sz w:val="22"/>
              </w:rPr>
            </w:pPr>
            <w:r w:rsidRPr="00FC45F3">
              <w:rPr>
                <w:sz w:val="22"/>
              </w:rPr>
              <w:t>There will not be a clear distinction of when the child has ended the phase.</w:t>
            </w:r>
          </w:p>
        </w:tc>
      </w:tr>
      <w:tr w:rsidR="008C1B4B" w:rsidRPr="00FC45F3" w:rsidTr="008C1B4B">
        <w:tc>
          <w:tcPr>
            <w:tcW w:w="3192" w:type="dxa"/>
          </w:tcPr>
          <w:p w:rsidR="008C1B4B" w:rsidRPr="00FC45F3" w:rsidRDefault="00B933C9" w:rsidP="00925BD6">
            <w:pPr>
              <w:rPr>
                <w:sz w:val="22"/>
              </w:rPr>
            </w:pPr>
            <w:r w:rsidRPr="00FC45F3">
              <w:rPr>
                <w:sz w:val="22"/>
              </w:rPr>
              <w:t xml:space="preserve">Get </w:t>
            </w:r>
            <w:r w:rsidR="00D749DB" w:rsidRPr="00FC45F3">
              <w:rPr>
                <w:sz w:val="22"/>
              </w:rPr>
              <w:t>rid of the threat of fixation when</w:t>
            </w:r>
            <w:r w:rsidRPr="00FC45F3">
              <w:rPr>
                <w:sz w:val="22"/>
              </w:rPr>
              <w:t xml:space="preserve"> a child continues to focus on oral pleasures.</w:t>
            </w:r>
          </w:p>
        </w:tc>
        <w:tc>
          <w:tcPr>
            <w:tcW w:w="3192" w:type="dxa"/>
          </w:tcPr>
          <w:p w:rsidR="00D749DB" w:rsidRPr="00FC45F3" w:rsidRDefault="00DB0877" w:rsidP="00925BD6">
            <w:pPr>
              <w:pStyle w:val="ListParagraph"/>
              <w:numPr>
                <w:ilvl w:val="0"/>
                <w:numId w:val="3"/>
              </w:numPr>
              <w:contextualSpacing w:val="0"/>
              <w:rPr>
                <w:sz w:val="22"/>
              </w:rPr>
            </w:pPr>
            <w:r w:rsidRPr="00FC45F3">
              <w:rPr>
                <w:sz w:val="22"/>
              </w:rPr>
              <w:t>Strengths the positive of the stage rather than focusing on the possible negatives of the stage.</w:t>
            </w:r>
          </w:p>
        </w:tc>
        <w:tc>
          <w:tcPr>
            <w:tcW w:w="3192" w:type="dxa"/>
          </w:tcPr>
          <w:p w:rsidR="0060355E" w:rsidRPr="00FC45F3" w:rsidRDefault="00DB0877" w:rsidP="00925BD6">
            <w:pPr>
              <w:pStyle w:val="ListParagraph"/>
              <w:numPr>
                <w:ilvl w:val="0"/>
                <w:numId w:val="3"/>
              </w:numPr>
              <w:contextualSpacing w:val="0"/>
              <w:rPr>
                <w:sz w:val="22"/>
              </w:rPr>
            </w:pPr>
            <w:r w:rsidRPr="00FC45F3">
              <w:rPr>
                <w:sz w:val="22"/>
              </w:rPr>
              <w:t>No longer would be an explanation for obsessive talking, eating, smoking, and/or drinking.</w:t>
            </w:r>
          </w:p>
          <w:p w:rsidR="00DB0877" w:rsidRPr="00FC45F3" w:rsidRDefault="00172339" w:rsidP="00925BD6">
            <w:pPr>
              <w:pStyle w:val="ListParagraph"/>
              <w:numPr>
                <w:ilvl w:val="0"/>
                <w:numId w:val="3"/>
              </w:numPr>
              <w:contextualSpacing w:val="0"/>
              <w:rPr>
                <w:sz w:val="22"/>
              </w:rPr>
            </w:pPr>
            <w:r w:rsidRPr="00FC45F3">
              <w:rPr>
                <w:sz w:val="22"/>
              </w:rPr>
              <w:t xml:space="preserve">Ignoring the potential impact of failing this stage could hurt children’s development. </w:t>
            </w:r>
          </w:p>
        </w:tc>
      </w:tr>
      <w:tr w:rsidR="008C1B4B" w:rsidRPr="00FC45F3" w:rsidTr="008C1B4B">
        <w:tc>
          <w:tcPr>
            <w:tcW w:w="3192" w:type="dxa"/>
          </w:tcPr>
          <w:p w:rsidR="008C1B4B" w:rsidRPr="00FC45F3" w:rsidRDefault="00B933C9" w:rsidP="00925BD6">
            <w:pPr>
              <w:rPr>
                <w:sz w:val="22"/>
              </w:rPr>
            </w:pPr>
            <w:r w:rsidRPr="00FC45F3">
              <w:rPr>
                <w:sz w:val="22"/>
              </w:rPr>
              <w:t>Allow for</w:t>
            </w:r>
            <w:r w:rsidR="008C1B4B" w:rsidRPr="00FC45F3">
              <w:rPr>
                <w:sz w:val="22"/>
              </w:rPr>
              <w:t xml:space="preserve"> overlap between stages</w:t>
            </w:r>
            <w:r w:rsidR="005E2696" w:rsidRPr="00FC45F3">
              <w:rPr>
                <w:sz w:val="22"/>
              </w:rPr>
              <w:t>.</w:t>
            </w:r>
          </w:p>
        </w:tc>
        <w:tc>
          <w:tcPr>
            <w:tcW w:w="3192" w:type="dxa"/>
          </w:tcPr>
          <w:p w:rsidR="007D1902" w:rsidRPr="00FC45F3" w:rsidRDefault="00172339" w:rsidP="00925BD6">
            <w:pPr>
              <w:pStyle w:val="ListParagraph"/>
              <w:numPr>
                <w:ilvl w:val="0"/>
                <w:numId w:val="2"/>
              </w:numPr>
              <w:contextualSpacing w:val="0"/>
              <w:rPr>
                <w:sz w:val="22"/>
              </w:rPr>
            </w:pPr>
            <w:r w:rsidRPr="00FC45F3">
              <w:rPr>
                <w:sz w:val="22"/>
              </w:rPr>
              <w:t xml:space="preserve">Children can develop at their own pace. </w:t>
            </w:r>
          </w:p>
          <w:p w:rsidR="00172339" w:rsidRPr="00FC45F3" w:rsidRDefault="00172339" w:rsidP="00925BD6">
            <w:pPr>
              <w:pStyle w:val="ListParagraph"/>
              <w:numPr>
                <w:ilvl w:val="0"/>
                <w:numId w:val="2"/>
              </w:numPr>
              <w:contextualSpacing w:val="0"/>
              <w:rPr>
                <w:sz w:val="22"/>
              </w:rPr>
            </w:pPr>
            <w:r w:rsidRPr="00FC45F3">
              <w:rPr>
                <w:sz w:val="22"/>
              </w:rPr>
              <w:t>Fewer discrepancies when children do not finish the stage at their own time therefor strengthen the theory.</w:t>
            </w:r>
          </w:p>
          <w:p w:rsidR="00925BD6" w:rsidRPr="00FC45F3" w:rsidRDefault="00925BD6" w:rsidP="00925BD6">
            <w:pPr>
              <w:pStyle w:val="ListParagraph"/>
              <w:numPr>
                <w:ilvl w:val="0"/>
                <w:numId w:val="2"/>
              </w:numPr>
              <w:contextualSpacing w:val="0"/>
              <w:rPr>
                <w:sz w:val="22"/>
              </w:rPr>
            </w:pPr>
            <w:r w:rsidRPr="00FC45F3">
              <w:rPr>
                <w:sz w:val="22"/>
              </w:rPr>
              <w:t>Cultural views can be taken into account.</w:t>
            </w:r>
          </w:p>
        </w:tc>
        <w:tc>
          <w:tcPr>
            <w:tcW w:w="3192" w:type="dxa"/>
          </w:tcPr>
          <w:p w:rsidR="0060355E" w:rsidRPr="00FC45F3" w:rsidRDefault="00DB0877" w:rsidP="00925BD6">
            <w:pPr>
              <w:pStyle w:val="ListParagraph"/>
              <w:numPr>
                <w:ilvl w:val="0"/>
                <w:numId w:val="2"/>
              </w:numPr>
              <w:contextualSpacing w:val="0"/>
              <w:rPr>
                <w:sz w:val="22"/>
              </w:rPr>
            </w:pPr>
            <w:r w:rsidRPr="00FC45F3">
              <w:rPr>
                <w:sz w:val="22"/>
              </w:rPr>
              <w:t xml:space="preserve">More </w:t>
            </w:r>
            <w:r w:rsidR="00172339" w:rsidRPr="00FC45F3">
              <w:rPr>
                <w:sz w:val="22"/>
              </w:rPr>
              <w:t>difficult to pin point</w:t>
            </w:r>
            <w:r w:rsidRPr="00FC45F3">
              <w:rPr>
                <w:sz w:val="22"/>
              </w:rPr>
              <w:t xml:space="preserve"> where the child is developmentally.</w:t>
            </w:r>
          </w:p>
        </w:tc>
      </w:tr>
    </w:tbl>
    <w:p w:rsidR="0081608F" w:rsidRPr="00FC45F3" w:rsidRDefault="0081608F" w:rsidP="00925BD6">
      <w:pPr>
        <w:spacing w:line="240" w:lineRule="auto"/>
        <w:rPr>
          <w:b/>
          <w:sz w:val="22"/>
        </w:rPr>
      </w:pPr>
    </w:p>
    <w:p w:rsidR="0081608F" w:rsidRPr="00FC45F3" w:rsidRDefault="0081608F" w:rsidP="00925BD6">
      <w:pPr>
        <w:spacing w:line="240" w:lineRule="auto"/>
        <w:jc w:val="center"/>
        <w:rPr>
          <w:b/>
          <w:sz w:val="22"/>
        </w:rPr>
      </w:pPr>
      <w:r w:rsidRPr="00FC45F3">
        <w:rPr>
          <w:b/>
          <w:sz w:val="22"/>
        </w:rPr>
        <w:t>My Recommendations</w:t>
      </w:r>
    </w:p>
    <w:p w:rsidR="007D1902" w:rsidRPr="00FC45F3" w:rsidRDefault="007D1902" w:rsidP="00925BD6">
      <w:pPr>
        <w:spacing w:line="240" w:lineRule="auto"/>
        <w:rPr>
          <w:sz w:val="22"/>
        </w:rPr>
      </w:pPr>
      <w:r w:rsidRPr="00FC45F3">
        <w:rPr>
          <w:sz w:val="22"/>
        </w:rPr>
        <w:tab/>
        <w:t xml:space="preserve">My recommendation for this discrepancy between Freud’s psychodynamic theory and </w:t>
      </w:r>
      <w:r w:rsidR="00332D91" w:rsidRPr="00FC45F3">
        <w:rPr>
          <w:sz w:val="22"/>
        </w:rPr>
        <w:t xml:space="preserve">the </w:t>
      </w:r>
      <w:r w:rsidRPr="00FC45F3">
        <w:rPr>
          <w:sz w:val="22"/>
        </w:rPr>
        <w:t>current research suggesting breastfeeding past the age of one-year-</w:t>
      </w:r>
      <w:r w:rsidR="005E2696" w:rsidRPr="00FC45F3">
        <w:rPr>
          <w:sz w:val="22"/>
        </w:rPr>
        <w:t xml:space="preserve">old; </w:t>
      </w:r>
      <w:r w:rsidRPr="00FC45F3">
        <w:rPr>
          <w:sz w:val="22"/>
        </w:rPr>
        <w:t xml:space="preserve">would be to allow overlap between the oral stage and the anal stage. </w:t>
      </w:r>
      <w:r w:rsidR="00925BD6" w:rsidRPr="00FC45F3">
        <w:rPr>
          <w:sz w:val="22"/>
        </w:rPr>
        <w:t>By allowing overlap between the stages, the theory will be strengthened and can be applied to current problems such as breastfeeding. When Freud</w:t>
      </w:r>
      <w:r w:rsidR="00992003" w:rsidRPr="00FC45F3">
        <w:rPr>
          <w:sz w:val="22"/>
        </w:rPr>
        <w:t>’s theory</w:t>
      </w:r>
      <w:r w:rsidR="00925BD6" w:rsidRPr="00FC45F3">
        <w:rPr>
          <w:sz w:val="22"/>
        </w:rPr>
        <w:t xml:space="preserve"> is applied </w:t>
      </w:r>
      <w:r w:rsidR="00FC45F3" w:rsidRPr="00FC45F3">
        <w:rPr>
          <w:sz w:val="22"/>
        </w:rPr>
        <w:t xml:space="preserve">to debates of the correct time mothers should stop breastfeeding their infants, the theory should support and acknowledge current research. </w:t>
      </w:r>
    </w:p>
    <w:p w:rsidR="00582766" w:rsidRDefault="00582766" w:rsidP="002F5DC0"/>
    <w:p w:rsidR="002F5DC0" w:rsidRDefault="002F5DC0" w:rsidP="002F5DC0"/>
    <w:p w:rsidR="002F5DC0" w:rsidRDefault="002F5DC0" w:rsidP="002F5DC0"/>
    <w:p w:rsidR="002F5DC0" w:rsidRDefault="002F5DC0" w:rsidP="002F5DC0"/>
    <w:p w:rsidR="002F5DC0" w:rsidRDefault="002F5DC0" w:rsidP="002F5DC0"/>
    <w:p w:rsidR="002F5DC0" w:rsidRDefault="002F5DC0" w:rsidP="002F5DC0"/>
    <w:p w:rsidR="004B6428" w:rsidRPr="00332D91" w:rsidRDefault="00332D91" w:rsidP="00332D91">
      <w:pPr>
        <w:jc w:val="center"/>
      </w:pPr>
      <w:r>
        <w:lastRenderedPageBreak/>
        <w:t>References</w:t>
      </w:r>
    </w:p>
    <w:p w:rsidR="003150D9" w:rsidRDefault="003150D9" w:rsidP="00CB4E46">
      <w:pPr>
        <w:ind w:left="720" w:hanging="720"/>
        <w:rPr>
          <w:rFonts w:eastAsia="Times New Roman" w:cs="Times New Roman"/>
          <w:color w:val="000000"/>
          <w:szCs w:val="24"/>
        </w:rPr>
      </w:pPr>
      <w:proofErr w:type="gramStart"/>
      <w:r w:rsidRPr="003150D9">
        <w:rPr>
          <w:rFonts w:eastAsia="Times New Roman" w:cs="Times New Roman"/>
          <w:color w:val="000000"/>
          <w:szCs w:val="24"/>
        </w:rPr>
        <w:t xml:space="preserve">Ashford, J.B., &amp; </w:t>
      </w:r>
      <w:proofErr w:type="spellStart"/>
      <w:r w:rsidRPr="003150D9">
        <w:rPr>
          <w:rFonts w:eastAsia="Times New Roman" w:cs="Times New Roman"/>
          <w:color w:val="000000"/>
          <w:szCs w:val="24"/>
        </w:rPr>
        <w:t>Lecroy</w:t>
      </w:r>
      <w:proofErr w:type="spellEnd"/>
      <w:r w:rsidRPr="003150D9">
        <w:rPr>
          <w:rFonts w:eastAsia="Times New Roman" w:cs="Times New Roman"/>
          <w:color w:val="000000"/>
          <w:szCs w:val="24"/>
        </w:rPr>
        <w:t>, C.W. (2012).</w:t>
      </w:r>
      <w:proofErr w:type="gramEnd"/>
      <w:r w:rsidRPr="003150D9">
        <w:rPr>
          <w:rFonts w:eastAsia="Times New Roman" w:cs="Times New Roman"/>
          <w:color w:val="000000"/>
          <w:szCs w:val="24"/>
        </w:rPr>
        <w:t xml:space="preserve"> </w:t>
      </w:r>
      <w:r w:rsidRPr="003150D9">
        <w:rPr>
          <w:rFonts w:eastAsia="Times New Roman" w:cs="Times New Roman"/>
          <w:i/>
          <w:iCs/>
          <w:color w:val="000000"/>
          <w:szCs w:val="24"/>
        </w:rPr>
        <w:t>Human behavior in the social environment: A    multidimensional perspective</w:t>
      </w:r>
      <w:proofErr w:type="gramStart"/>
      <w:r w:rsidRPr="003150D9">
        <w:rPr>
          <w:rFonts w:eastAsia="Times New Roman" w:cs="Times New Roman"/>
          <w:i/>
          <w:iCs/>
          <w:color w:val="000000"/>
          <w:szCs w:val="24"/>
        </w:rPr>
        <w:t>.(</w:t>
      </w:r>
      <w:proofErr w:type="gramEnd"/>
      <w:r w:rsidRPr="003150D9">
        <w:rPr>
          <w:rFonts w:eastAsia="Times New Roman" w:cs="Times New Roman"/>
          <w:i/>
          <w:iCs/>
          <w:color w:val="000000"/>
          <w:szCs w:val="24"/>
        </w:rPr>
        <w:t>5</w:t>
      </w:r>
      <w:r w:rsidRPr="003150D9">
        <w:rPr>
          <w:rFonts w:eastAsia="Times New Roman" w:cs="Times New Roman"/>
          <w:i/>
          <w:iCs/>
          <w:color w:val="000000"/>
          <w:sz w:val="15"/>
          <w:szCs w:val="15"/>
          <w:vertAlign w:val="superscript"/>
        </w:rPr>
        <w:t>th</w:t>
      </w:r>
      <w:r w:rsidRPr="003150D9">
        <w:rPr>
          <w:rFonts w:eastAsia="Times New Roman" w:cs="Times New Roman"/>
          <w:i/>
          <w:iCs/>
          <w:color w:val="000000"/>
          <w:szCs w:val="24"/>
        </w:rPr>
        <w:t xml:space="preserve"> ed.).</w:t>
      </w:r>
      <w:r w:rsidRPr="003150D9">
        <w:rPr>
          <w:rFonts w:eastAsia="Times New Roman" w:cs="Times New Roman"/>
          <w:color w:val="000000"/>
          <w:szCs w:val="24"/>
        </w:rPr>
        <w:t xml:space="preserve"> Belmont, CA: Brooks/Cole.</w:t>
      </w:r>
    </w:p>
    <w:p w:rsidR="00CB4E46" w:rsidRPr="003150D9" w:rsidRDefault="00CB4E46" w:rsidP="00CB4E46">
      <w:pPr>
        <w:ind w:left="720" w:hanging="720"/>
        <w:rPr>
          <w:rFonts w:eastAsia="Times New Roman" w:cs="Times New Roman"/>
          <w:szCs w:val="24"/>
        </w:rPr>
      </w:pPr>
      <w:r>
        <w:rPr>
          <w:rFonts w:eastAsia="Times New Roman" w:cs="Times New Roman"/>
          <w:color w:val="000000"/>
          <w:szCs w:val="24"/>
        </w:rPr>
        <w:t xml:space="preserve">Austrian, S. G. (2008). </w:t>
      </w:r>
      <w:proofErr w:type="gramStart"/>
      <w:r w:rsidR="008E2D5D">
        <w:rPr>
          <w:rFonts w:eastAsia="Times New Roman" w:cs="Times New Roman"/>
          <w:i/>
          <w:color w:val="000000"/>
          <w:szCs w:val="24"/>
        </w:rPr>
        <w:t>Developmental theories through the life c</w:t>
      </w:r>
      <w:r>
        <w:rPr>
          <w:rFonts w:eastAsia="Times New Roman" w:cs="Times New Roman"/>
          <w:i/>
          <w:color w:val="000000"/>
          <w:szCs w:val="24"/>
        </w:rPr>
        <w:t>ycle.</w:t>
      </w:r>
      <w:proofErr w:type="gramEnd"/>
      <w:r>
        <w:rPr>
          <w:rFonts w:eastAsia="Times New Roman" w:cs="Times New Roman"/>
          <w:i/>
          <w:color w:val="000000"/>
          <w:szCs w:val="24"/>
        </w:rPr>
        <w:t xml:space="preserve"> </w:t>
      </w:r>
      <w:proofErr w:type="spellStart"/>
      <w:proofErr w:type="gramStart"/>
      <w:r>
        <w:rPr>
          <w:rFonts w:eastAsia="Times New Roman" w:cs="Times New Roman"/>
          <w:color w:val="000000"/>
          <w:szCs w:val="24"/>
        </w:rPr>
        <w:t>Chichester</w:t>
      </w:r>
      <w:proofErr w:type="spellEnd"/>
      <w:r>
        <w:rPr>
          <w:rFonts w:eastAsia="Times New Roman" w:cs="Times New Roman"/>
          <w:color w:val="000000"/>
          <w:szCs w:val="24"/>
        </w:rPr>
        <w:t>, West Sussex, Columbia University Press.</w:t>
      </w:r>
      <w:proofErr w:type="gramEnd"/>
    </w:p>
    <w:p w:rsidR="003150D9" w:rsidRPr="003150D9" w:rsidRDefault="003150D9" w:rsidP="00CB4E46">
      <w:pPr>
        <w:ind w:left="720" w:hanging="720"/>
        <w:rPr>
          <w:rFonts w:eastAsia="Times New Roman" w:cs="Times New Roman"/>
          <w:szCs w:val="24"/>
        </w:rPr>
      </w:pPr>
      <w:proofErr w:type="gramStart"/>
      <w:r w:rsidRPr="003150D9">
        <w:rPr>
          <w:rFonts w:eastAsia="Times New Roman" w:cs="Times New Roman"/>
          <w:color w:val="000000"/>
          <w:szCs w:val="24"/>
        </w:rPr>
        <w:t>Fergusson, M.D., &amp; Woodward, J.L. (1999).</w:t>
      </w:r>
      <w:proofErr w:type="gramEnd"/>
      <w:r w:rsidRPr="003150D9">
        <w:rPr>
          <w:rFonts w:eastAsia="Times New Roman" w:cs="Times New Roman"/>
          <w:color w:val="000000"/>
          <w:szCs w:val="24"/>
        </w:rPr>
        <w:t xml:space="preserve"> </w:t>
      </w:r>
      <w:proofErr w:type="gramStart"/>
      <w:r w:rsidRPr="003150D9">
        <w:rPr>
          <w:rFonts w:eastAsia="Times New Roman" w:cs="Times New Roman"/>
          <w:color w:val="000000"/>
          <w:szCs w:val="24"/>
        </w:rPr>
        <w:t>Breastfeeding and later psychosocial adjustment.</w:t>
      </w:r>
      <w:proofErr w:type="gramEnd"/>
      <w:r w:rsidR="00580B3F">
        <w:rPr>
          <w:rFonts w:eastAsia="Times New Roman" w:cs="Times New Roman"/>
          <w:color w:val="000000"/>
          <w:szCs w:val="24"/>
        </w:rPr>
        <w:t xml:space="preserve"> </w:t>
      </w:r>
      <w:r w:rsidRPr="003150D9">
        <w:rPr>
          <w:rFonts w:eastAsia="Times New Roman" w:cs="Times New Roman"/>
          <w:color w:val="000000"/>
          <w:szCs w:val="24"/>
        </w:rPr>
        <w:t> </w:t>
      </w:r>
      <w:proofErr w:type="spellStart"/>
      <w:r w:rsidRPr="003150D9">
        <w:rPr>
          <w:rFonts w:eastAsia="Times New Roman" w:cs="Times New Roman"/>
          <w:i/>
          <w:iCs/>
          <w:color w:val="000000"/>
          <w:szCs w:val="24"/>
        </w:rPr>
        <w:t>Paediatric</w:t>
      </w:r>
      <w:proofErr w:type="spellEnd"/>
      <w:r w:rsidRPr="003150D9">
        <w:rPr>
          <w:rFonts w:eastAsia="Times New Roman" w:cs="Times New Roman"/>
          <w:i/>
          <w:iCs/>
          <w:color w:val="000000"/>
          <w:szCs w:val="24"/>
        </w:rPr>
        <w:t xml:space="preserve"> and Perinatal Epidemiology</w:t>
      </w:r>
      <w:proofErr w:type="gramStart"/>
      <w:r w:rsidRPr="003150D9">
        <w:rPr>
          <w:rFonts w:eastAsia="Times New Roman" w:cs="Times New Roman"/>
          <w:i/>
          <w:iCs/>
          <w:color w:val="000000"/>
          <w:szCs w:val="24"/>
        </w:rPr>
        <w:t>,13</w:t>
      </w:r>
      <w:proofErr w:type="gramEnd"/>
      <w:r w:rsidRPr="003150D9">
        <w:rPr>
          <w:rFonts w:eastAsia="Times New Roman" w:cs="Times New Roman"/>
          <w:color w:val="000000"/>
          <w:szCs w:val="24"/>
        </w:rPr>
        <w:t>(2), 144-157.</w:t>
      </w:r>
    </w:p>
    <w:p w:rsidR="003150D9" w:rsidRPr="003150D9" w:rsidRDefault="003150D9" w:rsidP="00CB4E46">
      <w:pPr>
        <w:ind w:left="720" w:hanging="720"/>
        <w:rPr>
          <w:rFonts w:eastAsia="Times New Roman" w:cs="Times New Roman"/>
          <w:szCs w:val="24"/>
        </w:rPr>
      </w:pPr>
      <w:proofErr w:type="spellStart"/>
      <w:proofErr w:type="gramStart"/>
      <w:r w:rsidRPr="003150D9">
        <w:rPr>
          <w:rFonts w:eastAsia="Times New Roman" w:cs="Times New Roman"/>
          <w:color w:val="000000"/>
          <w:szCs w:val="24"/>
        </w:rPr>
        <w:t>Horwood</w:t>
      </w:r>
      <w:proofErr w:type="spellEnd"/>
      <w:r w:rsidRPr="003150D9">
        <w:rPr>
          <w:rFonts w:eastAsia="Times New Roman" w:cs="Times New Roman"/>
          <w:color w:val="000000"/>
          <w:szCs w:val="24"/>
        </w:rPr>
        <w:t xml:space="preserve">, J.L., </w:t>
      </w:r>
      <w:proofErr w:type="spellStart"/>
      <w:r w:rsidRPr="003150D9">
        <w:rPr>
          <w:rFonts w:eastAsia="Times New Roman" w:cs="Times New Roman"/>
          <w:color w:val="000000"/>
          <w:szCs w:val="24"/>
        </w:rPr>
        <w:t>Darlow</w:t>
      </w:r>
      <w:proofErr w:type="spellEnd"/>
      <w:r w:rsidRPr="003150D9">
        <w:rPr>
          <w:rFonts w:eastAsia="Times New Roman" w:cs="Times New Roman"/>
          <w:color w:val="000000"/>
          <w:szCs w:val="24"/>
        </w:rPr>
        <w:t xml:space="preserve">, A. B., &amp; </w:t>
      </w:r>
      <w:proofErr w:type="spellStart"/>
      <w:r w:rsidRPr="003150D9">
        <w:rPr>
          <w:rFonts w:eastAsia="Times New Roman" w:cs="Times New Roman"/>
          <w:color w:val="000000"/>
          <w:szCs w:val="24"/>
        </w:rPr>
        <w:t>Mogride</w:t>
      </w:r>
      <w:proofErr w:type="spellEnd"/>
      <w:r w:rsidRPr="003150D9">
        <w:rPr>
          <w:rFonts w:eastAsia="Times New Roman" w:cs="Times New Roman"/>
          <w:color w:val="000000"/>
          <w:szCs w:val="24"/>
        </w:rPr>
        <w:t>, N. (2001).</w:t>
      </w:r>
      <w:proofErr w:type="gramEnd"/>
      <w:r w:rsidRPr="003150D9">
        <w:rPr>
          <w:rFonts w:eastAsia="Times New Roman" w:cs="Times New Roman"/>
          <w:color w:val="000000"/>
          <w:szCs w:val="24"/>
        </w:rPr>
        <w:t xml:space="preserve"> </w:t>
      </w:r>
      <w:proofErr w:type="gramStart"/>
      <w:r w:rsidRPr="003150D9">
        <w:rPr>
          <w:rFonts w:eastAsia="Times New Roman" w:cs="Times New Roman"/>
          <w:color w:val="000000"/>
          <w:szCs w:val="24"/>
        </w:rPr>
        <w:t>Breast milk feeding and cognitive ability at 7-8 years.</w:t>
      </w:r>
      <w:proofErr w:type="gramEnd"/>
      <w:r w:rsidRPr="003150D9">
        <w:rPr>
          <w:rFonts w:eastAsia="Times New Roman" w:cs="Times New Roman"/>
          <w:color w:val="000000"/>
          <w:szCs w:val="24"/>
        </w:rPr>
        <w:t xml:space="preserve"> </w:t>
      </w:r>
      <w:proofErr w:type="gramStart"/>
      <w:r w:rsidRPr="003150D9">
        <w:rPr>
          <w:rFonts w:eastAsia="Times New Roman" w:cs="Times New Roman"/>
          <w:i/>
          <w:iCs/>
          <w:color w:val="000000"/>
          <w:szCs w:val="24"/>
        </w:rPr>
        <w:t>Arch Dis Child Fetal Neonatal Ed, 84</w:t>
      </w:r>
      <w:r w:rsidRPr="003150D9">
        <w:rPr>
          <w:rFonts w:eastAsia="Times New Roman" w:cs="Times New Roman"/>
          <w:color w:val="000000"/>
          <w:szCs w:val="24"/>
        </w:rPr>
        <w:t>(1), F23-F27.</w:t>
      </w:r>
      <w:proofErr w:type="gramEnd"/>
    </w:p>
    <w:p w:rsidR="003150D9" w:rsidRPr="003150D9" w:rsidRDefault="003150D9" w:rsidP="00CB4E46">
      <w:pPr>
        <w:ind w:left="720" w:hanging="720"/>
        <w:rPr>
          <w:rFonts w:eastAsia="Times New Roman" w:cs="Times New Roman"/>
          <w:szCs w:val="24"/>
        </w:rPr>
      </w:pPr>
      <w:proofErr w:type="spellStart"/>
      <w:proofErr w:type="gramStart"/>
      <w:r w:rsidRPr="003150D9">
        <w:rPr>
          <w:rFonts w:eastAsia="Times New Roman" w:cs="Times New Roman"/>
          <w:color w:val="000000"/>
          <w:szCs w:val="24"/>
        </w:rPr>
        <w:t>Molbak</w:t>
      </w:r>
      <w:proofErr w:type="spellEnd"/>
      <w:r w:rsidRPr="003150D9">
        <w:rPr>
          <w:rFonts w:eastAsia="Times New Roman" w:cs="Times New Roman"/>
          <w:color w:val="000000"/>
          <w:szCs w:val="24"/>
        </w:rPr>
        <w:t xml:space="preserve">, K., </w:t>
      </w:r>
      <w:proofErr w:type="spellStart"/>
      <w:r w:rsidRPr="003150D9">
        <w:rPr>
          <w:rFonts w:eastAsia="Times New Roman" w:cs="Times New Roman"/>
          <w:color w:val="000000"/>
          <w:szCs w:val="24"/>
        </w:rPr>
        <w:t>Gottschau</w:t>
      </w:r>
      <w:proofErr w:type="spellEnd"/>
      <w:r w:rsidRPr="003150D9">
        <w:rPr>
          <w:rFonts w:eastAsia="Times New Roman" w:cs="Times New Roman"/>
          <w:color w:val="000000"/>
          <w:szCs w:val="24"/>
        </w:rPr>
        <w:t xml:space="preserve">, A., </w:t>
      </w:r>
      <w:proofErr w:type="spellStart"/>
      <w:r w:rsidRPr="003150D9">
        <w:rPr>
          <w:rFonts w:eastAsia="Times New Roman" w:cs="Times New Roman"/>
          <w:color w:val="000000"/>
          <w:szCs w:val="24"/>
        </w:rPr>
        <w:t>Aaby</w:t>
      </w:r>
      <w:proofErr w:type="spellEnd"/>
      <w:r w:rsidRPr="003150D9">
        <w:rPr>
          <w:rFonts w:eastAsia="Times New Roman" w:cs="Times New Roman"/>
          <w:color w:val="000000"/>
          <w:szCs w:val="24"/>
        </w:rPr>
        <w:t xml:space="preserve">, P., </w:t>
      </w:r>
      <w:proofErr w:type="spellStart"/>
      <w:r w:rsidRPr="003150D9">
        <w:rPr>
          <w:rFonts w:eastAsia="Times New Roman" w:cs="Times New Roman"/>
          <w:color w:val="000000"/>
          <w:szCs w:val="24"/>
        </w:rPr>
        <w:t>Hojlyng</w:t>
      </w:r>
      <w:proofErr w:type="spellEnd"/>
      <w:r w:rsidRPr="003150D9">
        <w:rPr>
          <w:rFonts w:eastAsia="Times New Roman" w:cs="Times New Roman"/>
          <w:color w:val="000000"/>
          <w:szCs w:val="24"/>
        </w:rPr>
        <w:t xml:space="preserve">, N., </w:t>
      </w:r>
      <w:proofErr w:type="spellStart"/>
      <w:r w:rsidRPr="003150D9">
        <w:rPr>
          <w:rFonts w:eastAsia="Times New Roman" w:cs="Times New Roman"/>
          <w:color w:val="000000"/>
          <w:szCs w:val="24"/>
        </w:rPr>
        <w:t>Ingholt</w:t>
      </w:r>
      <w:proofErr w:type="spellEnd"/>
      <w:r w:rsidRPr="003150D9">
        <w:rPr>
          <w:rFonts w:eastAsia="Times New Roman" w:cs="Times New Roman"/>
          <w:color w:val="000000"/>
          <w:szCs w:val="24"/>
        </w:rPr>
        <w:t>, L., &amp; Jose de Silva, P. A. (1994).</w:t>
      </w:r>
      <w:proofErr w:type="gramEnd"/>
      <w:r w:rsidRPr="003150D9">
        <w:rPr>
          <w:rFonts w:eastAsia="Times New Roman" w:cs="Times New Roman"/>
          <w:color w:val="000000"/>
          <w:szCs w:val="24"/>
        </w:rPr>
        <w:t xml:space="preserve">    </w:t>
      </w:r>
      <w:proofErr w:type="gramStart"/>
      <w:r w:rsidRPr="003150D9">
        <w:rPr>
          <w:rFonts w:eastAsia="Times New Roman" w:cs="Times New Roman"/>
          <w:color w:val="000000"/>
          <w:szCs w:val="24"/>
        </w:rPr>
        <w:t xml:space="preserve">Prolonged breastfeeding, </w:t>
      </w:r>
      <w:proofErr w:type="spellStart"/>
      <w:r w:rsidRPr="003150D9">
        <w:rPr>
          <w:rFonts w:eastAsia="Times New Roman" w:cs="Times New Roman"/>
          <w:color w:val="000000"/>
          <w:szCs w:val="24"/>
        </w:rPr>
        <w:t>diarrhoeal</w:t>
      </w:r>
      <w:proofErr w:type="spellEnd"/>
      <w:r w:rsidRPr="003150D9">
        <w:rPr>
          <w:rFonts w:eastAsia="Times New Roman" w:cs="Times New Roman"/>
          <w:color w:val="000000"/>
          <w:szCs w:val="24"/>
        </w:rPr>
        <w:t xml:space="preserve"> disease, and survival of children in Guinea-Bissau.</w:t>
      </w:r>
      <w:proofErr w:type="gramEnd"/>
      <w:r w:rsidRPr="003150D9">
        <w:rPr>
          <w:rFonts w:eastAsia="Times New Roman" w:cs="Times New Roman"/>
          <w:color w:val="000000"/>
          <w:szCs w:val="24"/>
        </w:rPr>
        <w:t> </w:t>
      </w:r>
      <w:r w:rsidRPr="003150D9">
        <w:rPr>
          <w:rFonts w:eastAsia="Times New Roman" w:cs="Times New Roman"/>
          <w:i/>
          <w:iCs/>
          <w:color w:val="000000"/>
          <w:szCs w:val="24"/>
        </w:rPr>
        <w:t>BMJ</w:t>
      </w:r>
      <w:proofErr w:type="gramStart"/>
      <w:r w:rsidRPr="003150D9">
        <w:rPr>
          <w:rFonts w:eastAsia="Times New Roman" w:cs="Times New Roman"/>
          <w:i/>
          <w:iCs/>
          <w:color w:val="000000"/>
          <w:szCs w:val="24"/>
        </w:rPr>
        <w:t>,308</w:t>
      </w:r>
      <w:proofErr w:type="gramEnd"/>
      <w:r w:rsidRPr="003150D9">
        <w:rPr>
          <w:rFonts w:eastAsia="Times New Roman" w:cs="Times New Roman"/>
          <w:color w:val="000000"/>
          <w:szCs w:val="24"/>
        </w:rPr>
        <w:t xml:space="preserve"> (6941), 1406-1406. </w:t>
      </w:r>
      <w:proofErr w:type="spellStart"/>
      <w:proofErr w:type="gramStart"/>
      <w:r w:rsidRPr="003150D9">
        <w:rPr>
          <w:rFonts w:eastAsia="Times New Roman" w:cs="Times New Roman"/>
          <w:color w:val="000000"/>
          <w:szCs w:val="24"/>
        </w:rPr>
        <w:t>doi</w:t>
      </w:r>
      <w:proofErr w:type="spellEnd"/>
      <w:proofErr w:type="gramEnd"/>
      <w:r w:rsidRPr="003150D9">
        <w:rPr>
          <w:rFonts w:eastAsia="Times New Roman" w:cs="Times New Roman"/>
          <w:color w:val="000000"/>
          <w:szCs w:val="24"/>
        </w:rPr>
        <w:t>: http://dx.doi.org/10.1136/bmj.308.6941</w:t>
      </w:r>
    </w:p>
    <w:p w:rsidR="004B6428" w:rsidRPr="004B6428" w:rsidRDefault="003150D9" w:rsidP="00CB4E46">
      <w:pPr>
        <w:ind w:left="720" w:hanging="720"/>
        <w:rPr>
          <w:b/>
        </w:rPr>
      </w:pPr>
      <w:proofErr w:type="gramStart"/>
      <w:r w:rsidRPr="003150D9">
        <w:rPr>
          <w:rFonts w:eastAsia="Times New Roman" w:cs="Times New Roman"/>
          <w:color w:val="000000"/>
          <w:szCs w:val="24"/>
        </w:rPr>
        <w:t xml:space="preserve">Quinn, P.J., O’Callaghan, M., Williams, G.M., </w:t>
      </w:r>
      <w:proofErr w:type="spellStart"/>
      <w:r w:rsidRPr="003150D9">
        <w:rPr>
          <w:rFonts w:eastAsia="Times New Roman" w:cs="Times New Roman"/>
          <w:color w:val="000000"/>
          <w:szCs w:val="24"/>
        </w:rPr>
        <w:t>Najman</w:t>
      </w:r>
      <w:proofErr w:type="spellEnd"/>
      <w:r w:rsidRPr="003150D9">
        <w:rPr>
          <w:rFonts w:eastAsia="Times New Roman" w:cs="Times New Roman"/>
          <w:color w:val="000000"/>
          <w:szCs w:val="24"/>
        </w:rPr>
        <w:t xml:space="preserve">, J.M., Andersen, M.J., &amp; </w:t>
      </w:r>
      <w:proofErr w:type="spellStart"/>
      <w:r w:rsidRPr="003150D9">
        <w:rPr>
          <w:rFonts w:eastAsia="Times New Roman" w:cs="Times New Roman"/>
          <w:color w:val="000000"/>
          <w:szCs w:val="24"/>
        </w:rPr>
        <w:t>Bor</w:t>
      </w:r>
      <w:proofErr w:type="spellEnd"/>
      <w:r w:rsidRPr="003150D9">
        <w:rPr>
          <w:rFonts w:eastAsia="Times New Roman" w:cs="Times New Roman"/>
          <w:color w:val="000000"/>
          <w:szCs w:val="24"/>
        </w:rPr>
        <w:t>, W. (2001).</w:t>
      </w:r>
      <w:proofErr w:type="gramEnd"/>
      <w:r w:rsidR="00580B3F">
        <w:rPr>
          <w:rFonts w:eastAsia="Times New Roman" w:cs="Times New Roman"/>
          <w:color w:val="000000"/>
          <w:szCs w:val="24"/>
        </w:rPr>
        <w:t xml:space="preserve"> </w:t>
      </w:r>
      <w:r w:rsidRPr="003150D9">
        <w:rPr>
          <w:rFonts w:eastAsia="Times New Roman" w:cs="Times New Roman"/>
          <w:color w:val="000000"/>
          <w:szCs w:val="24"/>
        </w:rPr>
        <w:t xml:space="preserve">Effects of breastfeeding on child development at 5 years: A cohort study. </w:t>
      </w:r>
      <w:r w:rsidRPr="003150D9">
        <w:rPr>
          <w:rFonts w:eastAsia="Times New Roman" w:cs="Times New Roman"/>
          <w:i/>
          <w:iCs/>
          <w:color w:val="000000"/>
          <w:szCs w:val="24"/>
        </w:rPr>
        <w:t>Journal of </w:t>
      </w:r>
      <w:proofErr w:type="spellStart"/>
      <w:r w:rsidRPr="003150D9">
        <w:rPr>
          <w:rFonts w:eastAsia="Times New Roman" w:cs="Times New Roman"/>
          <w:i/>
          <w:iCs/>
          <w:color w:val="000000"/>
          <w:szCs w:val="24"/>
        </w:rPr>
        <w:t>Paediatrics</w:t>
      </w:r>
      <w:proofErr w:type="spellEnd"/>
      <w:r w:rsidRPr="003150D9">
        <w:rPr>
          <w:rFonts w:eastAsia="Times New Roman" w:cs="Times New Roman"/>
          <w:i/>
          <w:iCs/>
          <w:color w:val="000000"/>
          <w:szCs w:val="24"/>
        </w:rPr>
        <w:t xml:space="preserve"> and Child Health, 37</w:t>
      </w:r>
      <w:r w:rsidRPr="003150D9">
        <w:rPr>
          <w:rFonts w:eastAsia="Times New Roman" w:cs="Times New Roman"/>
          <w:color w:val="000000"/>
          <w:szCs w:val="24"/>
        </w:rPr>
        <w:t>(5), 465-469. doi:10.1046/j.1440-1754.2001.00702.x</w:t>
      </w:r>
    </w:p>
    <w:sectPr w:rsidR="004B6428" w:rsidRPr="004B6428" w:rsidSect="008319BD">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D41" w:rsidRDefault="00163D41" w:rsidP="008319BD">
      <w:pPr>
        <w:spacing w:after="0" w:line="240" w:lineRule="auto"/>
      </w:pPr>
      <w:r>
        <w:separator/>
      </w:r>
    </w:p>
  </w:endnote>
  <w:endnote w:type="continuationSeparator" w:id="0">
    <w:p w:rsidR="00163D41" w:rsidRDefault="00163D41" w:rsidP="00831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D41" w:rsidRDefault="00163D41" w:rsidP="008319BD">
      <w:pPr>
        <w:spacing w:after="0" w:line="240" w:lineRule="auto"/>
      </w:pPr>
      <w:r>
        <w:separator/>
      </w:r>
    </w:p>
  </w:footnote>
  <w:footnote w:type="continuationSeparator" w:id="0">
    <w:p w:rsidR="00163D41" w:rsidRDefault="00163D41" w:rsidP="008319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981742"/>
      <w:docPartObj>
        <w:docPartGallery w:val="Page Numbers (Top of Page)"/>
        <w:docPartUnique/>
      </w:docPartObj>
    </w:sdtPr>
    <w:sdtEndPr>
      <w:rPr>
        <w:noProof/>
      </w:rPr>
    </w:sdtEndPr>
    <w:sdtContent>
      <w:p w:rsidR="008319BD" w:rsidRDefault="008319BD">
        <w:pPr>
          <w:pStyle w:val="Header"/>
          <w:jc w:val="right"/>
        </w:pPr>
        <w:r>
          <w:fldChar w:fldCharType="begin"/>
        </w:r>
        <w:r>
          <w:instrText xml:space="preserve"> PAGE   \* MERGEFORMAT </w:instrText>
        </w:r>
        <w:r>
          <w:fldChar w:fldCharType="separate"/>
        </w:r>
        <w:r w:rsidR="004505AB">
          <w:rPr>
            <w:noProof/>
          </w:rPr>
          <w:t>4</w:t>
        </w:r>
        <w:r>
          <w:rPr>
            <w:noProof/>
          </w:rPr>
          <w:fldChar w:fldCharType="end"/>
        </w:r>
      </w:p>
    </w:sdtContent>
  </w:sdt>
  <w:p w:rsidR="008319BD" w:rsidRDefault="008319BD">
    <w:pPr>
      <w:pStyle w:val="Header"/>
    </w:pPr>
    <w:r>
      <w:t xml:space="preserve">ORAL STAGE FIXATION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417873"/>
      <w:docPartObj>
        <w:docPartGallery w:val="Page Numbers (Top of Page)"/>
        <w:docPartUnique/>
      </w:docPartObj>
    </w:sdtPr>
    <w:sdtEndPr>
      <w:rPr>
        <w:noProof/>
      </w:rPr>
    </w:sdtEndPr>
    <w:sdtContent>
      <w:p w:rsidR="008319BD" w:rsidRDefault="008319BD">
        <w:pPr>
          <w:pStyle w:val="Header"/>
          <w:jc w:val="right"/>
        </w:pPr>
        <w:r>
          <w:fldChar w:fldCharType="begin"/>
        </w:r>
        <w:r>
          <w:instrText xml:space="preserve"> PAGE   \* MERGEFORMAT </w:instrText>
        </w:r>
        <w:r>
          <w:fldChar w:fldCharType="separate"/>
        </w:r>
        <w:r w:rsidR="004505AB">
          <w:rPr>
            <w:noProof/>
          </w:rPr>
          <w:t>1</w:t>
        </w:r>
        <w:r>
          <w:rPr>
            <w:noProof/>
          </w:rPr>
          <w:fldChar w:fldCharType="end"/>
        </w:r>
      </w:p>
    </w:sdtContent>
  </w:sdt>
  <w:p w:rsidR="008319BD" w:rsidRDefault="008319BD">
    <w:pPr>
      <w:pStyle w:val="Header"/>
    </w:pPr>
    <w:r>
      <w:t>Running head: ORAL STAGE FIXATION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B3E0F"/>
    <w:multiLevelType w:val="hybridMultilevel"/>
    <w:tmpl w:val="518C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F7021"/>
    <w:multiLevelType w:val="hybridMultilevel"/>
    <w:tmpl w:val="FAB8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C74274"/>
    <w:multiLevelType w:val="hybridMultilevel"/>
    <w:tmpl w:val="88FE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C63"/>
    <w:rsid w:val="00016934"/>
    <w:rsid w:val="00064E9A"/>
    <w:rsid w:val="00113154"/>
    <w:rsid w:val="00115A14"/>
    <w:rsid w:val="00163D41"/>
    <w:rsid w:val="00172339"/>
    <w:rsid w:val="00196D34"/>
    <w:rsid w:val="001D6043"/>
    <w:rsid w:val="001F1CFE"/>
    <w:rsid w:val="00286B92"/>
    <w:rsid w:val="002B3984"/>
    <w:rsid w:val="002F5DC0"/>
    <w:rsid w:val="00302474"/>
    <w:rsid w:val="00303FA4"/>
    <w:rsid w:val="00311903"/>
    <w:rsid w:val="003150D9"/>
    <w:rsid w:val="00332D91"/>
    <w:rsid w:val="00397461"/>
    <w:rsid w:val="004505AB"/>
    <w:rsid w:val="004B6428"/>
    <w:rsid w:val="004B7649"/>
    <w:rsid w:val="004E2771"/>
    <w:rsid w:val="00541CB9"/>
    <w:rsid w:val="00580B3F"/>
    <w:rsid w:val="00582766"/>
    <w:rsid w:val="005A4416"/>
    <w:rsid w:val="005C7961"/>
    <w:rsid w:val="005E2696"/>
    <w:rsid w:val="0060355E"/>
    <w:rsid w:val="00683DC3"/>
    <w:rsid w:val="006F0948"/>
    <w:rsid w:val="00712163"/>
    <w:rsid w:val="007D1902"/>
    <w:rsid w:val="0081608F"/>
    <w:rsid w:val="008319BD"/>
    <w:rsid w:val="008417BA"/>
    <w:rsid w:val="008C1B4B"/>
    <w:rsid w:val="008D5FEA"/>
    <w:rsid w:val="008E2D5D"/>
    <w:rsid w:val="00925BD6"/>
    <w:rsid w:val="00961974"/>
    <w:rsid w:val="009710E4"/>
    <w:rsid w:val="00992003"/>
    <w:rsid w:val="0099343E"/>
    <w:rsid w:val="009A537E"/>
    <w:rsid w:val="009E2B91"/>
    <w:rsid w:val="009F2ED9"/>
    <w:rsid w:val="00A10CE3"/>
    <w:rsid w:val="00A24866"/>
    <w:rsid w:val="00A9466C"/>
    <w:rsid w:val="00B209AE"/>
    <w:rsid w:val="00B376CE"/>
    <w:rsid w:val="00B83D50"/>
    <w:rsid w:val="00B933C9"/>
    <w:rsid w:val="00B945BE"/>
    <w:rsid w:val="00C037EC"/>
    <w:rsid w:val="00CA38BC"/>
    <w:rsid w:val="00CB31BF"/>
    <w:rsid w:val="00CB4E46"/>
    <w:rsid w:val="00CE590F"/>
    <w:rsid w:val="00D07F70"/>
    <w:rsid w:val="00D57D0E"/>
    <w:rsid w:val="00D749DB"/>
    <w:rsid w:val="00DB0877"/>
    <w:rsid w:val="00DD4F95"/>
    <w:rsid w:val="00E41654"/>
    <w:rsid w:val="00EF293B"/>
    <w:rsid w:val="00F84C63"/>
    <w:rsid w:val="00FC45F3"/>
    <w:rsid w:val="00FE1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1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C1B4B"/>
    <w:pPr>
      <w:ind w:left="720"/>
      <w:contextualSpacing/>
    </w:pPr>
  </w:style>
  <w:style w:type="paragraph" w:styleId="BalloonText">
    <w:name w:val="Balloon Text"/>
    <w:basedOn w:val="Normal"/>
    <w:link w:val="BalloonTextChar"/>
    <w:uiPriority w:val="99"/>
    <w:semiHidden/>
    <w:unhideWhenUsed/>
    <w:rsid w:val="00D07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F70"/>
    <w:rPr>
      <w:rFonts w:ascii="Tahoma" w:hAnsi="Tahoma" w:cs="Tahoma"/>
      <w:sz w:val="16"/>
      <w:szCs w:val="16"/>
    </w:rPr>
  </w:style>
  <w:style w:type="paragraph" w:styleId="Header">
    <w:name w:val="header"/>
    <w:basedOn w:val="Normal"/>
    <w:link w:val="HeaderChar"/>
    <w:uiPriority w:val="99"/>
    <w:unhideWhenUsed/>
    <w:rsid w:val="00831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9BD"/>
  </w:style>
  <w:style w:type="paragraph" w:styleId="Footer">
    <w:name w:val="footer"/>
    <w:basedOn w:val="Normal"/>
    <w:link w:val="FooterChar"/>
    <w:uiPriority w:val="99"/>
    <w:unhideWhenUsed/>
    <w:rsid w:val="00831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9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1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C1B4B"/>
    <w:pPr>
      <w:ind w:left="720"/>
      <w:contextualSpacing/>
    </w:pPr>
  </w:style>
  <w:style w:type="paragraph" w:styleId="BalloonText">
    <w:name w:val="Balloon Text"/>
    <w:basedOn w:val="Normal"/>
    <w:link w:val="BalloonTextChar"/>
    <w:uiPriority w:val="99"/>
    <w:semiHidden/>
    <w:unhideWhenUsed/>
    <w:rsid w:val="00D07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F70"/>
    <w:rPr>
      <w:rFonts w:ascii="Tahoma" w:hAnsi="Tahoma" w:cs="Tahoma"/>
      <w:sz w:val="16"/>
      <w:szCs w:val="16"/>
    </w:rPr>
  </w:style>
  <w:style w:type="paragraph" w:styleId="Header">
    <w:name w:val="header"/>
    <w:basedOn w:val="Normal"/>
    <w:link w:val="HeaderChar"/>
    <w:uiPriority w:val="99"/>
    <w:unhideWhenUsed/>
    <w:rsid w:val="00831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9BD"/>
  </w:style>
  <w:style w:type="paragraph" w:styleId="Footer">
    <w:name w:val="footer"/>
    <w:basedOn w:val="Normal"/>
    <w:link w:val="FooterChar"/>
    <w:uiPriority w:val="99"/>
    <w:unhideWhenUsed/>
    <w:rsid w:val="00831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00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7011827427821523"/>
          <c:y val="6.5585875984251973E-2"/>
          <c:w val="0.52917519685039371"/>
          <c:h val="0.8253464566929134"/>
        </c:manualLayout>
      </c:layout>
      <c:barChart>
        <c:barDir val="col"/>
        <c:grouping val="clustered"/>
        <c:varyColors val="0"/>
        <c:ser>
          <c:idx val="0"/>
          <c:order val="0"/>
          <c:tx>
            <c:strRef>
              <c:f>Sheet1!$B$1</c:f>
              <c:strCache>
                <c:ptCount val="1"/>
                <c:pt idx="0">
                  <c:v>Breast fed</c:v>
                </c:pt>
              </c:strCache>
            </c:strRef>
          </c:tx>
          <c:invertIfNegative val="0"/>
          <c:cat>
            <c:strRef>
              <c:f>Sheet1!$A$2:$A$3</c:f>
              <c:strCache>
                <c:ptCount val="2"/>
                <c:pt idx="0">
                  <c:v>verbal IQ scores </c:v>
                </c:pt>
                <c:pt idx="1">
                  <c:v>performance IQ scores</c:v>
                </c:pt>
              </c:strCache>
            </c:strRef>
          </c:cat>
          <c:val>
            <c:numRef>
              <c:f>Sheet1!$B$2:$B$3</c:f>
              <c:numCache>
                <c:formatCode>General</c:formatCode>
                <c:ptCount val="2"/>
                <c:pt idx="0">
                  <c:v>102.1</c:v>
                </c:pt>
                <c:pt idx="1">
                  <c:v>103.3</c:v>
                </c:pt>
              </c:numCache>
            </c:numRef>
          </c:val>
        </c:ser>
        <c:ser>
          <c:idx val="1"/>
          <c:order val="1"/>
          <c:tx>
            <c:strRef>
              <c:f>Sheet1!$C$1</c:f>
              <c:strCache>
                <c:ptCount val="1"/>
                <c:pt idx="0">
                  <c:v>Not Breast fed</c:v>
                </c:pt>
              </c:strCache>
            </c:strRef>
          </c:tx>
          <c:invertIfNegative val="0"/>
          <c:cat>
            <c:strRef>
              <c:f>Sheet1!$A$2:$A$3</c:f>
              <c:strCache>
                <c:ptCount val="2"/>
                <c:pt idx="0">
                  <c:v>verbal IQ scores </c:v>
                </c:pt>
                <c:pt idx="1">
                  <c:v>performance IQ scores</c:v>
                </c:pt>
              </c:strCache>
            </c:strRef>
          </c:cat>
          <c:val>
            <c:numRef>
              <c:f>Sheet1!$C$2:$C$3</c:f>
              <c:numCache>
                <c:formatCode>General</c:formatCode>
                <c:ptCount val="2"/>
                <c:pt idx="0">
                  <c:v>96.1</c:v>
                </c:pt>
                <c:pt idx="1">
                  <c:v>99.6</c:v>
                </c:pt>
              </c:numCache>
            </c:numRef>
          </c:val>
        </c:ser>
        <c:ser>
          <c:idx val="2"/>
          <c:order val="2"/>
          <c:tx>
            <c:strRef>
              <c:f>Sheet1!$D$1</c:f>
              <c:strCache>
                <c:ptCount val="1"/>
                <c:pt idx="0">
                  <c:v>Breast fed for &lt; 4 months </c:v>
                </c:pt>
              </c:strCache>
            </c:strRef>
          </c:tx>
          <c:invertIfNegative val="0"/>
          <c:cat>
            <c:strRef>
              <c:f>Sheet1!$A$2:$A$3</c:f>
              <c:strCache>
                <c:ptCount val="2"/>
                <c:pt idx="0">
                  <c:v>verbal IQ scores </c:v>
                </c:pt>
                <c:pt idx="1">
                  <c:v>performance IQ scores</c:v>
                </c:pt>
              </c:strCache>
            </c:strRef>
          </c:cat>
          <c:val>
            <c:numRef>
              <c:f>Sheet1!$D$2:$D$3</c:f>
              <c:numCache>
                <c:formatCode>General</c:formatCode>
                <c:ptCount val="2"/>
                <c:pt idx="0">
                  <c:v>98.1</c:v>
                </c:pt>
                <c:pt idx="1">
                  <c:v>100.8</c:v>
                </c:pt>
              </c:numCache>
            </c:numRef>
          </c:val>
        </c:ser>
        <c:dLbls>
          <c:showLegendKey val="0"/>
          <c:showVal val="0"/>
          <c:showCatName val="0"/>
          <c:showSerName val="0"/>
          <c:showPercent val="0"/>
          <c:showBubbleSize val="0"/>
        </c:dLbls>
        <c:gapWidth val="150"/>
        <c:axId val="80522624"/>
        <c:axId val="80311424"/>
      </c:barChart>
      <c:catAx>
        <c:axId val="80522624"/>
        <c:scaling>
          <c:orientation val="minMax"/>
        </c:scaling>
        <c:delete val="0"/>
        <c:axPos val="b"/>
        <c:majorTickMark val="out"/>
        <c:minorTickMark val="none"/>
        <c:tickLblPos val="nextTo"/>
        <c:txPr>
          <a:bodyPr/>
          <a:lstStyle/>
          <a:p>
            <a:pPr>
              <a:defRPr sz="900" baseline="0">
                <a:latin typeface="Times New Roman" panose="02020603050405020304" pitchFamily="18" charset="0"/>
              </a:defRPr>
            </a:pPr>
            <a:endParaRPr lang="en-US"/>
          </a:p>
        </c:txPr>
        <c:crossAx val="80311424"/>
        <c:crosses val="autoZero"/>
        <c:auto val="1"/>
        <c:lblAlgn val="ctr"/>
        <c:lblOffset val="100"/>
        <c:noMultiLvlLbl val="0"/>
      </c:catAx>
      <c:valAx>
        <c:axId val="80311424"/>
        <c:scaling>
          <c:orientation val="minMax"/>
        </c:scaling>
        <c:delete val="0"/>
        <c:axPos val="l"/>
        <c:majorGridlines/>
        <c:numFmt formatCode="General" sourceLinked="1"/>
        <c:majorTickMark val="out"/>
        <c:minorTickMark val="none"/>
        <c:tickLblPos val="nextTo"/>
        <c:txPr>
          <a:bodyPr/>
          <a:lstStyle/>
          <a:p>
            <a:pPr>
              <a:defRPr sz="800"/>
            </a:pPr>
            <a:endParaRPr lang="en-US"/>
          </a:p>
        </c:txPr>
        <c:crossAx val="80522624"/>
        <c:crosses val="autoZero"/>
        <c:crossBetween val="between"/>
      </c:valAx>
    </c:plotArea>
    <c:legend>
      <c:legendPos val="r"/>
      <c:layout>
        <c:manualLayout>
          <c:xMode val="edge"/>
          <c:yMode val="edge"/>
          <c:x val="4.9281314168377825E-2"/>
          <c:y val="0.22416976947648987"/>
          <c:w val="0.33958333333333335"/>
          <c:h val="0.46415994094488189"/>
        </c:manualLayout>
      </c:layout>
      <c:overlay val="0"/>
      <c:txPr>
        <a:bodyPr/>
        <a:lstStyle/>
        <a:p>
          <a:pPr>
            <a:defRPr sz="1000" baseline="0">
              <a:latin typeface="Times New Roman" panose="02020603050405020304" pitchFamily="18" charset="0"/>
            </a:defRPr>
          </a:pPr>
          <a:endParaRPr lang="en-US"/>
        </a:p>
      </c:txPr>
    </c:legend>
    <c:plotVisOnly val="1"/>
    <c:dispBlanksAs val="gap"/>
    <c:showDLblsOverMax val="0"/>
  </c:chart>
  <c:txPr>
    <a:bodyPr/>
    <a:lstStyle/>
    <a:p>
      <a:pPr>
        <a:defRPr sz="1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728</TotalTime>
  <Pages>1</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dc:creator>
  <cp:lastModifiedBy>Jackie</cp:lastModifiedBy>
  <cp:revision>14</cp:revision>
  <cp:lastPrinted>2013-12-01T19:01:00Z</cp:lastPrinted>
  <dcterms:created xsi:type="dcterms:W3CDTF">2013-11-05T21:29:00Z</dcterms:created>
  <dcterms:modified xsi:type="dcterms:W3CDTF">2013-12-01T19:03:00Z</dcterms:modified>
</cp:coreProperties>
</file>