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E9BB" w14:textId="36E0B5A0" w:rsidR="00E508ED" w:rsidRDefault="00000000">
      <w:pPr>
        <w:spacing w:after="40"/>
      </w:pPr>
      <w:proofErr w:type="spellStart"/>
      <w:r>
        <w:rPr>
          <w:b/>
          <w:sz w:val="36"/>
        </w:rPr>
        <w:t>Visgen</w:t>
      </w:r>
      <w:proofErr w:type="spellEnd"/>
      <w:r w:rsidR="00295CE3">
        <w:rPr>
          <w:b/>
          <w:sz w:val="36"/>
        </w:rPr>
        <w:t>: Documentation</w:t>
      </w:r>
    </w:p>
    <w:p w14:paraId="6BCA916F" w14:textId="77777777" w:rsidR="00E508ED" w:rsidRDefault="00000000">
      <w:pPr>
        <w:spacing w:after="40"/>
        <w:rPr>
          <w:sz w:val="24"/>
        </w:rPr>
      </w:pPr>
      <w:r>
        <w:rPr>
          <w:sz w:val="24"/>
        </w:rPr>
        <w:t>How the model was built, what was tried, and what each change did on screen</w:t>
      </w:r>
    </w:p>
    <w:p w14:paraId="72C33E21" w14:textId="77777777" w:rsidR="00295CE3" w:rsidRDefault="00295CE3">
      <w:pPr>
        <w:spacing w:after="40"/>
      </w:pPr>
    </w:p>
    <w:p w14:paraId="553A3BBF" w14:textId="77777777" w:rsidR="00E508ED" w:rsidRDefault="00000000">
      <w:pPr>
        <w:spacing w:after="40"/>
        <w:jc w:val="right"/>
      </w:pPr>
      <w:r>
        <w:rPr>
          <w:sz w:val="21"/>
        </w:rPr>
        <w:t>David Withers Green</w:t>
      </w:r>
    </w:p>
    <w:p w14:paraId="3612E1EF" w14:textId="77777777" w:rsidR="00E508ED" w:rsidRDefault="00000000">
      <w:pPr>
        <w:spacing w:after="40"/>
        <w:jc w:val="right"/>
      </w:pPr>
      <w:r>
        <w:rPr>
          <w:sz w:val="21"/>
        </w:rPr>
        <w:t>Art and Artificial Intelligence</w:t>
      </w:r>
    </w:p>
    <w:p w14:paraId="0D72559C" w14:textId="77777777" w:rsidR="00E508ED" w:rsidRDefault="00000000">
      <w:pPr>
        <w:spacing w:after="40"/>
        <w:jc w:val="right"/>
      </w:pPr>
      <w:r>
        <w:rPr>
          <w:sz w:val="21"/>
        </w:rPr>
        <w:t>BSc Creative Computing</w:t>
      </w:r>
    </w:p>
    <w:p w14:paraId="0D21E50E" w14:textId="77777777" w:rsidR="00E144F6" w:rsidRDefault="00E144F6">
      <w:pPr>
        <w:spacing w:after="40"/>
      </w:pPr>
    </w:p>
    <w:p w14:paraId="3C498202" w14:textId="5DA52AB2" w:rsidR="009164A3" w:rsidRDefault="00E144F6">
      <w:pPr>
        <w:spacing w:after="40"/>
        <w:rPr>
          <w:i/>
          <w:iCs/>
        </w:rPr>
      </w:pPr>
      <w:proofErr w:type="spellStart"/>
      <w:r w:rsidRPr="00E144F6">
        <w:rPr>
          <w:i/>
          <w:iCs/>
        </w:rPr>
        <w:t>Github</w:t>
      </w:r>
      <w:proofErr w:type="spellEnd"/>
      <w:r w:rsidRPr="00E144F6">
        <w:rPr>
          <w:i/>
          <w:iCs/>
        </w:rPr>
        <w:t xml:space="preserve"> portfolio link:</w:t>
      </w:r>
      <w:r w:rsidR="009164A3">
        <w:rPr>
          <w:i/>
          <w:iCs/>
        </w:rPr>
        <w:t xml:space="preserve"> </w:t>
      </w:r>
      <w:hyperlink r:id="rId8" w:history="1">
        <w:r w:rsidR="009164A3" w:rsidRPr="00873293">
          <w:rPr>
            <w:rStyle w:val="Hyperlink"/>
            <w:i/>
            <w:iCs/>
          </w:rPr>
          <w:t>https://github.com/davgreen99/visgen</w:t>
        </w:r>
      </w:hyperlink>
    </w:p>
    <w:p w14:paraId="08AF5510" w14:textId="244CA191" w:rsidR="00B210E4" w:rsidRPr="00295CE3" w:rsidRDefault="00295CE3" w:rsidP="00295CE3">
      <w:pPr>
        <w:pStyle w:val="Heading1"/>
        <w:rPr>
          <w:color w:val="000000" w:themeColor="text1"/>
        </w:rPr>
      </w:pPr>
      <w:r>
        <w:rPr>
          <w:color w:val="000000" w:themeColor="text1"/>
        </w:rPr>
        <w:t xml:space="preserve">1/ </w:t>
      </w:r>
      <w:r w:rsidRPr="00295CE3">
        <w:rPr>
          <w:color w:val="000000" w:themeColor="text1"/>
        </w:rPr>
        <w:t>Introduction</w:t>
      </w:r>
    </w:p>
    <w:p w14:paraId="48AC910E" w14:textId="6FD76114" w:rsidR="00E508ED" w:rsidRDefault="00000000">
      <w:pPr>
        <w:spacing w:after="160"/>
      </w:pPr>
      <w:r>
        <w:t xml:space="preserve">Visgen turns a piece of music into a moving geometric figure. A track is uploaded, analysed for BPM, key, energy, timbre and structure, and read by a neural network (CNN) trained from scratch, which predicts nine visual parameters. Choosing from 7 mathematical formulas and setting their colour density and motion: a harmonograph, a Chladni plate follows the eigenmodes of Gander and Wanner (2012), and five strange attractors (Sprott, 1993). The browser only renders and reacts to playback; it never fabricates the analysis, and the server refuses to answer at all if the model is unavailable. </w:t>
      </w:r>
    </w:p>
    <w:p w14:paraId="1F459690" w14:textId="66C38613" w:rsidR="00E508ED" w:rsidRDefault="00000000">
      <w:pPr>
        <w:spacing w:after="160"/>
      </w:pPr>
      <w:r>
        <w:t xml:space="preserve">Music has a visual form: Jenny's (1967) Chladni plates and Ashton's (2003) harmonograph both produce an image from a vibration. Visgen adopts this logic through a network of complementary technologies, placing it </w:t>
      </w:r>
      <w:r w:rsidR="00FB7643">
        <w:t>between</w:t>
      </w:r>
      <w:r>
        <w:t xml:space="preserve"> Boden's (1998</w:t>
      </w:r>
      <w:r w:rsidRPr="00FB7643">
        <w:t xml:space="preserve">) </w:t>
      </w:r>
      <w:r w:rsidR="00FB7643" w:rsidRPr="00FB7643">
        <w:t>exploratory and transformational creativity</w:t>
      </w:r>
      <w:r w:rsidR="00FB7643">
        <w:t>,</w:t>
      </w:r>
      <w:r w:rsidR="00FB7643" w:rsidRPr="00FB7643">
        <w:t xml:space="preserve"> a system that searches a defined space versus one that changes the space</w:t>
      </w:r>
      <w:r>
        <w:t>. Broeckmann (2016) describes machine art as work produced by a system the artist designs but does not fully determine, mirroring this project’s goal.</w:t>
      </w:r>
    </w:p>
    <w:p w14:paraId="4BADC8EF" w14:textId="77777777" w:rsidR="00E508ED" w:rsidRDefault="00000000">
      <w:pPr>
        <w:spacing w:after="160"/>
      </w:pPr>
      <w:r>
        <w:t>This process shows where the labels came from, the three stages the dataset went through, and what failed. Roughly half the machine learning process produced negative results, yielding valuable data, allowing the project to develop and grow.</w:t>
      </w:r>
    </w:p>
    <w:p w14:paraId="6502629F" w14:textId="7B688535" w:rsidR="00E508ED" w:rsidRPr="00295CE3" w:rsidRDefault="00295CE3" w:rsidP="00295CE3">
      <w:pPr>
        <w:pStyle w:val="Heading1"/>
        <w:rPr>
          <w:color w:val="000000" w:themeColor="text1"/>
        </w:rPr>
      </w:pPr>
      <w:r>
        <w:rPr>
          <w:color w:val="000000" w:themeColor="text1"/>
        </w:rPr>
        <w:t xml:space="preserve">2/ </w:t>
      </w:r>
      <w:r w:rsidR="003F6FAD" w:rsidRPr="00295CE3">
        <w:rPr>
          <w:color w:val="000000" w:themeColor="text1"/>
        </w:rPr>
        <w:t>Labels and where they came from</w:t>
      </w:r>
    </w:p>
    <w:p w14:paraId="278E59E3" w14:textId="18D1EE0B" w:rsidR="00E508ED" w:rsidRDefault="003F6FAD">
      <w:pPr>
        <w:spacing w:after="160"/>
      </w:pPr>
      <w:r>
        <w:t xml:space="preserve">Python is what runs the backend, as </w:t>
      </w:r>
      <w:proofErr w:type="spellStart"/>
      <w:r>
        <w:t>librosa</w:t>
      </w:r>
      <w:proofErr w:type="spellEnd"/>
      <w:r>
        <w:t xml:space="preserve"> (McFee et al., 2015) returns tempo, spectral centroid, chroma and mel spectrograms. Its outputs are physical and the visuals needed something emotional, so I used Russell's (1980) circumplex. It sets feeling on two sliding scales, valence and arousal, instead of a list of named moods. Two numbers can turn a dial; a name can only pick a preset.</w:t>
      </w:r>
    </w:p>
    <w:p w14:paraId="1B1B1110" w14:textId="77777777" w:rsidR="00E508ED" w:rsidRDefault="00000000">
      <w:pPr>
        <w:spacing w:after="160"/>
      </w:pPr>
      <w:r>
        <w:t>Following Juslin and Laukka (2003):</w:t>
      </w:r>
    </w:p>
    <w:p w14:paraId="786A641B" w14:textId="77777777" w:rsidR="00E508ED" w:rsidRDefault="00000000">
      <w:pPr>
        <w:spacing w:after="160"/>
      </w:pPr>
      <w:r>
        <w:rPr>
          <w:rFonts w:ascii="Consolas" w:hAnsi="Consolas"/>
        </w:rPr>
        <w:t>valence = 0.3·mode + 0.25·tempo + 0.25·brightness + 0.2·energy</w:t>
      </w:r>
    </w:p>
    <w:p w14:paraId="248F6316" w14:textId="77777777" w:rsidR="00E508ED" w:rsidRDefault="00000000">
      <w:pPr>
        <w:spacing w:after="160"/>
      </w:pPr>
      <w:r>
        <w:t>The first dataset's labels were this analyser's output over 384 tracks, so the network learned my formula rather than what a listener hears: distillation with the wrong teacher (Hinton, Vinyals and Dean, 2015). It copied the formula well and could never beat it, because the formula decided what counted as right.</w:t>
      </w:r>
    </w:p>
    <w:p w14:paraId="2BD8FF76" w14:textId="149C4B29" w:rsidR="00E508ED" w:rsidRDefault="00000000">
      <w:pPr>
        <w:spacing w:after="160"/>
      </w:pPr>
      <w:r>
        <w:t xml:space="preserve">The failure </w:t>
      </w:r>
      <w:r w:rsidR="003F6FAD">
        <w:t>was visible in the programs output</w:t>
      </w:r>
      <w:r>
        <w:t>. Palmer et al. (2013) find that people link music to colour through emotion rather than directly, so the palette gives hue and lightness to valence, saturation to arousal. Across the whole library the model's valence moved by 0.024</w:t>
      </w:r>
      <w:r w:rsidR="003A713D">
        <w:t xml:space="preserve">, </w:t>
      </w:r>
      <w:r w:rsidR="003F6FAD">
        <w:t xml:space="preserve">making </w:t>
      </w:r>
      <w:r w:rsidR="003A713D">
        <w:t xml:space="preserve">al analysed tracks </w:t>
      </w:r>
      <w:r w:rsidR="003F6FAD">
        <w:t>the same colour.</w:t>
      </w:r>
    </w:p>
    <w:p w14:paraId="3ECD1BBF" w14:textId="77777777" w:rsidR="00E508ED" w:rsidRDefault="00000000">
      <w:pPr>
        <w:spacing w:after="160"/>
      </w:pPr>
      <w:r>
        <w:t xml:space="preserve">So </w:t>
      </w:r>
      <w:r>
        <w:rPr>
          <w:rFonts w:ascii="Consolas" w:hAnsi="Consolas"/>
        </w:rPr>
        <w:t>metadata.csv</w:t>
      </w:r>
      <w:r>
        <w:t xml:space="preserve"> records where each label came from:</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48"/>
        <w:gridCol w:w="4548"/>
      </w:tblGrid>
      <w:tr w:rsidR="00E508ED" w14:paraId="1E04C2F3" w14:textId="77777777">
        <w:tc>
          <w:tcPr>
            <w:tcW w:w="4550" w:type="dxa"/>
          </w:tcPr>
          <w:p w14:paraId="5DAE4BF8" w14:textId="77777777" w:rsidR="00E508ED" w:rsidRDefault="00000000">
            <w:r>
              <w:rPr>
                <w:b/>
                <w:sz w:val="17"/>
              </w:rPr>
              <w:t>source</w:t>
            </w:r>
          </w:p>
        </w:tc>
        <w:tc>
          <w:tcPr>
            <w:tcW w:w="4550" w:type="dxa"/>
          </w:tcPr>
          <w:p w14:paraId="02A56448" w14:textId="77777777" w:rsidR="00E508ED" w:rsidRDefault="00000000">
            <w:r>
              <w:rPr>
                <w:b/>
                <w:sz w:val="17"/>
              </w:rPr>
              <w:t>meaning</w:t>
            </w:r>
          </w:p>
        </w:tc>
      </w:tr>
      <w:tr w:rsidR="00E508ED" w14:paraId="0D96F453" w14:textId="77777777">
        <w:tc>
          <w:tcPr>
            <w:tcW w:w="4550" w:type="dxa"/>
          </w:tcPr>
          <w:p w14:paraId="37B79EE0" w14:textId="77777777" w:rsidR="00E508ED" w:rsidRDefault="00000000">
            <w:r>
              <w:rPr>
                <w:sz w:val="17"/>
              </w:rPr>
              <w:t>bootstrap</w:t>
            </w:r>
          </w:p>
        </w:tc>
        <w:tc>
          <w:tcPr>
            <w:tcW w:w="4550" w:type="dxa"/>
          </w:tcPr>
          <w:p w14:paraId="1A56C381" w14:textId="77777777" w:rsidR="00E508ED" w:rsidRDefault="00000000">
            <w:r>
              <w:rPr>
                <w:sz w:val="17"/>
              </w:rPr>
              <w:t>the analyser's own output, saved as a label</w:t>
            </w:r>
          </w:p>
        </w:tc>
      </w:tr>
      <w:tr w:rsidR="00E508ED" w14:paraId="3CC84926" w14:textId="77777777">
        <w:tc>
          <w:tcPr>
            <w:tcW w:w="4550" w:type="dxa"/>
          </w:tcPr>
          <w:p w14:paraId="7327BA10" w14:textId="77777777" w:rsidR="00E508ED" w:rsidRDefault="00000000">
            <w:r>
              <w:rPr>
                <w:sz w:val="17"/>
              </w:rPr>
              <w:t>deam</w:t>
            </w:r>
          </w:p>
        </w:tc>
        <w:tc>
          <w:tcPr>
            <w:tcW w:w="4550" w:type="dxa"/>
          </w:tcPr>
          <w:p w14:paraId="5619F491" w14:textId="77777777" w:rsidR="00E508ED" w:rsidRDefault="00000000">
            <w:r>
              <w:rPr>
                <w:sz w:val="17"/>
              </w:rPr>
              <w:t>valence and arousal rated by people, from the DEAM set (Aljanaki, Yang and Soleymani, 2017)</w:t>
            </w:r>
          </w:p>
        </w:tc>
      </w:tr>
      <w:tr w:rsidR="00E508ED" w14:paraId="13370332" w14:textId="77777777">
        <w:tc>
          <w:tcPr>
            <w:tcW w:w="4550" w:type="dxa"/>
          </w:tcPr>
          <w:p w14:paraId="6AAB14EA" w14:textId="77777777" w:rsidR="00E508ED" w:rsidRDefault="00000000">
            <w:r>
              <w:rPr>
                <w:sz w:val="17"/>
              </w:rPr>
              <w:t>clap</w:t>
            </w:r>
          </w:p>
        </w:tc>
        <w:tc>
          <w:tcPr>
            <w:tcW w:w="4550" w:type="dxa"/>
          </w:tcPr>
          <w:p w14:paraId="404E343E" w14:textId="77777777" w:rsidR="00E508ED" w:rsidRDefault="00000000">
            <w:r>
              <w:rPr>
                <w:sz w:val="17"/>
              </w:rPr>
              <w:t>scores from a language-audio model, for the outputs no dataset covers</w:t>
            </w:r>
          </w:p>
        </w:tc>
      </w:tr>
      <w:tr w:rsidR="00E508ED" w14:paraId="11DE6F6E" w14:textId="77777777">
        <w:tc>
          <w:tcPr>
            <w:tcW w:w="4550" w:type="dxa"/>
          </w:tcPr>
          <w:p w14:paraId="40825261" w14:textId="77777777" w:rsidR="00E508ED" w:rsidRDefault="00000000">
            <w:r>
              <w:rPr>
                <w:sz w:val="17"/>
              </w:rPr>
              <w:lastRenderedPageBreak/>
              <w:t>manual</w:t>
            </w:r>
          </w:p>
        </w:tc>
        <w:tc>
          <w:tcPr>
            <w:tcW w:w="4550" w:type="dxa"/>
          </w:tcPr>
          <w:p w14:paraId="629F3C70" w14:textId="77777777" w:rsidR="00E508ED" w:rsidRDefault="00000000">
            <w:r>
              <w:rPr>
                <w:sz w:val="17"/>
              </w:rPr>
              <w:t>labelled by hand</w:t>
            </w:r>
          </w:p>
        </w:tc>
      </w:tr>
    </w:tbl>
    <w:p w14:paraId="1D65812A" w14:textId="77777777" w:rsidR="00E508ED" w:rsidRDefault="00E508ED">
      <w:pPr>
        <w:spacing w:after="160"/>
      </w:pPr>
    </w:p>
    <w:p w14:paraId="5A18F68E" w14:textId="07C8CFFF" w:rsidR="00E508ED" w:rsidRDefault="00000000">
      <w:pPr>
        <w:spacing w:after="160"/>
      </w:pPr>
      <w:r>
        <w:t xml:space="preserve">Any column can be blank. The dataset masks blanks one output at a time, so a DEAM row trains valence and arousal and teaches the other seven nothing. Without that, those seven would learn values nobody ever measured. </w:t>
      </w:r>
      <w:r w:rsidR="003A713D">
        <w:t>This is the only part of the project covered by unit tests</w:t>
      </w:r>
      <w:r>
        <w:t xml:space="preserve"> (</w:t>
      </w:r>
      <w:r>
        <w:rPr>
          <w:rFonts w:ascii="Consolas" w:hAnsi="Consolas"/>
        </w:rPr>
        <w:t>tests/test_masking.py</w:t>
      </w:r>
      <w:r>
        <w:t>), because when it breaks it breaks quietly</w:t>
      </w:r>
      <w:r w:rsidR="003A713D">
        <w:t xml:space="preserve"> without any pushback</w:t>
      </w:r>
      <w:r>
        <w:t>.</w:t>
      </w:r>
    </w:p>
    <w:p w14:paraId="367E702B" w14:textId="30F09019" w:rsidR="00295CE3" w:rsidRPr="00295CE3" w:rsidRDefault="00295CE3" w:rsidP="00295CE3">
      <w:pPr>
        <w:pStyle w:val="Heading1"/>
        <w:rPr>
          <w:color w:val="000000" w:themeColor="text1"/>
        </w:rPr>
      </w:pPr>
      <w:r>
        <w:rPr>
          <w:color w:val="000000" w:themeColor="text1"/>
        </w:rPr>
        <w:t xml:space="preserve">3/ </w:t>
      </w:r>
      <w:r w:rsidRPr="00295CE3">
        <w:rPr>
          <w:color w:val="000000" w:themeColor="text1"/>
        </w:rPr>
        <w:t>How the model was trained</w:t>
      </w:r>
    </w:p>
    <w:p w14:paraId="414EF457" w14:textId="64D429B3" w:rsidR="00E508ED" w:rsidRDefault="00000000">
      <w:pPr>
        <w:spacing w:after="160"/>
      </w:pPr>
      <w:r>
        <w:t xml:space="preserve">The dataset grew in three stages, each one changed what appears on screen. </w:t>
      </w:r>
      <w:r w:rsidR="003A713D">
        <w:t>This is the order of the commands I ran:</w:t>
      </w:r>
      <w:r>
        <w:t xml:space="preserve"> </w:t>
      </w:r>
    </w:p>
    <w:p w14:paraId="0D008EDE" w14:textId="77777777" w:rsidR="00E508ED" w:rsidRDefault="00000000">
      <w:pPr>
        <w:spacing w:after="160"/>
      </w:pPr>
      <w:r>
        <w:rPr>
          <w:b/>
        </w:rPr>
        <w:t>Stage 1 — bootstrap labels (384 tracks).</w:t>
      </w:r>
      <w:r>
        <w:t xml:space="preserve"> The analyser labelled its own training set, so all nine outputs learned the formula in </w:t>
      </w:r>
      <w:r>
        <w:rPr>
          <w:rFonts w:ascii="Consolas" w:hAnsi="Consolas"/>
        </w:rPr>
        <w:t>audio_analyzer.py</w:t>
      </w:r>
      <w:r>
        <w:t>.</w:t>
      </w:r>
    </w:p>
    <w:p w14:paraId="69758548"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server.dataset</w:t>
      </w:r>
      <w:proofErr w:type="gramEnd"/>
      <w:r>
        <w:rPr>
          <w:rFonts w:ascii="Consolas" w:hAnsi="Consolas"/>
          <w:sz w:val="18"/>
        </w:rPr>
        <w:t>_builder bootstrap      # seeds dataset/metadata.csv</w:t>
      </w:r>
    </w:p>
    <w:p w14:paraId="5C87028E"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server.dataset</w:t>
      </w:r>
      <w:proofErr w:type="gramEnd"/>
      <w:r>
        <w:rPr>
          <w:rFonts w:ascii="Consolas" w:hAnsi="Consolas"/>
          <w:sz w:val="18"/>
        </w:rPr>
        <w:t>_builder spectrograms   # 128 x 256 mel arrays</w:t>
      </w:r>
    </w:p>
    <w:p w14:paraId="4279F4E7" w14:textId="77777777" w:rsidR="00E508ED" w:rsidRDefault="00000000">
      <w:pPr>
        <w:shd w:val="clear" w:color="auto" w:fill="F2F2F2"/>
        <w:spacing w:after="160"/>
      </w:pPr>
      <w:r>
        <w:rPr>
          <w:rFonts w:ascii="Consolas" w:hAnsi="Consolas"/>
          <w:sz w:val="18"/>
        </w:rPr>
        <w:t xml:space="preserve">python -m </w:t>
      </w:r>
      <w:proofErr w:type="gramStart"/>
      <w:r>
        <w:rPr>
          <w:rFonts w:ascii="Consolas" w:hAnsi="Consolas"/>
          <w:sz w:val="18"/>
        </w:rPr>
        <w:t>server.train</w:t>
      </w:r>
      <w:proofErr w:type="gramEnd"/>
      <w:r>
        <w:rPr>
          <w:rFonts w:ascii="Consolas" w:hAnsi="Consolas"/>
          <w:sz w:val="18"/>
        </w:rPr>
        <w:t xml:space="preserve">                          # -&gt; trained_models/visgen_cnn.pt</w:t>
      </w:r>
    </w:p>
    <w:p w14:paraId="5BB50A4C" w14:textId="42667760" w:rsidR="00E508ED" w:rsidRDefault="00000000">
      <w:pPr>
        <w:spacing w:after="160"/>
      </w:pPr>
      <w:r>
        <w:t xml:space="preserve">The network </w:t>
      </w:r>
      <w:r w:rsidR="003A713D">
        <w:t>followed</w:t>
      </w:r>
      <w:r>
        <w:t xml:space="preserve"> the formula</w:t>
      </w:r>
      <w:r w:rsidR="003A713D">
        <w:t xml:space="preserve"> very</w:t>
      </w:r>
      <w:r>
        <w:t xml:space="preserve"> closely</w:t>
      </w:r>
      <w:r w:rsidR="003A713D">
        <w:t xml:space="preserve">. </w:t>
      </w:r>
      <w:r>
        <w:t>Valence never moved further than 0.024, and valence sets lightness and part of hue, so every track looked alike</w:t>
      </w:r>
      <w:r w:rsidR="003A713D">
        <w:t xml:space="preserve"> - creating the first biggest issue.</w:t>
      </w:r>
    </w:p>
    <w:p w14:paraId="4B58F148" w14:textId="4631AAB8" w:rsidR="00E508ED" w:rsidRDefault="00000000">
      <w:pPr>
        <w:spacing w:after="160"/>
      </w:pPr>
      <w:r>
        <w:rPr>
          <w:b/>
        </w:rPr>
        <w:t>Stage 2 — DEAM (1,802 tracks, human labels).</w:t>
      </w:r>
      <w:r>
        <w:t xml:space="preserve"> DEAM labels valence and arousal only, two outputs of nine. Its real effect was wider. It took the network from 384 tracks of audio to 2,180, and all nine outputs read from the same shared </w:t>
      </w:r>
      <w:r w:rsidR="003A713D">
        <w:t>trunk</w:t>
      </w:r>
      <w:r>
        <w:t>.</w:t>
      </w:r>
    </w:p>
    <w:p w14:paraId="2E2D31AC"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server.deam</w:t>
      </w:r>
      <w:proofErr w:type="gramEnd"/>
      <w:r>
        <w:rPr>
          <w:rFonts w:ascii="Consolas" w:hAnsi="Consolas"/>
          <w:sz w:val="18"/>
        </w:rPr>
        <w:t xml:space="preserve"> &lt;deam_root&gt; [audio_</w:t>
      </w:r>
      <w:proofErr w:type="gramStart"/>
      <w:r>
        <w:rPr>
          <w:rFonts w:ascii="Consolas" w:hAnsi="Consolas"/>
          <w:sz w:val="18"/>
        </w:rPr>
        <w:t xml:space="preserve">dir]   </w:t>
      </w:r>
      <w:proofErr w:type="gramEnd"/>
      <w:r>
        <w:rPr>
          <w:rFonts w:ascii="Consolas" w:hAnsi="Consolas"/>
          <w:sz w:val="18"/>
        </w:rPr>
        <w:t xml:space="preserve">                 # writes label-only rows</w:t>
      </w:r>
    </w:p>
    <w:p w14:paraId="16D75726"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server.dataset</w:t>
      </w:r>
      <w:proofErr w:type="gramEnd"/>
      <w:r>
        <w:rPr>
          <w:rFonts w:ascii="Consolas" w:hAnsi="Consolas"/>
          <w:sz w:val="18"/>
        </w:rPr>
        <w:t>_builder spectrograms "&lt;deam_root&gt;/MEMD_audio"</w:t>
      </w:r>
    </w:p>
    <w:p w14:paraId="5E37011A"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server.dataset</w:t>
      </w:r>
      <w:proofErr w:type="gramEnd"/>
      <w:r>
        <w:rPr>
          <w:rFonts w:ascii="Consolas" w:hAnsi="Consolas"/>
          <w:sz w:val="18"/>
        </w:rPr>
        <w:t>_builder clear-bootstrap-emotion         # see below</w:t>
      </w:r>
    </w:p>
    <w:p w14:paraId="7F323A67" w14:textId="77777777" w:rsidR="00E508ED" w:rsidRDefault="00000000">
      <w:pPr>
        <w:shd w:val="clear" w:color="auto" w:fill="F2F2F2"/>
        <w:spacing w:after="160"/>
      </w:pPr>
      <w:r>
        <w:rPr>
          <w:rFonts w:ascii="Consolas" w:hAnsi="Consolas"/>
          <w:sz w:val="18"/>
        </w:rPr>
        <w:t xml:space="preserve">python -m </w:t>
      </w:r>
      <w:proofErr w:type="gramStart"/>
      <w:r>
        <w:rPr>
          <w:rFonts w:ascii="Consolas" w:hAnsi="Consolas"/>
          <w:sz w:val="18"/>
        </w:rPr>
        <w:t>server.train</w:t>
      </w:r>
      <w:proofErr w:type="gramEnd"/>
      <w:r>
        <w:rPr>
          <w:rFonts w:ascii="Consolas" w:hAnsi="Consolas"/>
          <w:sz w:val="18"/>
        </w:rPr>
        <w:t xml:space="preserve"> --balance-classes</w:t>
      </w:r>
    </w:p>
    <w:p w14:paraId="44F77A34" w14:textId="21639B0F" w:rsidR="00E508ED" w:rsidRDefault="00000000">
      <w:pPr>
        <w:spacing w:after="160"/>
      </w:pPr>
      <w:r>
        <w:t xml:space="preserve">Two faults cost real time. </w:t>
      </w:r>
      <w:proofErr w:type="gramStart"/>
      <w:r>
        <w:rPr>
          <w:rFonts w:ascii="Consolas" w:hAnsi="Consolas"/>
        </w:rPr>
        <w:t>server.deam</w:t>
      </w:r>
      <w:proofErr w:type="gramEnd"/>
      <w:r>
        <w:t xml:space="preserve"> writes labels but copies no audio, and the spectrogram builder only looked in </w:t>
      </w:r>
      <w:r>
        <w:rPr>
          <w:rFonts w:ascii="Consolas" w:hAnsi="Consolas"/>
        </w:rPr>
        <w:t>dataset/audio</w:t>
      </w:r>
      <w:r>
        <w:t>, so 1,802 rows would have arrived and vanished</w:t>
      </w:r>
      <w:r w:rsidR="00F05C36">
        <w:t>,</w:t>
      </w:r>
      <w:r>
        <w:t xml:space="preserve"> the dataset lists only rows whose spectrogram exists. Second, my own tracks already carried valence and arousal invented by the formula. Left in place they would have watered down the human ratings with the very numbers those ratings replaced. </w:t>
      </w:r>
      <w:r>
        <w:rPr>
          <w:rFonts w:ascii="Consolas" w:hAnsi="Consolas"/>
        </w:rPr>
        <w:t>clear-bootstrap-emotion</w:t>
      </w:r>
      <w:r>
        <w:t xml:space="preserve"> empties those two columns on bootstrap rows and leaves every other row alone.</w:t>
      </w:r>
    </w:p>
    <w:p w14:paraId="6517EF3C" w14:textId="77777777" w:rsidR="00E508ED" w:rsidRDefault="00000000">
      <w:pPr>
        <w:spacing w:after="160"/>
      </w:pPr>
      <w:r>
        <w:t>DEAM tripled the spread of valence, 0.024 to 0.075, and sharpened the seven outputs it never labels. They aim at the same targets as before and now hit them more precisely. DEAM is also the only outside judgement in the project: real listeners rated those tracks, and their ratings now shape what you see.</w:t>
      </w:r>
    </w:p>
    <w:p w14:paraId="6241C289" w14:textId="77777777" w:rsidR="00E508ED" w:rsidRDefault="00000000">
      <w:pPr>
        <w:spacing w:after="160"/>
      </w:pPr>
      <w:r>
        <w:rPr>
          <w:b/>
        </w:rPr>
        <w:t>Stage 3 — CLAP (378 tracks, zero-shot labels).</w:t>
      </w:r>
      <w:r>
        <w:t xml:space="preserve"> Colour temperature, complexity, motion speed and style have no dataset anywhere, because nobody has ever labelled music for them. CLAP (Elizalde et al., 2023; Wu et al., 2023) puts audio and text in one space, so I could score a track against a sentence instead of a formula: "a cold, dark, metallic sounding track" against "a warm, golden, sunlit sounding track". The score lands on the same 0–1 scale as every other output.</w:t>
      </w:r>
    </w:p>
    <w:p w14:paraId="0FD0F7A3" w14:textId="77777777" w:rsidR="00E508ED" w:rsidRDefault="00000000">
      <w:pPr>
        <w:shd w:val="clear" w:color="auto" w:fill="F2F2F2"/>
      </w:pPr>
      <w:r>
        <w:rPr>
          <w:rFonts w:ascii="Consolas" w:hAnsi="Consolas"/>
          <w:sz w:val="18"/>
        </w:rPr>
        <w:t xml:space="preserve">python -m </w:t>
      </w:r>
      <w:proofErr w:type="gramStart"/>
      <w:r>
        <w:rPr>
          <w:rFonts w:ascii="Consolas" w:hAnsi="Consolas"/>
          <w:sz w:val="18"/>
        </w:rPr>
        <w:t>server.clap</w:t>
      </w:r>
      <w:proofErr w:type="gramEnd"/>
      <w:r>
        <w:rPr>
          <w:rFonts w:ascii="Consolas" w:hAnsi="Consolas"/>
          <w:sz w:val="18"/>
        </w:rPr>
        <w:t>_labels --heads color_temperature complexity motion_speed style</w:t>
      </w:r>
    </w:p>
    <w:p w14:paraId="5EB8D0F9" w14:textId="77777777" w:rsidR="00E508ED" w:rsidRDefault="00000000">
      <w:pPr>
        <w:shd w:val="clear" w:color="auto" w:fill="F2F2F2"/>
        <w:spacing w:after="160"/>
      </w:pPr>
      <w:r>
        <w:rPr>
          <w:rFonts w:ascii="Consolas" w:hAnsi="Consolas"/>
          <w:sz w:val="18"/>
        </w:rPr>
        <w:t xml:space="preserve">python -m </w:t>
      </w:r>
      <w:proofErr w:type="gramStart"/>
      <w:r>
        <w:rPr>
          <w:rFonts w:ascii="Consolas" w:hAnsi="Consolas"/>
          <w:sz w:val="18"/>
        </w:rPr>
        <w:t>server.train</w:t>
      </w:r>
      <w:proofErr w:type="gramEnd"/>
      <w:r>
        <w:rPr>
          <w:rFonts w:ascii="Consolas" w:hAnsi="Consolas"/>
          <w:sz w:val="18"/>
        </w:rPr>
        <w:t xml:space="preserve"> --balance-classes</w:t>
      </w:r>
    </w:p>
    <w:p w14:paraId="7335D977" w14:textId="4770DC63" w:rsidR="00E508ED" w:rsidRPr="00295CE3" w:rsidRDefault="00295CE3">
      <w:pPr>
        <w:pStyle w:val="Heading1"/>
        <w:rPr>
          <w:color w:val="000000" w:themeColor="text1"/>
        </w:rPr>
      </w:pPr>
      <w:r>
        <w:rPr>
          <w:color w:val="000000" w:themeColor="text1"/>
        </w:rPr>
        <w:t xml:space="preserve">4/ </w:t>
      </w:r>
      <w:r w:rsidRPr="00295CE3">
        <w:rPr>
          <w:color w:val="000000" w:themeColor="text1"/>
        </w:rPr>
        <w:t>Learning to measure</w:t>
      </w:r>
    </w:p>
    <w:p w14:paraId="73E4917B" w14:textId="7388CB05" w:rsidR="00E508ED" w:rsidRDefault="00000000">
      <w:pPr>
        <w:spacing w:after="160"/>
      </w:pPr>
      <w:r>
        <w:t xml:space="preserve">Once the visuals </w:t>
      </w:r>
      <w:proofErr w:type="gramStart"/>
      <w:r>
        <w:t>worked</w:t>
      </w:r>
      <w:proofErr w:type="gramEnd"/>
      <w:r>
        <w:t xml:space="preserve"> I needed to know whether the model was getting better, and it turned out I could not tell. </w:t>
      </w:r>
      <w:r>
        <w:rPr>
          <w:rFonts w:ascii="Consolas" w:hAnsi="Consolas"/>
        </w:rPr>
        <w:t>random_split</w:t>
      </w:r>
      <w:r>
        <w:t xml:space="preserve"> had no seed, so every run held back a different fifth of the data for testing. Two saved models could differ because their labels differed, or because one drew easier test data, and nothing separated the two. </w:t>
      </w:r>
      <w:r w:rsidR="00F05C36">
        <w:t>By seeding the split with</w:t>
      </w:r>
      <w:r>
        <w:t xml:space="preserve"> (</w:t>
      </w:r>
      <w:r>
        <w:rPr>
          <w:rFonts w:ascii="Consolas" w:hAnsi="Consolas"/>
        </w:rPr>
        <w:t>SPLIT_SEED</w:t>
      </w:r>
      <w:r>
        <w:t>) gave every later comparison a meaning.</w:t>
      </w:r>
    </w:p>
    <w:p w14:paraId="22AE0137" w14:textId="77777777" w:rsidR="00E508ED" w:rsidRDefault="00000000">
      <w:pPr>
        <w:spacing w:after="160"/>
      </w:pPr>
      <w:r>
        <w:lastRenderedPageBreak/>
        <w:t>Each change is now judged one output at a time:</w:t>
      </w:r>
    </w:p>
    <w:p w14:paraId="08715341" w14:textId="77777777" w:rsidR="00E508ED" w:rsidRDefault="00000000">
      <w:pPr>
        <w:shd w:val="clear" w:color="auto" w:fill="F2F2F2"/>
        <w:spacing w:after="160"/>
      </w:pPr>
      <w:r>
        <w:rPr>
          <w:rFonts w:ascii="Consolas" w:hAnsi="Consolas"/>
          <w:sz w:val="18"/>
        </w:rPr>
        <w:t xml:space="preserve">python -m </w:t>
      </w:r>
      <w:proofErr w:type="gramStart"/>
      <w:r>
        <w:rPr>
          <w:rFonts w:ascii="Consolas" w:hAnsi="Consolas"/>
          <w:sz w:val="18"/>
        </w:rPr>
        <w:t>server.evaluate</w:t>
      </w:r>
      <w:proofErr w:type="gramEnd"/>
      <w:r>
        <w:rPr>
          <w:rFonts w:ascii="Consolas" w:hAnsi="Consolas"/>
          <w:sz w:val="18"/>
        </w:rPr>
        <w:t xml:space="preserve"> trained_models/visgen_cnn.pt trained_models/visgen_new.pt</w:t>
      </w:r>
    </w:p>
    <w:p w14:paraId="7E93A7E5" w14:textId="5E9A2FE0" w:rsidR="00E508ED" w:rsidRDefault="00000000">
      <w:pPr>
        <w:spacing w:after="40"/>
        <w:ind w:left="360"/>
      </w:pPr>
      <w:r>
        <w:t xml:space="preserve">• Number outputs: MAE, R² and </w:t>
      </w:r>
      <w:r w:rsidR="00F05C36">
        <w:t>prediction spread</w:t>
      </w:r>
      <w:r>
        <w:t>.</w:t>
      </w:r>
    </w:p>
    <w:p w14:paraId="019D00BE" w14:textId="77777777" w:rsidR="00E508ED" w:rsidRDefault="00000000">
      <w:pPr>
        <w:spacing w:after="40"/>
        <w:ind w:left="360"/>
      </w:pPr>
      <w:r>
        <w:t>• Class outputs: accuracy and macro-F1.</w:t>
      </w:r>
    </w:p>
    <w:p w14:paraId="7F3238EF" w14:textId="77777777" w:rsidR="00E508ED" w:rsidRDefault="00000000">
      <w:pPr>
        <w:spacing w:after="160"/>
      </w:pPr>
      <w:r>
        <w:t>Accuracy flatters and macro-F1 does not. Macro-F1 scores each class on its own and then averages, so a rare class counts as much as a common one. Mood is 56% neutral, so a model that answers neutral every time looks 56% right and is useless.</w:t>
      </w:r>
    </w:p>
    <w:p w14:paraId="44BF26B4" w14:textId="47F57C8C" w:rsidR="00E508ED" w:rsidRDefault="00000000">
      <w:pPr>
        <w:spacing w:after="160"/>
      </w:pPr>
      <w:r>
        <w:t>The first thing this caught was my own mistake. Training loss had dropped from 0.228 to 0.131 and read as the best result of the project. I had removed an output</w:t>
      </w:r>
      <w:r w:rsidR="00F05C36">
        <w:t xml:space="preserve"> (mood)</w:t>
      </w:r>
      <w:r>
        <w:t>, so the average was being taken over eight numbers instead of nine.</w:t>
      </w:r>
    </w:p>
    <w:p w14:paraId="743CB2C3" w14:textId="5FE54907" w:rsidR="00E508ED" w:rsidRPr="00295CE3" w:rsidRDefault="00295CE3">
      <w:pPr>
        <w:pStyle w:val="Heading1"/>
        <w:rPr>
          <w:color w:val="000000" w:themeColor="text1"/>
        </w:rPr>
      </w:pPr>
      <w:r>
        <w:rPr>
          <w:color w:val="000000" w:themeColor="text1"/>
        </w:rPr>
        <w:t xml:space="preserve">5/ </w:t>
      </w:r>
      <w:r w:rsidRPr="00295CE3">
        <w:rPr>
          <w:color w:val="000000" w:themeColor="text1"/>
        </w:rPr>
        <w:t>Three experiments that failed</w:t>
      </w:r>
    </w:p>
    <w:p w14:paraId="57A2C7D8" w14:textId="77777777" w:rsidR="00E508ED" w:rsidRDefault="00000000">
      <w:pPr>
        <w:spacing w:after="160"/>
      </w:pPr>
      <w:r>
        <w:t>With a fixed split and a score for every output, I could finally test ideas. Three in a row failed, each in a different way.</w:t>
      </w:r>
    </w:p>
    <w:p w14:paraId="13345F87" w14:textId="7B560E56" w:rsidR="00C96328" w:rsidRPr="00F05C36" w:rsidRDefault="00C96328" w:rsidP="00C96328">
      <w:pPr>
        <w:spacing w:after="160"/>
      </w:pPr>
      <w:r w:rsidRPr="00F05C36">
        <w:t>Class weighting</w:t>
      </w:r>
      <w:r>
        <w:t>:</w:t>
      </w:r>
      <w:r w:rsidRPr="00F05C36">
        <w:t xml:space="preserve"> The model still labelled 56% of tracks "neutral", which did not produce more varied output, but it unexpectedly made the model much better at telling a happy track from a sad one</w:t>
      </w:r>
      <w:r>
        <w:t xml:space="preserve"> (Caruana, 1997),</w:t>
      </w:r>
      <w:r w:rsidRPr="00F05C36">
        <w:t xml:space="preserve"> </w:t>
      </w:r>
      <w:r>
        <w:t>found by accident</w:t>
      </w:r>
      <w:r w:rsidRPr="00F05C36">
        <w:t>.</w:t>
      </w:r>
    </w:p>
    <w:p w14:paraId="24B4C934" w14:textId="29A7403B" w:rsidR="00E508ED" w:rsidRDefault="00000000">
      <w:pPr>
        <w:spacing w:after="160"/>
      </w:pPr>
      <w:proofErr w:type="spellStart"/>
      <w:r w:rsidRPr="00C96328">
        <w:rPr>
          <w:bCs/>
        </w:rPr>
        <w:t>SpecAugment</w:t>
      </w:r>
      <w:proofErr w:type="spellEnd"/>
      <w:r w:rsidR="00C96328" w:rsidRPr="00C96328">
        <w:rPr>
          <w:bCs/>
        </w:rPr>
        <w:t>:</w:t>
      </w:r>
      <w:r>
        <w:t xml:space="preserve"> </w:t>
      </w:r>
      <w:r w:rsidR="00C96328">
        <w:t xml:space="preserve">I thought of adopting Park et al., 2019 frequency masking to </w:t>
      </w:r>
      <w:r w:rsidR="00FB7643">
        <w:t>stop the</w:t>
      </w:r>
      <w:r w:rsidR="00C96328" w:rsidRPr="00F05C36">
        <w:t xml:space="preserve"> model from simply memorising its examples</w:t>
      </w:r>
      <w:r w:rsidR="00C96328">
        <w:t>.</w:t>
      </w:r>
      <w:r w:rsidR="00C96328" w:rsidRPr="00F05C36">
        <w:t xml:space="preserve"> </w:t>
      </w:r>
      <w:r w:rsidR="00FB7643">
        <w:t>I put it in the training loop and chose</w:t>
      </w:r>
      <w:r w:rsidR="00C96328">
        <w:t xml:space="preserve"> the model that best fitted “noise”</w:t>
      </w:r>
      <w:r w:rsidR="00FB7643">
        <w:t xml:space="preserve">. </w:t>
      </w:r>
      <w:r w:rsidR="00C96328">
        <w:t>this</w:t>
      </w:r>
      <w:r>
        <w:t xml:space="preserve"> still made seven of the nine outputs worse, colour temperature falling from 0.336 to 0.186. </w:t>
      </w:r>
      <w:r w:rsidR="00C96328">
        <w:t xml:space="preserve">What I learned was that what was being hidden was </w:t>
      </w:r>
      <w:r w:rsidR="00FB7643">
        <w:t>indispensable</w:t>
      </w:r>
      <w:r w:rsidR="00C96328">
        <w:t xml:space="preserve"> for the model.</w:t>
      </w:r>
    </w:p>
    <w:p w14:paraId="0F6AEA1F" w14:textId="732B863F" w:rsidR="00F05C36" w:rsidRPr="00F05C36" w:rsidRDefault="00000000" w:rsidP="00F05C36">
      <w:pPr>
        <w:spacing w:after="160"/>
      </w:pPr>
      <w:r w:rsidRPr="00F258F7">
        <w:rPr>
          <w:bCs/>
        </w:rPr>
        <w:t>Removing the mood output</w:t>
      </w:r>
      <w:r w:rsidR="00F258F7">
        <w:rPr>
          <w:bCs/>
        </w:rPr>
        <w:t>:</w:t>
      </w:r>
      <w:r>
        <w:t xml:space="preserve"> Mood </w:t>
      </w:r>
      <w:r w:rsidR="00F258F7">
        <w:t>was never shown on the app</w:t>
      </w:r>
      <w:r>
        <w:t>, so cutting it looked obvious. Seven of the eight outputs left got worse: valence 0.441 → 0.406, colour temperature 0.373 → 0.155, style 0.519 → 0.476. Naming a track's mood had been teaching the shared layers to weigh emotion, and every other output drew on that. An output can be too weak to publish and still worth training (Caruana, 1997). Mood now trains and never reaches the screen</w:t>
      </w:r>
      <w:r w:rsidR="00F258F7">
        <w:t>.</w:t>
      </w:r>
    </w:p>
    <w:p w14:paraId="3E7E6A51" w14:textId="77777777" w:rsidR="00F05C36" w:rsidRDefault="00F05C36">
      <w:pPr>
        <w:spacing w:after="160"/>
      </w:pPr>
    </w:p>
    <w:p w14:paraId="34AAEC9A" w14:textId="75FB733F" w:rsidR="00B210E4" w:rsidRPr="00FB7643" w:rsidRDefault="00295CE3">
      <w:pPr>
        <w:pStyle w:val="Heading1"/>
        <w:rPr>
          <w:color w:val="000000" w:themeColor="text1"/>
        </w:rPr>
      </w:pPr>
      <w:r>
        <w:rPr>
          <w:color w:val="000000" w:themeColor="text1"/>
        </w:rPr>
        <w:t xml:space="preserve">6/ </w:t>
      </w:r>
      <w:r w:rsidRPr="00295CE3">
        <w:rPr>
          <w:color w:val="000000" w:themeColor="text1"/>
        </w:rPr>
        <w:t>CLAP: three worked, one did not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4"/>
        <w:gridCol w:w="2274"/>
        <w:gridCol w:w="2274"/>
        <w:gridCol w:w="2274"/>
      </w:tblGrid>
      <w:tr w:rsidR="00E508ED" w14:paraId="5383C879" w14:textId="77777777">
        <w:tc>
          <w:tcPr>
            <w:tcW w:w="2275" w:type="dxa"/>
          </w:tcPr>
          <w:p w14:paraId="115D5B27" w14:textId="77777777" w:rsidR="00E508ED" w:rsidRDefault="00000000">
            <w:r>
              <w:rPr>
                <w:b/>
                <w:sz w:val="17"/>
              </w:rPr>
              <w:t>output</w:t>
            </w:r>
          </w:p>
        </w:tc>
        <w:tc>
          <w:tcPr>
            <w:tcW w:w="2275" w:type="dxa"/>
          </w:tcPr>
          <w:p w14:paraId="457EAC40" w14:textId="77777777" w:rsidR="00E508ED" w:rsidRDefault="00000000">
            <w:r>
              <w:rPr>
                <w:b/>
                <w:sz w:val="17"/>
              </w:rPr>
              <w:t>analyser spread</w:t>
            </w:r>
          </w:p>
        </w:tc>
        <w:tc>
          <w:tcPr>
            <w:tcW w:w="2275" w:type="dxa"/>
          </w:tcPr>
          <w:p w14:paraId="27A2FF39" w14:textId="77777777" w:rsidR="00E508ED" w:rsidRDefault="00000000">
            <w:r>
              <w:rPr>
                <w:b/>
                <w:sz w:val="17"/>
              </w:rPr>
              <w:t>CLAP spread</w:t>
            </w:r>
          </w:p>
        </w:tc>
        <w:tc>
          <w:tcPr>
            <w:tcW w:w="2275" w:type="dxa"/>
          </w:tcPr>
          <w:p w14:paraId="3325FDBB" w14:textId="77777777" w:rsidR="00E508ED" w:rsidRDefault="00000000">
            <w:r>
              <w:rPr>
                <w:b/>
                <w:sz w:val="17"/>
              </w:rPr>
              <w:t>what changed on screen</w:t>
            </w:r>
          </w:p>
        </w:tc>
      </w:tr>
      <w:tr w:rsidR="00E508ED" w14:paraId="143BA8FC" w14:textId="77777777">
        <w:tc>
          <w:tcPr>
            <w:tcW w:w="2275" w:type="dxa"/>
          </w:tcPr>
          <w:p w14:paraId="01AEA61F" w14:textId="77777777" w:rsidR="00E508ED" w:rsidRDefault="00000000">
            <w:r>
              <w:rPr>
                <w:sz w:val="17"/>
              </w:rPr>
              <w:t>colour temperature</w:t>
            </w:r>
          </w:p>
        </w:tc>
        <w:tc>
          <w:tcPr>
            <w:tcW w:w="2275" w:type="dxa"/>
          </w:tcPr>
          <w:p w14:paraId="2427B6C6" w14:textId="77777777" w:rsidR="00E508ED" w:rsidRDefault="00000000">
            <w:r>
              <w:rPr>
                <w:sz w:val="17"/>
              </w:rPr>
              <w:t>0.083</w:t>
            </w:r>
          </w:p>
        </w:tc>
        <w:tc>
          <w:tcPr>
            <w:tcW w:w="2275" w:type="dxa"/>
          </w:tcPr>
          <w:p w14:paraId="229B96A9" w14:textId="77777777" w:rsidR="00E508ED" w:rsidRDefault="00000000">
            <w:r>
              <w:rPr>
                <w:sz w:val="17"/>
              </w:rPr>
              <w:t>0.339</w:t>
            </w:r>
          </w:p>
        </w:tc>
        <w:tc>
          <w:tcPr>
            <w:tcW w:w="2275" w:type="dxa"/>
          </w:tcPr>
          <w:p w14:paraId="45EF9BE0" w14:textId="77777777" w:rsidR="00E508ED" w:rsidRDefault="00000000">
            <w:r>
              <w:rPr>
                <w:sz w:val="17"/>
              </w:rPr>
              <w:t>warm and cool tints finally differ: "Dark Matter" scores 0.025, a disco track 0.828</w:t>
            </w:r>
          </w:p>
        </w:tc>
      </w:tr>
      <w:tr w:rsidR="00E508ED" w14:paraId="71E9A183" w14:textId="77777777">
        <w:tc>
          <w:tcPr>
            <w:tcW w:w="2275" w:type="dxa"/>
          </w:tcPr>
          <w:p w14:paraId="4FCE7F66" w14:textId="77777777" w:rsidR="00E508ED" w:rsidRDefault="00000000">
            <w:r>
              <w:rPr>
                <w:sz w:val="17"/>
              </w:rPr>
              <w:t>motion speed</w:t>
            </w:r>
          </w:p>
        </w:tc>
        <w:tc>
          <w:tcPr>
            <w:tcW w:w="2275" w:type="dxa"/>
          </w:tcPr>
          <w:p w14:paraId="3FFA3A35" w14:textId="77777777" w:rsidR="00E508ED" w:rsidRDefault="00000000">
            <w:r>
              <w:rPr>
                <w:sz w:val="17"/>
              </w:rPr>
              <w:t>0.093</w:t>
            </w:r>
          </w:p>
        </w:tc>
        <w:tc>
          <w:tcPr>
            <w:tcW w:w="2275" w:type="dxa"/>
          </w:tcPr>
          <w:p w14:paraId="7D97C809" w14:textId="77777777" w:rsidR="00E508ED" w:rsidRDefault="00000000">
            <w:r>
              <w:rPr>
                <w:sz w:val="17"/>
              </w:rPr>
              <w:t>0.258</w:t>
            </w:r>
          </w:p>
        </w:tc>
        <w:tc>
          <w:tcPr>
            <w:tcW w:w="2275" w:type="dxa"/>
          </w:tcPr>
          <w:p w14:paraId="42E1F7BB" w14:textId="77777777" w:rsidR="00E508ED" w:rsidRDefault="00000000">
            <w:r>
              <w:rPr>
                <w:sz w:val="17"/>
              </w:rPr>
              <w:t>drift and spin rates differ from track to track</w:t>
            </w:r>
          </w:p>
        </w:tc>
      </w:tr>
      <w:tr w:rsidR="00E508ED" w14:paraId="4CD12BE3" w14:textId="77777777">
        <w:tc>
          <w:tcPr>
            <w:tcW w:w="2275" w:type="dxa"/>
          </w:tcPr>
          <w:p w14:paraId="2AE623F7" w14:textId="77777777" w:rsidR="00E508ED" w:rsidRDefault="00000000">
            <w:r>
              <w:rPr>
                <w:sz w:val="17"/>
              </w:rPr>
              <w:t>complexity</w:t>
            </w:r>
          </w:p>
        </w:tc>
        <w:tc>
          <w:tcPr>
            <w:tcW w:w="2275" w:type="dxa"/>
          </w:tcPr>
          <w:p w14:paraId="59FE7A7E" w14:textId="77777777" w:rsidR="00E508ED" w:rsidRDefault="00000000">
            <w:r>
              <w:rPr>
                <w:sz w:val="17"/>
              </w:rPr>
              <w:t>0.140</w:t>
            </w:r>
          </w:p>
        </w:tc>
        <w:tc>
          <w:tcPr>
            <w:tcW w:w="2275" w:type="dxa"/>
          </w:tcPr>
          <w:p w14:paraId="12AE23B8" w14:textId="77777777" w:rsidR="00E508ED" w:rsidRDefault="00000000">
            <w:r>
              <w:rPr>
                <w:sz w:val="17"/>
              </w:rPr>
              <w:t>0.118</w:t>
            </w:r>
          </w:p>
        </w:tc>
        <w:tc>
          <w:tcPr>
            <w:tcW w:w="2275" w:type="dxa"/>
          </w:tcPr>
          <w:p w14:paraId="3D9D0B8E" w14:textId="3A3072DB" w:rsidR="00E508ED" w:rsidRDefault="00F258F7">
            <w:r>
              <w:rPr>
                <w:sz w:val="17"/>
              </w:rPr>
              <w:t>similar spread, but the analyser had been stuck at 1.000</w:t>
            </w:r>
          </w:p>
        </w:tc>
      </w:tr>
    </w:tbl>
    <w:p w14:paraId="0F8D937C" w14:textId="77777777" w:rsidR="00E508ED" w:rsidRDefault="00E508ED">
      <w:pPr>
        <w:spacing w:after="160"/>
      </w:pPr>
    </w:p>
    <w:p w14:paraId="0992B2D3" w14:textId="189FA355" w:rsidR="00F258F7" w:rsidRDefault="00F258F7">
      <w:pPr>
        <w:spacing w:after="160"/>
      </w:pPr>
      <w:r w:rsidRPr="00F258F7">
        <w:t>The three that worked ask CLAP to place a track on an axis (cold against warm, sparse against dense, slow against fast), with two opposed anchors that normalise each other. Style asks it to choose among seven descriptions of visual forms nobody has ever captioned audio with, so the similarities come back nearly identical and argmax returns the most generic prompt rather than the best fit. This is why the fourth didn't work.</w:t>
      </w:r>
      <w:r w:rsidR="00B210E4">
        <w:t xml:space="preserve"> </w:t>
      </w:r>
      <w:r w:rsidR="002F0AF3">
        <w:t>CLAP writes the test and training labels meaning</w:t>
      </w:r>
      <w:r w:rsidR="002F0AF3" w:rsidRPr="002F0AF3">
        <w:t xml:space="preserve"> the evaluation harness would have </w:t>
      </w:r>
      <w:r w:rsidR="002F0AF3">
        <w:t>agreed</w:t>
      </w:r>
      <w:r w:rsidR="002F0AF3" w:rsidRPr="002F0AF3">
        <w:t xml:space="preserve"> with CLAP rather than on being </w:t>
      </w:r>
      <w:r w:rsidR="002F0AF3">
        <w:t>correct. I</w:t>
      </w:r>
      <w:r w:rsidR="00B210E4">
        <w:t xml:space="preserve"> decided to revert this change as the class would</w:t>
      </w:r>
      <w:r w:rsidR="002F0AF3">
        <w:t xml:space="preserve"> have</w:t>
      </w:r>
      <w:r w:rsidR="00B210E4">
        <w:t xml:space="preserve"> </w:t>
      </w:r>
      <w:r w:rsidR="002F0AF3">
        <w:t>answered</w:t>
      </w:r>
      <w:r w:rsidR="00B210E4">
        <w:t xml:space="preserve"> </w:t>
      </w:r>
      <w:proofErr w:type="spellStart"/>
      <w:r w:rsidR="00B210E4">
        <w:rPr>
          <w:rFonts w:ascii="Consolas" w:hAnsi="Consolas"/>
        </w:rPr>
        <w:t>thomas</w:t>
      </w:r>
      <w:proofErr w:type="spellEnd"/>
      <w:r w:rsidR="008C57B0">
        <w:rPr>
          <w:rFonts w:ascii="Consolas" w:hAnsi="Consolas"/>
        </w:rPr>
        <w:t xml:space="preserve"> </w:t>
      </w:r>
      <w:r w:rsidR="00B210E4">
        <w:t>70% of the time. This was not “wrong</w:t>
      </w:r>
      <w:proofErr w:type="gramStart"/>
      <w:r w:rsidR="00B210E4">
        <w:t>”</w:t>
      </w:r>
      <w:proofErr w:type="gramEnd"/>
      <w:r w:rsidR="00B210E4">
        <w:t xml:space="preserve"> but the app would have drawn one shape for most of the music</w:t>
      </w:r>
      <w:r w:rsidR="002F0AF3">
        <w:t xml:space="preserve"> t</w:t>
      </w:r>
      <w:r w:rsidR="002F0AF3" w:rsidRPr="002F0AF3">
        <w:t>he numbers would have looked healthy while the app drew one shape</w:t>
      </w:r>
      <w:r w:rsidR="00B210E4">
        <w:t>.</w:t>
      </w:r>
    </w:p>
    <w:p w14:paraId="0AFB029B" w14:textId="2CE388DF" w:rsidR="00E508ED" w:rsidRDefault="00000000">
      <w:pPr>
        <w:spacing w:after="160"/>
      </w:pPr>
      <w:r>
        <w:lastRenderedPageBreak/>
        <w:t>I kept CLAP because four of the seven values driving the visuals improved, and because a label tied to sound and language</w:t>
      </w:r>
      <w:r w:rsidR="00B210E4">
        <w:t xml:space="preserve"> represents a richer result than a model based on mathematical formulas.</w:t>
      </w:r>
    </w:p>
    <w:p w14:paraId="5A9F9A98" w14:textId="71207ACF" w:rsidR="00E508ED" w:rsidRPr="00295CE3" w:rsidRDefault="00295CE3">
      <w:pPr>
        <w:pStyle w:val="Heading1"/>
        <w:rPr>
          <w:color w:val="000000" w:themeColor="text1"/>
        </w:rPr>
      </w:pPr>
      <w:r>
        <w:rPr>
          <w:color w:val="000000" w:themeColor="text1"/>
        </w:rPr>
        <w:t xml:space="preserve">7/ </w:t>
      </w:r>
      <w:r w:rsidRPr="00295CE3">
        <w:rPr>
          <w:color w:val="000000" w:themeColor="text1"/>
        </w:rPr>
        <w:t>How the music drives the visual</w:t>
      </w:r>
    </w:p>
    <w:p w14:paraId="37FAB274" w14:textId="6CDFE213" w:rsidR="00E508ED" w:rsidRDefault="00000000">
      <w:pPr>
        <w:spacing w:after="160"/>
      </w:pPr>
      <w:r>
        <w:t xml:space="preserve">One prediction per track gives one shape per track, so a nine-minute piece held the same figure through its intro, breakdown and drop. The live FFT </w:t>
      </w:r>
      <w:r w:rsidR="00B210E4">
        <w:t xml:space="preserve">was never going </w:t>
      </w:r>
      <w:r>
        <w:t xml:space="preserve">fix that, because </w:t>
      </w:r>
      <w:r w:rsidR="00B210E4">
        <w:t>only hears how loud a track is not how it changes.</w:t>
      </w:r>
      <w:r>
        <w:t xml:space="preserve"> The analyser now cuts the track into sections using Foote's (1999, 2000) self-similarity method and gives each section its own numbers. The renderer applies the difference between a section and the</w:t>
      </w:r>
      <w:r w:rsidR="00B210E4">
        <w:t xml:space="preserve"> whole</w:t>
      </w:r>
      <w:r>
        <w:t xml:space="preserve"> </w:t>
      </w:r>
      <w:r w:rsidR="00B210E4">
        <w:t xml:space="preserve">track, </w:t>
      </w:r>
      <w:r>
        <w:t>a breakdown re-form</w:t>
      </w:r>
      <w:r w:rsidR="00B210E4">
        <w:t>s</w:t>
      </w:r>
      <w:r>
        <w:t xml:space="preserve"> into another shape and the drop re-forms back.</w:t>
      </w:r>
    </w:p>
    <w:p w14:paraId="279CE1EF" w14:textId="4336C531" w:rsidR="00E508ED" w:rsidRDefault="00985783">
      <w:pPr>
        <w:spacing w:after="160"/>
      </w:pPr>
      <w:proofErr w:type="spellStart"/>
      <w:r>
        <w:rPr>
          <w:lang w:val="fr-FR"/>
        </w:rPr>
        <w:t>Colour</w:t>
      </w:r>
      <w:proofErr w:type="spellEnd"/>
      <w:r>
        <w:rPr>
          <w:lang w:val="fr-FR"/>
        </w:rPr>
        <w:t xml:space="preserve"> </w:t>
      </w:r>
      <w:proofErr w:type="spellStart"/>
      <w:r>
        <w:rPr>
          <w:lang w:val="fr-FR"/>
        </w:rPr>
        <w:t>follows</w:t>
      </w:r>
      <w:proofErr w:type="spellEnd"/>
      <w:r w:rsidRPr="003F6FAD">
        <w:rPr>
          <w:lang w:val="fr-FR"/>
        </w:rPr>
        <w:t xml:space="preserve"> Palmer et al. </w:t>
      </w:r>
      <w:r>
        <w:t xml:space="preserve">(2013): hue runs cool to </w:t>
      </w:r>
      <w:proofErr w:type="gramStart"/>
      <w:r>
        <w:t>warm,</w:t>
      </w:r>
      <w:proofErr w:type="gramEnd"/>
      <w:r>
        <w:t xml:space="preserve"> valence sets lightness, arousal sets saturation. An earlier version gave hue to colour temperature, and valence contributed only a third of the lightness. I swapped this as it basically was contradicting the published findings I had not investigated enough.</w:t>
      </w:r>
    </w:p>
    <w:p w14:paraId="489466D7" w14:textId="3D96B5DE" w:rsidR="00E508ED" w:rsidRPr="00295CE3" w:rsidRDefault="00295CE3">
      <w:pPr>
        <w:pStyle w:val="Heading1"/>
        <w:rPr>
          <w:color w:val="000000" w:themeColor="text1"/>
        </w:rPr>
      </w:pPr>
      <w:r>
        <w:rPr>
          <w:color w:val="000000" w:themeColor="text1"/>
        </w:rPr>
        <w:t xml:space="preserve">8/ </w:t>
      </w:r>
      <w:r w:rsidRPr="00295CE3">
        <w:rPr>
          <w:color w:val="000000" w:themeColor="text1"/>
        </w:rPr>
        <w:t>Bias, and what the system claims to know</w:t>
      </w:r>
    </w:p>
    <w:p w14:paraId="24B1D118" w14:textId="54AF38BE" w:rsidR="003A38B3" w:rsidRDefault="00000000">
      <w:pPr>
        <w:spacing w:after="160"/>
      </w:pPr>
      <w:r>
        <w:t xml:space="preserve">The </w:t>
      </w:r>
      <w:r w:rsidR="003A38B3">
        <w:t>obvious</w:t>
      </w:r>
      <w:r>
        <w:t xml:space="preserve"> ethical question </w:t>
      </w:r>
      <w:r w:rsidR="003A38B3">
        <w:t>surrounding the build</w:t>
      </w:r>
      <w:r>
        <w:t xml:space="preserve"> is</w:t>
      </w:r>
      <w:r w:rsidR="003A38B3">
        <w:t>,</w:t>
      </w:r>
      <w:r>
        <w:t xml:space="preserve"> whose emotions </w:t>
      </w:r>
      <w:r w:rsidR="003A38B3">
        <w:t xml:space="preserve">did </w:t>
      </w:r>
      <w:r>
        <w:t xml:space="preserve">the model </w:t>
      </w:r>
      <w:r w:rsidR="003A38B3">
        <w:t xml:space="preserve">learn from? </w:t>
      </w:r>
    </w:p>
    <w:p w14:paraId="003A17DB" w14:textId="049E8C1E" w:rsidR="00E508ED" w:rsidRDefault="00000000">
      <w:pPr>
        <w:spacing w:after="160"/>
      </w:pPr>
      <w:r>
        <w:t>DEAM's raters listened mostly to western pop and rock, and my library is techno. Run against my own tracks, the DEAM-trained model's arousal predictions dropped by 0.146</w:t>
      </w:r>
      <w:r w:rsidR="003A38B3">
        <w:t>. DEAM’s</w:t>
      </w:r>
      <w:r>
        <w:t xml:space="preserve"> sense of what counts as energetic, applied to music they never heard. Arousal sets saturation, so </w:t>
      </w:r>
      <w:r w:rsidR="003A38B3">
        <w:t>the</w:t>
      </w:r>
      <w:r>
        <w:t xml:space="preserve"> bias is </w:t>
      </w:r>
      <w:r w:rsidR="003A38B3">
        <w:t>a visible change</w:t>
      </w:r>
      <w:r>
        <w:t>.</w:t>
      </w:r>
    </w:p>
    <w:p w14:paraId="4FB1E68D" w14:textId="14F43F22" w:rsidR="00E508ED" w:rsidRDefault="00000000">
      <w:pPr>
        <w:spacing w:after="160"/>
      </w:pPr>
      <w:r>
        <w:t xml:space="preserve">Every label </w:t>
      </w:r>
      <w:proofErr w:type="gramStart"/>
      <w:r>
        <w:t>records</w:t>
      </w:r>
      <w:proofErr w:type="gramEnd"/>
      <w:r>
        <w:t xml:space="preserve"> where it came from, a human rating, a CLAP score and a formula's output stay </w:t>
      </w:r>
      <w:r w:rsidR="003A38B3">
        <w:t>separate</w:t>
      </w:r>
      <w:r>
        <w:t xml:space="preserve">. McCormack and d'Inverno (2012) argue that what matters in computational creativity is the relationship </w:t>
      </w:r>
      <w:r w:rsidR="008731DC">
        <w:t xml:space="preserve">between the audience and the artwork. </w:t>
      </w:r>
      <w:r>
        <w:t xml:space="preserve">A system that shows a picture </w:t>
      </w:r>
      <w:r w:rsidR="003A38B3">
        <w:t>yet</w:t>
      </w:r>
      <w:r>
        <w:t xml:space="preserve"> explains nothing </w:t>
      </w:r>
      <w:r w:rsidR="003A38B3">
        <w:t xml:space="preserve">and </w:t>
      </w:r>
      <w:r>
        <w:t>asks to be trusted.</w:t>
      </w:r>
    </w:p>
    <w:p w14:paraId="088923D1" w14:textId="0A67893C" w:rsidR="00E508ED" w:rsidRPr="00295CE3" w:rsidRDefault="00295CE3">
      <w:pPr>
        <w:pStyle w:val="Heading1"/>
        <w:rPr>
          <w:color w:val="000000" w:themeColor="text1"/>
        </w:rPr>
      </w:pPr>
      <w:r>
        <w:rPr>
          <w:color w:val="000000" w:themeColor="text1"/>
        </w:rPr>
        <w:t xml:space="preserve">9/ </w:t>
      </w:r>
      <w:r w:rsidRPr="00295CE3">
        <w:rPr>
          <w:color w:val="000000" w:themeColor="text1"/>
        </w:rPr>
        <w:t>How Claude was used</w:t>
      </w:r>
    </w:p>
    <w:p w14:paraId="11F86E56" w14:textId="03CD4F07" w:rsidR="008731DC" w:rsidRDefault="008731DC">
      <w:pPr>
        <w:spacing w:after="160"/>
      </w:pPr>
      <w:r>
        <w:t xml:space="preserve">Claude was used as a troubleshooting agent and helped me with planning and how to execute a multilayered project. Its main contribution was CLAP and how to integrate it into an already working visual output. It was instrumental in providing learning sources and offering new angles on issues that presented themselves. </w:t>
      </w:r>
    </w:p>
    <w:p w14:paraId="6012DE63" w14:textId="0093B2BB" w:rsidR="008731DC" w:rsidRDefault="00000000">
      <w:pPr>
        <w:spacing w:after="160"/>
      </w:pPr>
      <w:r>
        <w:t>It found four faults I had missed: the unseeded split, the DEAM ingest that would have dropped 1,802 rows, the formula-derived valence that would have watered down the human ratings, and the SpecAugment placement that would have blanked the test data</w:t>
      </w:r>
      <w:r w:rsidR="008731DC">
        <w:t>.</w:t>
      </w:r>
      <w:r>
        <w:t xml:space="preserve"> </w:t>
      </w:r>
    </w:p>
    <w:p w14:paraId="4E1EA945" w14:textId="27E2F033" w:rsidR="00AE6BBC" w:rsidRDefault="00AE6BBC">
      <w:pPr>
        <w:spacing w:after="160"/>
      </w:pPr>
      <w:r>
        <w:t xml:space="preserve">I did not always point me </w:t>
      </w:r>
      <w:proofErr w:type="gramStart"/>
      <w:r>
        <w:t>In</w:t>
      </w:r>
      <w:proofErr w:type="gramEnd"/>
      <w:r>
        <w:t xml:space="preserve"> the right direction as it was the main reason for the decision to cut mood completely, which was reverted but changed hierarchy producing better results.</w:t>
      </w:r>
    </w:p>
    <w:p w14:paraId="594155ED" w14:textId="510527A6" w:rsidR="007562A2" w:rsidRPr="00295CE3" w:rsidRDefault="00295CE3" w:rsidP="00295CE3">
      <w:pPr>
        <w:pStyle w:val="Heading1"/>
        <w:rPr>
          <w:color w:val="000000" w:themeColor="text1"/>
        </w:rPr>
      </w:pPr>
      <w:r>
        <w:rPr>
          <w:color w:val="000000" w:themeColor="text1"/>
        </w:rPr>
        <w:t xml:space="preserve">10/ </w:t>
      </w:r>
      <w:r w:rsidR="007562A2" w:rsidRPr="00295CE3">
        <w:rPr>
          <w:color w:val="000000" w:themeColor="text1"/>
        </w:rPr>
        <w:t>Journey and future application</w:t>
      </w:r>
    </w:p>
    <w:p w14:paraId="63EDF6BF" w14:textId="4CB2FC6C" w:rsidR="007562A2" w:rsidRDefault="007562A2">
      <w:pPr>
        <w:spacing w:after="160"/>
      </w:pPr>
      <w:r>
        <w:t xml:space="preserve">Where I would like this project to continue is in the music industry, today DJ’s and producers control sound with ease. Yet, control over the visual impact of their music is held separately by either VJ’s or engineers that usually work with plugins that react to volume, deaf to key, structure and feeling. </w:t>
      </w:r>
      <w:proofErr w:type="spellStart"/>
      <w:r>
        <w:t>Visgen</w:t>
      </w:r>
      <w:proofErr w:type="spellEnd"/>
      <w:r>
        <w:t xml:space="preserve"> would look to close this gap giving full control to the artist by ways of a plugin – integrating it into popular programs like Ableton live or </w:t>
      </w:r>
      <w:proofErr w:type="spellStart"/>
      <w:r>
        <w:t>Rekordbox</w:t>
      </w:r>
      <w:proofErr w:type="spellEnd"/>
      <w:r>
        <w:t>. The model would read audio as it is played, so a producer could hear a change and watch the shape answer it.</w:t>
      </w:r>
    </w:p>
    <w:p w14:paraId="70B8523E" w14:textId="411ECD25" w:rsidR="00E508ED" w:rsidRDefault="00295CE3">
      <w:pPr>
        <w:spacing w:after="160"/>
      </w:pPr>
      <w:r>
        <w:t>The architecture of the current web app is far from this integration and would require retraining on different data</w:t>
      </w:r>
      <w:r w:rsidR="00006AFE">
        <w:t xml:space="preserve">, analysis would have to be malleable to BPM change and </w:t>
      </w:r>
      <w:r w:rsidR="004B3715">
        <w:t>overall structural build would have to change</w:t>
      </w:r>
      <w:r>
        <w:t xml:space="preserve">. </w:t>
      </w:r>
    </w:p>
    <w:p w14:paraId="2DABE25F" w14:textId="77777777" w:rsidR="00006AFE" w:rsidRDefault="00006AFE">
      <w:pPr>
        <w:spacing w:after="160"/>
      </w:pPr>
    </w:p>
    <w:p w14:paraId="53AF9D54" w14:textId="17D4E015" w:rsidR="00E508ED" w:rsidRPr="00295CE3" w:rsidRDefault="00000000">
      <w:pPr>
        <w:pStyle w:val="Heading1"/>
        <w:rPr>
          <w:color w:val="000000" w:themeColor="text1"/>
        </w:rPr>
      </w:pPr>
      <w:r w:rsidRPr="00295CE3">
        <w:rPr>
          <w:color w:val="000000" w:themeColor="text1"/>
        </w:rPr>
        <w:lastRenderedPageBreak/>
        <w:t>References</w:t>
      </w:r>
      <w:r w:rsidR="001660CC">
        <w:rPr>
          <w:color w:val="000000" w:themeColor="text1"/>
        </w:rPr>
        <w:t>:</w:t>
      </w:r>
    </w:p>
    <w:p w14:paraId="13337D8E" w14:textId="77777777" w:rsidR="00E508ED" w:rsidRDefault="00000000">
      <w:pPr>
        <w:spacing w:after="80"/>
      </w:pPr>
      <w:r>
        <w:rPr>
          <w:sz w:val="19"/>
        </w:rPr>
        <w:t>Aljanaki, A., Yang, Y.-H. and Soleymani, M. (2017) 'Developing a benchmark for emotional analysis of music', PLOS ONE, 12(3), e0173392.</w:t>
      </w:r>
    </w:p>
    <w:p w14:paraId="3964627D" w14:textId="77777777" w:rsidR="00E508ED" w:rsidRDefault="00000000">
      <w:pPr>
        <w:spacing w:after="80"/>
      </w:pPr>
      <w:r>
        <w:rPr>
          <w:sz w:val="19"/>
        </w:rPr>
        <w:t>Ashton, A. (2003) Harmonograph: A Visual Guide to the Mathematics of Music. Glastonbury: Wooden Books.</w:t>
      </w:r>
    </w:p>
    <w:p w14:paraId="5B232E33" w14:textId="77777777" w:rsidR="00E508ED" w:rsidRDefault="00000000">
      <w:pPr>
        <w:spacing w:after="80"/>
      </w:pPr>
      <w:r>
        <w:rPr>
          <w:sz w:val="19"/>
        </w:rPr>
        <w:t>Boden, M.A. (1998) 'Creativity and artificial intelligence', Artificial Intelligence, 103(1), pp. 347–356.</w:t>
      </w:r>
    </w:p>
    <w:p w14:paraId="6FB03DBB" w14:textId="77777777" w:rsidR="00E508ED" w:rsidRDefault="00000000">
      <w:pPr>
        <w:spacing w:after="80"/>
      </w:pPr>
      <w:r>
        <w:rPr>
          <w:sz w:val="19"/>
        </w:rPr>
        <w:t>Broeckmann, A. (2016) Machine Art in the Twentieth Century. Cambridge, MA: MIT Press.</w:t>
      </w:r>
    </w:p>
    <w:p w14:paraId="573D1BA7" w14:textId="77777777" w:rsidR="00E508ED" w:rsidRDefault="00000000">
      <w:pPr>
        <w:spacing w:after="80"/>
      </w:pPr>
      <w:r>
        <w:rPr>
          <w:sz w:val="19"/>
        </w:rPr>
        <w:t>Caruana, R. (1997) 'Multitask learning', Machine Learning, 28(1), pp. 41–75.</w:t>
      </w:r>
    </w:p>
    <w:p w14:paraId="5E5AC516" w14:textId="77777777" w:rsidR="00E508ED" w:rsidRDefault="00000000">
      <w:pPr>
        <w:spacing w:after="80"/>
      </w:pPr>
      <w:r>
        <w:rPr>
          <w:sz w:val="19"/>
        </w:rPr>
        <w:t>Dewey, J. (2005) Art as Experience. New York: Penguin.</w:t>
      </w:r>
    </w:p>
    <w:p w14:paraId="5B47BAA7" w14:textId="77777777" w:rsidR="00E508ED" w:rsidRDefault="00000000">
      <w:pPr>
        <w:spacing w:after="80"/>
      </w:pPr>
      <w:r>
        <w:rPr>
          <w:sz w:val="19"/>
        </w:rPr>
        <w:t>Elizalde, B., Deshmukh, S., Al Ismail, M. and Wang, H. (2023) 'CLAP: learning audio concepts from natural language supervision', in Proceedings of ICASSP. Rhodes: IEEE, pp. 1–5.</w:t>
      </w:r>
    </w:p>
    <w:p w14:paraId="69D07474" w14:textId="77777777" w:rsidR="00E508ED" w:rsidRDefault="00000000">
      <w:pPr>
        <w:spacing w:after="80"/>
      </w:pPr>
      <w:r>
        <w:rPr>
          <w:sz w:val="19"/>
        </w:rPr>
        <w:t>Foote, J. (1999) 'Visualizing music and audio using self-similarity', in Proceedings of the 7th ACM International Conference on Multimedia. Orlando: ACM, pp. 77–80.</w:t>
      </w:r>
    </w:p>
    <w:p w14:paraId="7D107388" w14:textId="77777777" w:rsidR="00E508ED" w:rsidRDefault="00000000">
      <w:pPr>
        <w:spacing w:after="80"/>
      </w:pPr>
      <w:r>
        <w:rPr>
          <w:sz w:val="19"/>
        </w:rPr>
        <w:t>Foote, J. (2000) 'Automatic audio segmentation using a measure of audio novelty', in Proceedings of IEEE ICME. New York: IEEE, pp. 452–455.</w:t>
      </w:r>
    </w:p>
    <w:p w14:paraId="7B2D3019" w14:textId="77777777" w:rsidR="00E508ED" w:rsidRDefault="00000000">
      <w:pPr>
        <w:spacing w:after="80"/>
      </w:pPr>
      <w:r>
        <w:rPr>
          <w:sz w:val="19"/>
        </w:rPr>
        <w:t>Gander, M.J. and Wanner, G. (2012) 'From Euler, Ritz, and Galerkin to modern computing', SIAM Review, 54(4), pp. 627–666.</w:t>
      </w:r>
    </w:p>
    <w:p w14:paraId="0F9B2D7D" w14:textId="77777777" w:rsidR="00E508ED" w:rsidRDefault="00000000">
      <w:pPr>
        <w:spacing w:after="80"/>
      </w:pPr>
      <w:r>
        <w:rPr>
          <w:sz w:val="19"/>
        </w:rPr>
        <w:t>Hinton, G., Vinyals, O. and Dean, J. (2015) 'Distilling the knowledge in a neural network', arXiv:1503.02531.</w:t>
      </w:r>
    </w:p>
    <w:p w14:paraId="4F2CD85F" w14:textId="77777777" w:rsidR="00E508ED" w:rsidRDefault="00000000">
      <w:pPr>
        <w:spacing w:after="80"/>
      </w:pPr>
      <w:r>
        <w:rPr>
          <w:sz w:val="19"/>
        </w:rPr>
        <w:t>Jenny, H. (1967) Cymatics: A Study of Wave Phenomena and Vibration. Basel: Basilius Presse.</w:t>
      </w:r>
    </w:p>
    <w:p w14:paraId="067584B0" w14:textId="77777777" w:rsidR="00E508ED" w:rsidRDefault="00000000">
      <w:pPr>
        <w:spacing w:after="80"/>
      </w:pPr>
      <w:r>
        <w:rPr>
          <w:sz w:val="19"/>
        </w:rPr>
        <w:t>Juslin, P.N. and Laukka, P. (2003) 'Communication of emotions in vocal expression and music performance', Psychological Bulletin, 129(5), pp. 770–814.</w:t>
      </w:r>
    </w:p>
    <w:p w14:paraId="6570150C" w14:textId="77777777" w:rsidR="00E508ED" w:rsidRDefault="00000000">
      <w:pPr>
        <w:spacing w:after="80"/>
      </w:pPr>
      <w:r>
        <w:rPr>
          <w:sz w:val="19"/>
        </w:rPr>
        <w:t>McCormack, J. and d'Inverno, M. (2012) Computers and Creativity. Berlin: Springer.</w:t>
      </w:r>
    </w:p>
    <w:p w14:paraId="17E467A5" w14:textId="77777777" w:rsidR="00E508ED" w:rsidRDefault="00000000">
      <w:pPr>
        <w:spacing w:after="80"/>
      </w:pPr>
      <w:r>
        <w:rPr>
          <w:sz w:val="19"/>
        </w:rPr>
        <w:t>McFee, B. et al. (2015) 'librosa: audio and music signal analysis in Python', in Proceedings of the 14th Python in Science Conference. Austin: SciPy, pp. 18–25.</w:t>
      </w:r>
    </w:p>
    <w:p w14:paraId="3068E934" w14:textId="77777777" w:rsidR="00E508ED" w:rsidRDefault="00000000">
      <w:pPr>
        <w:spacing w:after="80"/>
      </w:pPr>
      <w:r>
        <w:rPr>
          <w:sz w:val="19"/>
        </w:rPr>
        <w:t>Palmer, S.E., Schloss, K.B., Xu, Z. and Prado-León, L.R. (2013) 'Music–color associations are mediated by emotion', PNAS, 110(22), pp. 8836–8841.</w:t>
      </w:r>
    </w:p>
    <w:p w14:paraId="43C73593" w14:textId="77777777" w:rsidR="00E508ED" w:rsidRDefault="00000000">
      <w:pPr>
        <w:spacing w:after="80"/>
      </w:pPr>
      <w:r w:rsidRPr="003F6FAD">
        <w:rPr>
          <w:sz w:val="19"/>
          <w:lang w:val="fr-FR"/>
        </w:rPr>
        <w:t xml:space="preserve">Park, D.S. et al. </w:t>
      </w:r>
      <w:r>
        <w:rPr>
          <w:sz w:val="19"/>
        </w:rPr>
        <w:t>(2019) '</w:t>
      </w:r>
      <w:proofErr w:type="spellStart"/>
      <w:r>
        <w:rPr>
          <w:sz w:val="19"/>
        </w:rPr>
        <w:t>SpecAugment</w:t>
      </w:r>
      <w:proofErr w:type="spellEnd"/>
      <w:r>
        <w:rPr>
          <w:sz w:val="19"/>
        </w:rPr>
        <w:t>: a simple data augmentation method for automatic speech recognition', in Proceedings of Interspeech 2019. Graz: ISCA, pp. 2613–2617.</w:t>
      </w:r>
    </w:p>
    <w:p w14:paraId="4C5F1F65" w14:textId="77777777" w:rsidR="00E508ED" w:rsidRDefault="00000000">
      <w:pPr>
        <w:spacing w:after="80"/>
      </w:pPr>
      <w:r>
        <w:rPr>
          <w:sz w:val="19"/>
        </w:rPr>
        <w:t>Russell, J.A. (1980) 'A circumplex model of affect', Journal of Personality and Social Psychology, 39(6), pp. 1161–1178.</w:t>
      </w:r>
    </w:p>
    <w:p w14:paraId="78443B1B" w14:textId="77777777" w:rsidR="00E508ED" w:rsidRDefault="00000000">
      <w:pPr>
        <w:spacing w:after="80"/>
      </w:pPr>
      <w:r>
        <w:rPr>
          <w:sz w:val="19"/>
        </w:rPr>
        <w:t>Sprott, J.C. (1993) Strange Attractors: Creating Patterns in Chaos. New York: M&amp;T Books.</w:t>
      </w:r>
    </w:p>
    <w:p w14:paraId="6C9C7DB5" w14:textId="77777777" w:rsidR="00E508ED" w:rsidRDefault="00000000">
      <w:pPr>
        <w:spacing w:after="80"/>
      </w:pPr>
      <w:r>
        <w:rPr>
          <w:sz w:val="19"/>
        </w:rPr>
        <w:t>Wu, Y. et al. (2023) 'Large-scale contrastive language-audio pretraining with feature fusion and keyword-to-caption augmentation', in Proceedings of ICASSP. Rhodes: IEEE, pp. 1–5.</w:t>
      </w:r>
    </w:p>
    <w:sectPr w:rsidR="00E508ED">
      <w:footerReference w:type="default" r:id="rId9"/>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ED15" w14:textId="77777777" w:rsidR="00524649" w:rsidRDefault="00524649">
      <w:r>
        <w:separator/>
      </w:r>
    </w:p>
  </w:endnote>
  <w:endnote w:type="continuationSeparator" w:id="0">
    <w:p w14:paraId="23648682" w14:textId="77777777" w:rsidR="00524649" w:rsidRDefault="00524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9F12" w14:textId="77777777" w:rsidR="00B52F3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17E1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E11FF" w14:textId="77777777" w:rsidR="00524649" w:rsidRDefault="00524649">
      <w:r>
        <w:separator/>
      </w:r>
    </w:p>
  </w:footnote>
  <w:footnote w:type="continuationSeparator" w:id="0">
    <w:p w14:paraId="2C5E0D06" w14:textId="77777777" w:rsidR="00524649" w:rsidRDefault="00524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70355"/>
    <w:multiLevelType w:val="hybridMultilevel"/>
    <w:tmpl w:val="1E76F58C"/>
    <w:lvl w:ilvl="0" w:tplc="8A28BC9C">
      <w:start w:val="1"/>
      <w:numFmt w:val="bullet"/>
      <w:lvlText w:val="●"/>
      <w:lvlJc w:val="left"/>
      <w:pPr>
        <w:ind w:left="720" w:hanging="360"/>
      </w:pPr>
    </w:lvl>
    <w:lvl w:ilvl="1" w:tplc="33F0D0AE">
      <w:start w:val="1"/>
      <w:numFmt w:val="bullet"/>
      <w:lvlText w:val="○"/>
      <w:lvlJc w:val="left"/>
      <w:pPr>
        <w:ind w:left="1440" w:hanging="360"/>
      </w:pPr>
    </w:lvl>
    <w:lvl w:ilvl="2" w:tplc="37F658A0">
      <w:start w:val="1"/>
      <w:numFmt w:val="bullet"/>
      <w:lvlText w:val="■"/>
      <w:lvlJc w:val="left"/>
      <w:pPr>
        <w:ind w:left="2160" w:hanging="360"/>
      </w:pPr>
    </w:lvl>
    <w:lvl w:ilvl="3" w:tplc="6C3A4496">
      <w:start w:val="1"/>
      <w:numFmt w:val="bullet"/>
      <w:lvlText w:val="●"/>
      <w:lvlJc w:val="left"/>
      <w:pPr>
        <w:ind w:left="2880" w:hanging="360"/>
      </w:pPr>
    </w:lvl>
    <w:lvl w:ilvl="4" w:tplc="AB64AC94">
      <w:start w:val="1"/>
      <w:numFmt w:val="bullet"/>
      <w:lvlText w:val="○"/>
      <w:lvlJc w:val="left"/>
      <w:pPr>
        <w:ind w:left="3600" w:hanging="360"/>
      </w:pPr>
    </w:lvl>
    <w:lvl w:ilvl="5" w:tplc="50788628">
      <w:start w:val="1"/>
      <w:numFmt w:val="bullet"/>
      <w:lvlText w:val="■"/>
      <w:lvlJc w:val="left"/>
      <w:pPr>
        <w:ind w:left="4320" w:hanging="360"/>
      </w:pPr>
    </w:lvl>
    <w:lvl w:ilvl="6" w:tplc="29C4BCB6">
      <w:start w:val="1"/>
      <w:numFmt w:val="bullet"/>
      <w:lvlText w:val="●"/>
      <w:lvlJc w:val="left"/>
      <w:pPr>
        <w:ind w:left="5040" w:hanging="360"/>
      </w:pPr>
    </w:lvl>
    <w:lvl w:ilvl="7" w:tplc="2C74D91C">
      <w:start w:val="1"/>
      <w:numFmt w:val="bullet"/>
      <w:lvlText w:val="●"/>
      <w:lvlJc w:val="left"/>
      <w:pPr>
        <w:ind w:left="5760" w:hanging="360"/>
      </w:pPr>
    </w:lvl>
    <w:lvl w:ilvl="8" w:tplc="BD480FA2">
      <w:start w:val="1"/>
      <w:numFmt w:val="bullet"/>
      <w:lvlText w:val="●"/>
      <w:lvlJc w:val="left"/>
      <w:pPr>
        <w:ind w:left="6480" w:hanging="360"/>
      </w:pPr>
    </w:lvl>
  </w:abstractNum>
  <w:abstractNum w:abstractNumId="1" w15:restartNumberingAfterBreak="0">
    <w:nsid w:val="6B78241D"/>
    <w:multiLevelType w:val="hybridMultilevel"/>
    <w:tmpl w:val="C4186D32"/>
    <w:lvl w:ilvl="0" w:tplc="F912B9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8999119">
    <w:abstractNumId w:val="0"/>
    <w:lvlOverride w:ilvl="0">
      <w:startOverride w:val="1"/>
    </w:lvlOverride>
  </w:num>
  <w:num w:numId="2" w16cid:durableId="2072144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F32"/>
    <w:rsid w:val="00006AFE"/>
    <w:rsid w:val="000A169B"/>
    <w:rsid w:val="00146B71"/>
    <w:rsid w:val="001660CC"/>
    <w:rsid w:val="00167A94"/>
    <w:rsid w:val="001E1033"/>
    <w:rsid w:val="0021697F"/>
    <w:rsid w:val="00242B22"/>
    <w:rsid w:val="00295CE3"/>
    <w:rsid w:val="002F0AF3"/>
    <w:rsid w:val="00370B39"/>
    <w:rsid w:val="003A38B3"/>
    <w:rsid w:val="003A713D"/>
    <w:rsid w:val="003F6FAD"/>
    <w:rsid w:val="003F7E76"/>
    <w:rsid w:val="004B3715"/>
    <w:rsid w:val="00524649"/>
    <w:rsid w:val="0056042F"/>
    <w:rsid w:val="005A486B"/>
    <w:rsid w:val="007562A2"/>
    <w:rsid w:val="008731DC"/>
    <w:rsid w:val="008C57B0"/>
    <w:rsid w:val="009164A3"/>
    <w:rsid w:val="0092596E"/>
    <w:rsid w:val="00965C15"/>
    <w:rsid w:val="0096788B"/>
    <w:rsid w:val="00985783"/>
    <w:rsid w:val="00A56A60"/>
    <w:rsid w:val="00AE6BBC"/>
    <w:rsid w:val="00B210E4"/>
    <w:rsid w:val="00B52F32"/>
    <w:rsid w:val="00B8193C"/>
    <w:rsid w:val="00B97F26"/>
    <w:rsid w:val="00BD089B"/>
    <w:rsid w:val="00C06BA7"/>
    <w:rsid w:val="00C94B0E"/>
    <w:rsid w:val="00C96328"/>
    <w:rsid w:val="00CE2AA2"/>
    <w:rsid w:val="00D83B07"/>
    <w:rsid w:val="00E144F6"/>
    <w:rsid w:val="00E508ED"/>
    <w:rsid w:val="00EE415C"/>
    <w:rsid w:val="00EF0F1F"/>
    <w:rsid w:val="00F05C36"/>
    <w:rsid w:val="00F17E13"/>
    <w:rsid w:val="00F258F7"/>
    <w:rsid w:val="00F707AD"/>
    <w:rsid w:val="00FB76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7846"/>
  <w15:docId w15:val="{B33DB00E-4423-4DD1-B184-D21041C2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6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green99/visg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91C36-347D-4E26-8552-D6B203930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5</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Withers Green</cp:lastModifiedBy>
  <cp:revision>21</cp:revision>
  <dcterms:created xsi:type="dcterms:W3CDTF">2026-08-13T10:01:00Z</dcterms:created>
  <dcterms:modified xsi:type="dcterms:W3CDTF">2026-08-19T10:54:00Z</dcterms:modified>
</cp:coreProperties>
</file>