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A82CC" w14:textId="77777777" w:rsidR="0067327D" w:rsidRDefault="00000000">
      <w:pPr>
        <w:spacing w:after="60"/>
      </w:pPr>
      <w:r>
        <w:rPr>
          <w:b/>
          <w:bCs/>
          <w:color w:val="5A6472"/>
          <w:spacing w:val="30"/>
          <w:sz w:val="20"/>
          <w:szCs w:val="20"/>
        </w:rPr>
        <w:t>GAME DESIGN DOCUMENT – BRIEFING</w:t>
      </w:r>
    </w:p>
    <w:p w14:paraId="51789BAF" w14:textId="77777777" w:rsidR="0067327D" w:rsidRDefault="00000000">
      <w:pPr>
        <w:spacing w:after="80"/>
      </w:pPr>
      <w:r>
        <w:rPr>
          <w:b/>
          <w:bCs/>
          <w:color w:val="1F3A5F"/>
          <w:sz w:val="44"/>
          <w:szCs w:val="44"/>
        </w:rPr>
        <w:t>Guardiões da AVL</w:t>
      </w:r>
    </w:p>
    <w:p w14:paraId="1AF95EAB" w14:textId="77777777" w:rsidR="0067327D" w:rsidRDefault="00000000">
      <w:pPr>
        <w:spacing w:after="60"/>
      </w:pPr>
      <w:r>
        <w:rPr>
          <w:i/>
          <w:iCs/>
          <w:color w:val="000000"/>
          <w:sz w:val="23"/>
          <w:szCs w:val="23"/>
        </w:rPr>
        <w:t>Um jogo de defesa em que quem rebalanceia a árvore é o jogador — não o programa.</w:t>
      </w:r>
    </w:p>
    <w:p w14:paraId="6BB194A5" w14:textId="77777777" w:rsidR="0067327D" w:rsidRDefault="00000000">
      <w:pPr>
        <w:pBdr>
          <w:bottom w:val="single" w:sz="12" w:space="10" w:color="1F3A5F"/>
        </w:pBdr>
        <w:spacing w:after="300"/>
      </w:pPr>
      <w:r>
        <w:rPr>
          <w:color w:val="5A6472"/>
          <w:sz w:val="20"/>
          <w:szCs w:val="20"/>
        </w:rPr>
        <w:t>Estruturas de Dados II  •  Ciência da Computação  •  Atividade Prática: Design de Jogos sobre Árvores Avançadas</w:t>
      </w:r>
    </w:p>
    <w:p w14:paraId="16A06592" w14:textId="77777777" w:rsidR="0067327D" w:rsidRDefault="00000000">
      <w:pPr>
        <w:pStyle w:val="Heading1"/>
        <w:pBdr>
          <w:bottom w:val="single" w:sz="8" w:space="6" w:color="C7CDD4"/>
        </w:pBdr>
        <w:spacing w:before="380" w:after="180"/>
      </w:pPr>
      <w:r>
        <w:rPr>
          <w:b/>
          <w:bCs/>
          <w:color w:val="1F3A5F"/>
          <w:sz w:val="26"/>
          <w:szCs w:val="26"/>
        </w:rPr>
        <w:t>1. Identificação do Grupo</w:t>
      </w:r>
    </w:p>
    <w:p w14:paraId="22654D9C" w14:textId="6760134B" w:rsidR="0067327D" w:rsidRDefault="00000000">
      <w:pPr>
        <w:spacing w:after="220" w:line="288" w:lineRule="auto"/>
      </w:pPr>
      <w:r>
        <w:rPr>
          <w:b/>
          <w:bCs/>
        </w:rPr>
        <w:t>Integrantes do Grupo:</w:t>
      </w:r>
      <w:r>
        <w:rPr>
          <w:color w:val="5A6472"/>
        </w:rPr>
        <w:t xml:space="preserve"> </w:t>
      </w:r>
      <w:r w:rsidR="006E1448">
        <w:rPr>
          <w:color w:val="5A6472"/>
        </w:rPr>
        <w:t>Davi Reis Ribeiro, Antônio Marcos, Webster Dantas, Arthur Henriques</w:t>
      </w:r>
    </w:p>
    <w:p w14:paraId="235F1CA9" w14:textId="7A07A371" w:rsidR="0067327D" w:rsidRDefault="00000000">
      <w:pPr>
        <w:spacing w:after="140" w:line="288" w:lineRule="auto"/>
      </w:pPr>
      <w:r>
        <w:rPr>
          <w:b/>
          <w:bCs/>
        </w:rPr>
        <w:t xml:space="preserve">Data: </w:t>
      </w:r>
      <w:r w:rsidR="006E1448">
        <w:rPr>
          <w:color w:val="5A6472"/>
        </w:rPr>
        <w:t>17</w:t>
      </w:r>
      <w:r>
        <w:rPr>
          <w:color w:val="5A6472"/>
        </w:rPr>
        <w:t xml:space="preserve">/ </w:t>
      </w:r>
      <w:r w:rsidR="006E1448">
        <w:rPr>
          <w:color w:val="5A6472"/>
        </w:rPr>
        <w:t>09</w:t>
      </w:r>
      <w:r>
        <w:rPr>
          <w:color w:val="5A6472"/>
        </w:rPr>
        <w:t xml:space="preserve"> / 2026</w:t>
      </w:r>
      <w:r>
        <w:rPr>
          <w:b/>
          <w:bCs/>
        </w:rPr>
        <w:t xml:space="preserve">          Turma: </w:t>
      </w:r>
      <w:r>
        <w:t>Ciência da Computação</w:t>
      </w:r>
    </w:p>
    <w:p w14:paraId="12DB41B6" w14:textId="77777777" w:rsidR="0067327D" w:rsidRDefault="00000000">
      <w:pPr>
        <w:pStyle w:val="Heading1"/>
        <w:pBdr>
          <w:bottom w:val="single" w:sz="8" w:space="6" w:color="C7CDD4"/>
        </w:pBdr>
        <w:spacing w:before="380" w:after="180"/>
      </w:pPr>
      <w:r>
        <w:rPr>
          <w:b/>
          <w:bCs/>
          <w:color w:val="1F3A5F"/>
          <w:sz w:val="26"/>
          <w:szCs w:val="26"/>
        </w:rPr>
        <w:t>2. Resumo da Proposta</w:t>
      </w:r>
    </w:p>
    <w:p w14:paraId="00748D15" w14:textId="77777777" w:rsidR="0067327D" w:rsidRDefault="00000000">
      <w:pPr>
        <w:spacing w:after="140" w:line="288" w:lineRule="auto"/>
      </w:pPr>
      <w:r>
        <w:rPr>
          <w:color w:val="000000"/>
        </w:rPr>
        <w:t>Pegamos uma ferramenta que já existe e é muito usada para estudar árvores — o VisuAlgo — e identificamos um problema simples: quando a árvore AVL desequilibra, é a própria ferramenta que descobre o caso e faz a rotação. O aluno só assiste à animação.</w:t>
      </w:r>
    </w:p>
    <w:p w14:paraId="12550751" w14:textId="77777777" w:rsidR="0067327D" w:rsidRDefault="00000000">
      <w:pPr>
        <w:spacing w:after="140" w:line="288" w:lineRule="auto"/>
      </w:pPr>
      <w:r>
        <w:rPr>
          <w:color w:val="000000"/>
        </w:rPr>
        <w:t>Nossa proposta inverte isso. Em Guardiões da AVL, cada torre de defesa é um nó da árvore. Quando uma torre desequilibra, um alarme dispara e o jogador tem poucos segundos para olhar o desenho, descobrir qual é o caso (LL, RR, LR ou RL) e executar a rotação com a própria mão. Se ele errar ou demorar, a árvore vira uma lista encadeada, o tiro fica lento demais e a base cai.</w:t>
      </w:r>
    </w:p>
    <w:p w14:paraId="63067A1A" w14:textId="77777777" w:rsidR="0067327D" w:rsidRDefault="00000000">
      <w:pPr>
        <w:spacing w:after="140" w:line="288" w:lineRule="auto"/>
      </w:pPr>
      <w:r>
        <w:rPr>
          <w:b/>
          <w:bCs/>
          <w:color w:val="000000"/>
        </w:rPr>
        <w:t xml:space="preserve">Em uma frase: </w:t>
      </w:r>
      <w:r>
        <w:rPr>
          <w:color w:val="000000"/>
        </w:rPr>
        <w:t>o VisuAlgo ensina mostrando; o nosso jogo ensina fazendo.</w:t>
      </w:r>
    </w:p>
    <w:p w14:paraId="0A872E53" w14:textId="77777777" w:rsidR="0067327D" w:rsidRDefault="00000000">
      <w:pPr>
        <w:pStyle w:val="Heading1"/>
        <w:pBdr>
          <w:bottom w:val="single" w:sz="8" w:space="6" w:color="C7CDD4"/>
        </w:pBdr>
        <w:spacing w:before="380" w:after="180"/>
      </w:pPr>
      <w:r>
        <w:rPr>
          <w:b/>
          <w:bCs/>
          <w:color w:val="1F3A5F"/>
          <w:sz w:val="26"/>
          <w:szCs w:val="26"/>
        </w:rPr>
        <w:t>3. Diagnóstico do Modelo Reutilizado</w:t>
      </w:r>
    </w:p>
    <w:p w14:paraId="7F08CD1D" w14:textId="77777777" w:rsidR="0067327D" w:rsidRDefault="00000000">
      <w:pPr>
        <w:pStyle w:val="Heading2"/>
        <w:spacing w:before="240" w:after="110"/>
      </w:pPr>
      <w:r>
        <w:rPr>
          <w:b/>
          <w:bCs/>
          <w:color w:val="1F3A5F"/>
          <w:sz w:val="23"/>
          <w:szCs w:val="23"/>
        </w:rPr>
        <w:t>3.1 Jogo / ferramenta base identificado</w:t>
      </w:r>
    </w:p>
    <w:p w14:paraId="0FB1BCC3" w14:textId="77777777" w:rsidR="0067327D" w:rsidRDefault="00000000">
      <w:pPr>
        <w:spacing w:after="140" w:line="288" w:lineRule="auto"/>
      </w:pPr>
      <w:r>
        <w:rPr>
          <w:b/>
          <w:bCs/>
          <w:color w:val="000000"/>
        </w:rPr>
        <w:t xml:space="preserve">Modelo principal: </w:t>
      </w:r>
      <w:r>
        <w:rPr>
          <w:color w:val="000000"/>
        </w:rPr>
        <w:t>VisuAlgo — módulo "Binary Search Tree, AVL Tree" (visualgo.net/en/bst), desenvolvido na National University of Singapore. É o visualizador de estruturas de dados mais usado em disciplinas de ED no mundo.</w:t>
      </w:r>
    </w:p>
    <w:p w14:paraId="30A3359F" w14:textId="77777777" w:rsidR="0067327D" w:rsidRDefault="00000000">
      <w:pPr>
        <w:spacing w:after="140" w:line="288" w:lineRule="auto"/>
      </w:pPr>
      <w:r>
        <w:rPr>
          <w:b/>
          <w:bCs/>
          <w:color w:val="000000"/>
        </w:rPr>
        <w:t xml:space="preserve">Referência complementar: </w:t>
      </w:r>
      <w:r>
        <w:rPr>
          <w:color w:val="000000"/>
        </w:rPr>
        <w:t>DEG4Trees — jogo educacional digital brasileiro sobre árvores binárias de busca e AVL, desenvolvido na UFG (Barbosa et al., WEI/SBC, 2015). Usamos como comparação para mostrar o que já foi tentado em formato de jogo.</w:t>
      </w:r>
    </w:p>
    <w:p w14:paraId="004CD1C2" w14:textId="77777777" w:rsidR="0067327D" w:rsidRDefault="00000000">
      <w:pPr>
        <w:pStyle w:val="Heading2"/>
        <w:spacing w:before="240" w:after="110"/>
      </w:pPr>
      <w:r>
        <w:rPr>
          <w:b/>
          <w:bCs/>
          <w:color w:val="1F3A5F"/>
          <w:sz w:val="23"/>
          <w:szCs w:val="23"/>
        </w:rPr>
        <w:t>3.2 Limitação didática e técnica do modelo original</w:t>
      </w:r>
    </w:p>
    <w:p w14:paraId="1E17AD69" w14:textId="77777777" w:rsidR="0067327D" w:rsidRDefault="00000000">
      <w:pPr>
        <w:spacing w:after="140" w:line="288" w:lineRule="auto"/>
      </w:pPr>
      <w:r>
        <w:rPr>
          <w:color w:val="000000"/>
        </w:rPr>
        <w:t>O VisuAlgo é um visualizador, não um jogo. O aluno digita um valor, a ferramenta insere, percebe sozinha que o fator de balanceamento saiu de {-1, 0, 1}, escolhe sozinha a rotação certa e executa a animação. Disso vêm três falhas:</w:t>
      </w:r>
    </w:p>
    <w:p w14:paraId="0D6455E3" w14:textId="77777777" w:rsidR="0067327D" w:rsidRDefault="00000000">
      <w:pPr>
        <w:spacing w:after="100" w:line="288" w:lineRule="auto"/>
        <w:ind w:left="360" w:hanging="200"/>
      </w:pPr>
      <w:r>
        <w:t>–</w:t>
      </w:r>
      <w:r>
        <w:tab/>
        <w:t>O diagnóstico já vem pronto. O aluno nunca precisa decidir se o caso é LL, RR, LR ou RL — que é justamente a parte difícil da AVL.</w:t>
      </w:r>
    </w:p>
    <w:p w14:paraId="5D3FA4ED" w14:textId="77777777" w:rsidR="0067327D" w:rsidRDefault="00000000">
      <w:pPr>
        <w:spacing w:after="100" w:line="288" w:lineRule="auto"/>
        <w:ind w:left="360" w:hanging="200"/>
      </w:pPr>
      <w:r>
        <w:lastRenderedPageBreak/>
        <w:t>–</w:t>
      </w:r>
      <w:r>
        <w:tab/>
        <w:t>Não existe custo nem erro. Inserir e rebalancear não consomem nada, então tanto faz para o aluno se a árvore está equilibrada ou não.</w:t>
      </w:r>
    </w:p>
    <w:p w14:paraId="6DA71287" w14:textId="77777777" w:rsidR="0067327D" w:rsidRDefault="00000000">
      <w:pPr>
        <w:spacing w:after="100" w:line="288" w:lineRule="auto"/>
        <w:ind w:left="360" w:hanging="200"/>
      </w:pPr>
      <w:r>
        <w:t>–</w:t>
      </w:r>
      <w:r>
        <w:tab/>
        <w:t>Não existe consequência para o pior caso. Se a árvore degenerar em lista encadeada, a única coisa que muda na tela é que ela fica comprida. O aluno lê "O(n)" no slide, mas não sente o que isso significa.</w:t>
      </w:r>
    </w:p>
    <w:p w14:paraId="3D7EBD9A" w14:textId="77777777" w:rsidR="0067327D" w:rsidRDefault="00000000">
      <w:pPr>
        <w:spacing w:after="140" w:line="288" w:lineRule="auto"/>
      </w:pPr>
      <w:r>
        <w:rPr>
          <w:color w:val="000000"/>
        </w:rPr>
        <w:t>O DEG4Trees avança ao pedir interação do aluno, mas os próprios autores apresentam apenas uma avaliação preliminar, e o foco continua em responder perguntas sobre as propriedades da árvore — não em executar a correção sob pressão de tempo.</w:t>
      </w:r>
    </w:p>
    <w:p w14:paraId="423CA0D3" w14:textId="77777777" w:rsidR="0067327D" w:rsidRDefault="00000000">
      <w:pPr>
        <w:spacing w:after="140" w:line="288" w:lineRule="auto"/>
      </w:pPr>
      <w:r>
        <w:rPr>
          <w:b/>
          <w:bCs/>
          <w:color w:val="000000"/>
        </w:rPr>
        <w:t xml:space="preserve">A lacuna que vamos preencher: </w:t>
      </w:r>
      <w:r>
        <w:rPr>
          <w:color w:val="000000"/>
        </w:rPr>
        <w:t>hoje é a ferramenta que faz a rotação. Deveria ser o aluno.</w:t>
      </w:r>
    </w:p>
    <w:p w14:paraId="2AF29D5D" w14:textId="77777777" w:rsidR="0067327D" w:rsidRDefault="00000000">
      <w:pPr>
        <w:pStyle w:val="Heading1"/>
        <w:pBdr>
          <w:bottom w:val="single" w:sz="8" w:space="6" w:color="C7CDD4"/>
        </w:pBdr>
        <w:spacing w:before="380" w:after="180"/>
      </w:pPr>
      <w:r>
        <w:rPr>
          <w:b/>
          <w:bCs/>
          <w:color w:val="1F3A5F"/>
          <w:sz w:val="26"/>
          <w:szCs w:val="26"/>
        </w:rPr>
        <w:t>4. Estrutura de ED II Selecionada</w:t>
      </w:r>
    </w:p>
    <w:p w14:paraId="388BC30A" w14:textId="77777777" w:rsidR="0067327D" w:rsidRDefault="00000000">
      <w:pPr>
        <w:tabs>
          <w:tab w:val="left" w:pos="460"/>
        </w:tabs>
        <w:spacing w:after="110" w:line="288" w:lineRule="auto"/>
        <w:ind w:left="460" w:hanging="460"/>
      </w:pPr>
      <w:r>
        <w:rPr>
          <w:b/>
          <w:bCs/>
          <w:color w:val="1F3A5F"/>
        </w:rPr>
        <w:t>[X]</w:t>
      </w:r>
      <w:r>
        <w:rPr>
          <w:b/>
          <w:bCs/>
          <w:color w:val="1F3A5F"/>
        </w:rPr>
        <w:tab/>
      </w:r>
      <w:r>
        <w:rPr>
          <w:color w:val="000000"/>
        </w:rPr>
        <w:t>Árvore AVL — Fator de Balanceamento (FB) em {-1, 0, 1} e execução de rotações simples e duplas.</w:t>
      </w:r>
    </w:p>
    <w:p w14:paraId="64C630B2" w14:textId="77777777" w:rsidR="0067327D" w:rsidRDefault="00000000">
      <w:pPr>
        <w:tabs>
          <w:tab w:val="left" w:pos="460"/>
        </w:tabs>
        <w:spacing w:after="110" w:line="288" w:lineRule="auto"/>
        <w:ind w:left="460" w:hanging="460"/>
      </w:pPr>
      <w:r>
        <w:rPr>
          <w:color w:val="5A6472"/>
        </w:rPr>
        <w:t>[  ]</w:t>
      </w:r>
      <w:r>
        <w:rPr>
          <w:color w:val="5A6472"/>
        </w:rPr>
        <w:tab/>
        <w:t>Árvore Rubro-Negra — cores dos nós, altura preta, recoloramento e rotação.</w:t>
      </w:r>
    </w:p>
    <w:p w14:paraId="2247033E" w14:textId="77777777" w:rsidR="0067327D" w:rsidRDefault="00000000">
      <w:pPr>
        <w:tabs>
          <w:tab w:val="left" w:pos="460"/>
        </w:tabs>
        <w:spacing w:after="110" w:line="288" w:lineRule="auto"/>
        <w:ind w:left="460" w:hanging="460"/>
      </w:pPr>
      <w:r>
        <w:rPr>
          <w:color w:val="5A6472"/>
        </w:rPr>
        <w:t>[  ]</w:t>
      </w:r>
      <w:r>
        <w:rPr>
          <w:color w:val="5A6472"/>
        </w:rPr>
        <w:tab/>
        <w:t>Árvore B / B+ — grau mínimo, limite de chaves por página, Split e Merge.</w:t>
      </w:r>
    </w:p>
    <w:p w14:paraId="19542E8D" w14:textId="77777777" w:rsidR="0067327D" w:rsidRDefault="0067327D">
      <w:pPr>
        <w:spacing w:after="80"/>
      </w:pPr>
    </w:p>
    <w:p w14:paraId="4D8AA692" w14:textId="77777777" w:rsidR="0067327D" w:rsidRDefault="00000000">
      <w:pPr>
        <w:spacing w:after="140" w:line="288" w:lineRule="auto"/>
      </w:pPr>
      <w:r>
        <w:rPr>
          <w:b/>
          <w:bCs/>
          <w:color w:val="000000"/>
        </w:rPr>
        <w:t xml:space="preserve">Por que a AVL: </w:t>
      </w:r>
      <w:r>
        <w:rPr>
          <w:color w:val="000000"/>
        </w:rPr>
        <w:t>o fator de balanceamento é um número pequeno e visível, que cabe numa barrinha em cima de cada peça — dá para ver o desequilíbrio nascendo. E a rotação é um movimento físico: gira para a esquerda, gira para a direita. É a estrutura que mais naturalmente vira gesto de jogo.</w:t>
      </w:r>
    </w:p>
    <w:p w14:paraId="5B251697" w14:textId="77777777" w:rsidR="0067327D" w:rsidRDefault="00000000">
      <w:pPr>
        <w:pStyle w:val="Heading1"/>
        <w:pBdr>
          <w:bottom w:val="single" w:sz="8" w:space="6" w:color="C7CDD4"/>
        </w:pBdr>
        <w:spacing w:before="380" w:after="180"/>
      </w:pPr>
      <w:r>
        <w:rPr>
          <w:b/>
          <w:bCs/>
          <w:color w:val="1F3A5F"/>
          <w:sz w:val="26"/>
          <w:szCs w:val="26"/>
        </w:rPr>
        <w:t>5. Mapeamento de Conceitos em Mecânicas de Gameplay</w:t>
      </w:r>
    </w:p>
    <w:p w14:paraId="38E079BF" w14:textId="77777777" w:rsidR="0067327D" w:rsidRDefault="00000000">
      <w:pPr>
        <w:spacing w:after="140" w:line="288" w:lineRule="auto"/>
      </w:pPr>
      <w:r>
        <w:rPr>
          <w:color w:val="000000"/>
        </w:rPr>
        <w:t>Como cada conceito da teoria aparece na tela:</w:t>
      </w:r>
    </w:p>
    <w:tbl>
      <w:tblPr>
        <w:tblW w:w="9026" w:type="dxa"/>
        <w:tblBorders>
          <w:top w:val="single" w:sz="6" w:space="0" w:color="C7CDD4"/>
          <w:left w:val="single" w:sz="6" w:space="0" w:color="C7CDD4"/>
          <w:bottom w:val="single" w:sz="6" w:space="0" w:color="C7CDD4"/>
          <w:right w:val="single" w:sz="6" w:space="0" w:color="C7CDD4"/>
          <w:insideH w:val="single" w:sz="6" w:space="0" w:color="C7CDD4"/>
          <w:insideV w:val="single" w:sz="6" w:space="0" w:color="C7CDD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326"/>
      </w:tblGrid>
      <w:tr w:rsidR="0067327D" w14:paraId="51BD09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EDF1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6AB5487" w14:textId="77777777" w:rsidR="0067327D" w:rsidRDefault="00000000">
            <w:pPr>
              <w:spacing w:line="276" w:lineRule="auto"/>
            </w:pPr>
            <w:r>
              <w:rPr>
                <w:b/>
                <w:bCs/>
                <w:color w:val="1F3A5F"/>
                <w:sz w:val="21"/>
                <w:szCs w:val="21"/>
              </w:rPr>
              <w:t>Conceito teórico de ED II</w:t>
            </w:r>
          </w:p>
        </w:tc>
        <w:tc>
          <w:tcPr>
            <w:tcW w:w="6326" w:type="dxa"/>
            <w:shd w:val="clear" w:color="auto" w:fill="EDF1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5D6851A" w14:textId="77777777" w:rsidR="0067327D" w:rsidRDefault="00000000">
            <w:pPr>
              <w:spacing w:line="276" w:lineRule="auto"/>
            </w:pPr>
            <w:r>
              <w:rPr>
                <w:b/>
                <w:bCs/>
                <w:color w:val="1F3A5F"/>
                <w:sz w:val="21"/>
                <w:szCs w:val="21"/>
              </w:rPr>
              <w:t>Elemento / mecânica correspondente no jogo</w:t>
            </w:r>
          </w:p>
        </w:tc>
      </w:tr>
      <w:tr w:rsidR="0067327D" w14:paraId="636BF3C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C323D2F" w14:textId="77777777" w:rsidR="0067327D" w:rsidRDefault="00000000">
            <w:pPr>
              <w:spacing w:line="276" w:lineRule="auto"/>
            </w:pPr>
            <w:r>
              <w:rPr>
                <w:color w:val="000000"/>
                <w:sz w:val="21"/>
                <w:szCs w:val="21"/>
              </w:rPr>
              <w:t>Nó da árvore / Chave</w:t>
            </w:r>
          </w:p>
        </w:tc>
        <w:tc>
          <w:tcPr>
            <w:tcW w:w="632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E62127D" w14:textId="77777777" w:rsidR="0067327D" w:rsidRDefault="00000000">
            <w:pPr>
              <w:spacing w:line="276" w:lineRule="auto"/>
            </w:pPr>
            <w:r>
              <w:rPr>
                <w:color w:val="000000"/>
                <w:sz w:val="21"/>
                <w:szCs w:val="21"/>
              </w:rPr>
              <w:t>Torre de defesa com um número gravado. O inimigo chega marcado com um número e o jogador posiciona a torre; ela desce pela árvore seguindo a regra da ABB (menor à esquerda, maior à direita) até achar seu lugar.</w:t>
            </w:r>
          </w:p>
        </w:tc>
      </w:tr>
      <w:tr w:rsidR="0067327D" w14:paraId="088E224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F7476EE" w14:textId="77777777" w:rsidR="0067327D" w:rsidRDefault="00000000">
            <w:pPr>
              <w:spacing w:line="276" w:lineRule="auto"/>
            </w:pPr>
            <w:r>
              <w:rPr>
                <w:color w:val="000000"/>
                <w:sz w:val="21"/>
                <w:szCs w:val="21"/>
              </w:rPr>
              <w:t>Altura da árvore (h)</w:t>
            </w:r>
          </w:p>
        </w:tc>
        <w:tc>
          <w:tcPr>
            <w:tcW w:w="632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2036D89" w14:textId="77777777" w:rsidR="0067327D" w:rsidRDefault="00000000">
            <w:pPr>
              <w:spacing w:line="276" w:lineRule="auto"/>
            </w:pPr>
            <w:r>
              <w:rPr>
                <w:color w:val="000000"/>
                <w:sz w:val="21"/>
                <w:szCs w:val="21"/>
              </w:rPr>
              <w:t>Tempo de recarga do tiro. O disparo sai da raiz e percorre os nós até a torre alvo: cada nível custa mais um décimo de segundo. Árvore baixa atira rápido; árvore alta atira devagar e o inimigo passa.</w:t>
            </w:r>
          </w:p>
        </w:tc>
      </w:tr>
      <w:tr w:rsidR="0067327D" w14:paraId="1C02BBE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FC49FEE" w14:textId="77777777" w:rsidR="0067327D" w:rsidRDefault="00000000">
            <w:pPr>
              <w:spacing w:line="276" w:lineRule="auto"/>
            </w:pPr>
            <w:r>
              <w:rPr>
                <w:color w:val="000000"/>
                <w:sz w:val="21"/>
                <w:szCs w:val="21"/>
              </w:rPr>
              <w:t>Fator de Balanceamento (FB)</w:t>
            </w:r>
          </w:p>
        </w:tc>
        <w:tc>
          <w:tcPr>
            <w:tcW w:w="632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5384D85" w14:textId="77777777" w:rsidR="0067327D" w:rsidRDefault="00000000">
            <w:pPr>
              <w:spacing w:line="276" w:lineRule="auto"/>
            </w:pPr>
            <w:r>
              <w:rPr>
                <w:color w:val="000000"/>
                <w:sz w:val="21"/>
                <w:szCs w:val="21"/>
              </w:rPr>
              <w:t>Barra de estabilidade em cima de cada torre. Verde quando FB = 0, amarela quando FB = +1 ou -1, e vermelha piscando com alarme sonoro quando o FB sai de {-1, 0, 1} — sinal de que aquela torre vai desabar.</w:t>
            </w:r>
          </w:p>
        </w:tc>
      </w:tr>
      <w:tr w:rsidR="0067327D" w14:paraId="363C533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FEFB642" w14:textId="77777777" w:rsidR="0067327D" w:rsidRDefault="00000000">
            <w:pPr>
              <w:spacing w:line="276" w:lineRule="auto"/>
            </w:pPr>
            <w:r>
              <w:rPr>
                <w:color w:val="000000"/>
                <w:sz w:val="21"/>
                <w:szCs w:val="21"/>
              </w:rPr>
              <w:lastRenderedPageBreak/>
              <w:t>Operação de correção (Rotação)</w:t>
            </w:r>
          </w:p>
        </w:tc>
        <w:tc>
          <w:tcPr>
            <w:tcW w:w="632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A2FC8F0" w14:textId="77777777" w:rsidR="0067327D" w:rsidRDefault="00000000">
            <w:pPr>
              <w:spacing w:line="276" w:lineRule="auto"/>
            </w:pPr>
            <w:r>
              <w:rPr>
                <w:color w:val="000000"/>
                <w:sz w:val="21"/>
                <w:szCs w:val="21"/>
              </w:rPr>
              <w:t>Combo manual: o jogador arrasta a torre para o lado. Rotação simples = 1 gesto. Rotação dupla = 2 gestos em sequência. Cada rotação gasta energia, e escolher o caso errado gasta a energia sem consertar nada.</w:t>
            </w:r>
          </w:p>
        </w:tc>
      </w:tr>
    </w:tbl>
    <w:p w14:paraId="43503486" w14:textId="77777777" w:rsidR="0067327D" w:rsidRDefault="00000000">
      <w:pPr>
        <w:pStyle w:val="Heading2"/>
        <w:spacing w:before="240" w:after="110"/>
      </w:pPr>
      <w:r>
        <w:rPr>
          <w:b/>
          <w:bCs/>
          <w:color w:val="1F3A5F"/>
          <w:sz w:val="23"/>
          <w:szCs w:val="23"/>
        </w:rPr>
        <w:t>5.1 Os quatro casos que o jogador precisa reconhecer sozinho</w:t>
      </w:r>
    </w:p>
    <w:tbl>
      <w:tblPr>
        <w:tblW w:w="9026" w:type="dxa"/>
        <w:tblBorders>
          <w:top w:val="single" w:sz="6" w:space="0" w:color="C7CDD4"/>
          <w:left w:val="single" w:sz="6" w:space="0" w:color="C7CDD4"/>
          <w:bottom w:val="single" w:sz="6" w:space="0" w:color="C7CDD4"/>
          <w:right w:val="single" w:sz="6" w:space="0" w:color="C7CDD4"/>
          <w:insideH w:val="single" w:sz="6" w:space="0" w:color="C7CDD4"/>
          <w:insideV w:val="single" w:sz="6" w:space="0" w:color="C7CDD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200"/>
        <w:gridCol w:w="3626"/>
      </w:tblGrid>
      <w:tr w:rsidR="0067327D" w14:paraId="344408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EDF1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6FBDB95" w14:textId="77777777" w:rsidR="0067327D" w:rsidRDefault="00000000">
            <w:pPr>
              <w:spacing w:line="276" w:lineRule="auto"/>
            </w:pPr>
            <w:r>
              <w:rPr>
                <w:b/>
                <w:bCs/>
                <w:color w:val="1F3A5F"/>
                <w:sz w:val="21"/>
                <w:szCs w:val="21"/>
              </w:rPr>
              <w:t>Caso</w:t>
            </w:r>
          </w:p>
        </w:tc>
        <w:tc>
          <w:tcPr>
            <w:tcW w:w="4200" w:type="dxa"/>
            <w:shd w:val="clear" w:color="auto" w:fill="EDF1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723DA57" w14:textId="77777777" w:rsidR="0067327D" w:rsidRDefault="00000000">
            <w:pPr>
              <w:spacing w:line="276" w:lineRule="auto"/>
            </w:pPr>
            <w:r>
              <w:rPr>
                <w:b/>
                <w:bCs/>
                <w:color w:val="1F3A5F"/>
                <w:sz w:val="21"/>
                <w:szCs w:val="21"/>
              </w:rPr>
              <w:t>Como aparece na tela</w:t>
            </w:r>
          </w:p>
        </w:tc>
        <w:tc>
          <w:tcPr>
            <w:tcW w:w="3626" w:type="dxa"/>
            <w:shd w:val="clear" w:color="auto" w:fill="EDF1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57C1524" w14:textId="77777777" w:rsidR="0067327D" w:rsidRDefault="00000000">
            <w:pPr>
              <w:spacing w:line="276" w:lineRule="auto"/>
            </w:pPr>
            <w:r>
              <w:rPr>
                <w:b/>
                <w:bCs/>
                <w:color w:val="1F3A5F"/>
                <w:sz w:val="21"/>
                <w:szCs w:val="21"/>
              </w:rPr>
              <w:t>Gesto que o jogador executa</w:t>
            </w:r>
          </w:p>
        </w:tc>
      </w:tr>
      <w:tr w:rsidR="0067327D" w14:paraId="2B771C5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10AE5F8" w14:textId="77777777" w:rsidR="0067327D" w:rsidRDefault="00000000">
            <w:pPr>
              <w:spacing w:line="276" w:lineRule="auto"/>
            </w:pPr>
            <w:r>
              <w:rPr>
                <w:color w:val="000000"/>
                <w:sz w:val="21"/>
                <w:szCs w:val="21"/>
              </w:rPr>
              <w:t>LL</w:t>
            </w:r>
          </w:p>
        </w:tc>
        <w:tc>
          <w:tcPr>
            <w:tcW w:w="420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A2535C3" w14:textId="77777777" w:rsidR="0067327D" w:rsidRDefault="00000000">
            <w:pPr>
              <w:spacing w:line="276" w:lineRule="auto"/>
            </w:pPr>
            <w:r>
              <w:rPr>
                <w:color w:val="000000"/>
                <w:sz w:val="21"/>
                <w:szCs w:val="21"/>
              </w:rPr>
              <w:t>A torre pendeu para a esquerda e o filho esquerdo também pende para a esquerda.</w:t>
            </w:r>
          </w:p>
        </w:tc>
        <w:tc>
          <w:tcPr>
            <w:tcW w:w="362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08C2513" w14:textId="77777777" w:rsidR="0067327D" w:rsidRDefault="00000000">
            <w:pPr>
              <w:spacing w:line="276" w:lineRule="auto"/>
            </w:pPr>
            <w:r>
              <w:rPr>
                <w:color w:val="000000"/>
                <w:sz w:val="21"/>
                <w:szCs w:val="21"/>
              </w:rPr>
              <w:t>1 gesto: girar a torre para a direita (rotação simples).</w:t>
            </w:r>
          </w:p>
        </w:tc>
      </w:tr>
      <w:tr w:rsidR="0067327D" w14:paraId="2286A5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3866E80" w14:textId="77777777" w:rsidR="0067327D" w:rsidRDefault="00000000">
            <w:pPr>
              <w:spacing w:line="276" w:lineRule="auto"/>
            </w:pPr>
            <w:r>
              <w:rPr>
                <w:color w:val="000000"/>
                <w:sz w:val="21"/>
                <w:szCs w:val="21"/>
              </w:rPr>
              <w:t>RR</w:t>
            </w:r>
          </w:p>
        </w:tc>
        <w:tc>
          <w:tcPr>
            <w:tcW w:w="420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749EFE1" w14:textId="77777777" w:rsidR="0067327D" w:rsidRDefault="00000000">
            <w:pPr>
              <w:spacing w:line="276" w:lineRule="auto"/>
            </w:pPr>
            <w:r>
              <w:rPr>
                <w:color w:val="000000"/>
                <w:sz w:val="21"/>
                <w:szCs w:val="21"/>
              </w:rPr>
              <w:t>A torre pendeu para a direita e o filho direito também pende para a direita.</w:t>
            </w:r>
          </w:p>
        </w:tc>
        <w:tc>
          <w:tcPr>
            <w:tcW w:w="362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A845A3C" w14:textId="77777777" w:rsidR="0067327D" w:rsidRDefault="00000000">
            <w:pPr>
              <w:spacing w:line="276" w:lineRule="auto"/>
            </w:pPr>
            <w:r>
              <w:rPr>
                <w:color w:val="000000"/>
                <w:sz w:val="21"/>
                <w:szCs w:val="21"/>
              </w:rPr>
              <w:t>1 gesto: girar a torre para a esquerda (rotação simples).</w:t>
            </w:r>
          </w:p>
        </w:tc>
      </w:tr>
      <w:tr w:rsidR="0067327D" w14:paraId="4D41B0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27FB42B" w14:textId="77777777" w:rsidR="0067327D" w:rsidRDefault="00000000">
            <w:pPr>
              <w:spacing w:line="276" w:lineRule="auto"/>
            </w:pPr>
            <w:r>
              <w:rPr>
                <w:color w:val="000000"/>
                <w:sz w:val="21"/>
                <w:szCs w:val="21"/>
              </w:rPr>
              <w:t>LR</w:t>
            </w:r>
          </w:p>
        </w:tc>
        <w:tc>
          <w:tcPr>
            <w:tcW w:w="420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82F9683" w14:textId="77777777" w:rsidR="0067327D" w:rsidRDefault="00000000">
            <w:pPr>
              <w:spacing w:line="276" w:lineRule="auto"/>
            </w:pPr>
            <w:r>
              <w:rPr>
                <w:color w:val="000000"/>
                <w:sz w:val="21"/>
                <w:szCs w:val="21"/>
              </w:rPr>
              <w:t>A torre pendeu para a esquerda, mas o filho esquerdo pende para a direita.</w:t>
            </w:r>
          </w:p>
        </w:tc>
        <w:tc>
          <w:tcPr>
            <w:tcW w:w="362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4ADDE9A" w14:textId="77777777" w:rsidR="0067327D" w:rsidRDefault="00000000">
            <w:pPr>
              <w:spacing w:line="276" w:lineRule="auto"/>
            </w:pPr>
            <w:r>
              <w:rPr>
                <w:color w:val="000000"/>
                <w:sz w:val="21"/>
                <w:szCs w:val="21"/>
              </w:rPr>
              <w:t>2 gestos: girar o filho para a esquerda e depois a torre para a direita (rotação dupla).</w:t>
            </w:r>
          </w:p>
        </w:tc>
      </w:tr>
      <w:tr w:rsidR="0067327D" w14:paraId="5D60D7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C2D8562" w14:textId="77777777" w:rsidR="0067327D" w:rsidRDefault="00000000">
            <w:pPr>
              <w:spacing w:line="276" w:lineRule="auto"/>
            </w:pPr>
            <w:r>
              <w:rPr>
                <w:color w:val="000000"/>
                <w:sz w:val="21"/>
                <w:szCs w:val="21"/>
              </w:rPr>
              <w:t>RL</w:t>
            </w:r>
          </w:p>
        </w:tc>
        <w:tc>
          <w:tcPr>
            <w:tcW w:w="420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962E229" w14:textId="77777777" w:rsidR="0067327D" w:rsidRDefault="00000000">
            <w:pPr>
              <w:spacing w:line="276" w:lineRule="auto"/>
            </w:pPr>
            <w:r>
              <w:rPr>
                <w:color w:val="000000"/>
                <w:sz w:val="21"/>
                <w:szCs w:val="21"/>
              </w:rPr>
              <w:t>A torre pendeu para a direita, mas o filho direito pende para a esquerda.</w:t>
            </w:r>
          </w:p>
        </w:tc>
        <w:tc>
          <w:tcPr>
            <w:tcW w:w="362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18B058D" w14:textId="77777777" w:rsidR="0067327D" w:rsidRDefault="00000000">
            <w:pPr>
              <w:spacing w:line="276" w:lineRule="auto"/>
            </w:pPr>
            <w:r>
              <w:rPr>
                <w:color w:val="000000"/>
                <w:sz w:val="21"/>
                <w:szCs w:val="21"/>
              </w:rPr>
              <w:t>2 gestos: girar o filho para a direita e depois a torre para a esquerda (rotação dupla).</w:t>
            </w:r>
          </w:p>
        </w:tc>
      </w:tr>
    </w:tbl>
    <w:p w14:paraId="6727E079" w14:textId="77777777" w:rsidR="0067327D" w:rsidRDefault="0067327D">
      <w:pPr>
        <w:spacing w:after="60"/>
      </w:pPr>
    </w:p>
    <w:p w14:paraId="7FDB635C" w14:textId="77777777" w:rsidR="0067327D" w:rsidRDefault="00000000">
      <w:pPr>
        <w:spacing w:after="140" w:line="288" w:lineRule="auto"/>
      </w:pPr>
      <w:r>
        <w:rPr>
          <w:i/>
          <w:iCs/>
          <w:color w:val="5A6472"/>
        </w:rPr>
        <w:t>É aqui que está o aprendizado ativo: o jogo mostra o desenho, mas nunca diz qual é o caso. Quem decide é o jogador.</w:t>
      </w:r>
    </w:p>
    <w:p w14:paraId="1E7FC5B9" w14:textId="77777777" w:rsidR="0067327D" w:rsidRDefault="00000000">
      <w:pPr>
        <w:pStyle w:val="Heading1"/>
        <w:pBdr>
          <w:bottom w:val="single" w:sz="8" w:space="6" w:color="C7CDD4"/>
        </w:pBdr>
        <w:spacing w:before="380" w:after="180"/>
      </w:pPr>
      <w:r>
        <w:rPr>
          <w:b/>
          <w:bCs/>
          <w:color w:val="1F3A5F"/>
          <w:sz w:val="26"/>
          <w:szCs w:val="26"/>
        </w:rPr>
        <w:t>6. Regras do Core Loop e Condições do Jogo</w:t>
      </w:r>
    </w:p>
    <w:p w14:paraId="26D10314" w14:textId="77777777" w:rsidR="0067327D" w:rsidRDefault="00000000">
      <w:pPr>
        <w:pStyle w:val="Heading2"/>
        <w:spacing w:before="240" w:after="110"/>
      </w:pPr>
      <w:r>
        <w:rPr>
          <w:b/>
          <w:bCs/>
          <w:color w:val="1F3A5F"/>
          <w:sz w:val="23"/>
          <w:szCs w:val="23"/>
        </w:rPr>
        <w:t>6.1 Core Loop (o que o jogador faz repetidamente)</w:t>
      </w:r>
    </w:p>
    <w:p w14:paraId="3B6FEAEF" w14:textId="77777777" w:rsidR="0067327D" w:rsidRDefault="00000000">
      <w:pPr>
        <w:tabs>
          <w:tab w:val="left" w:pos="420"/>
        </w:tabs>
        <w:spacing w:after="100" w:line="288" w:lineRule="auto"/>
        <w:ind w:left="420" w:hanging="420"/>
      </w:pPr>
      <w:r>
        <w:rPr>
          <w:b/>
          <w:bCs/>
          <w:color w:val="1F3A5F"/>
        </w:rPr>
        <w:t>1.</w:t>
      </w:r>
      <w:r>
        <w:rPr>
          <w:b/>
          <w:bCs/>
          <w:color w:val="1F3A5F"/>
        </w:rPr>
        <w:tab/>
      </w:r>
      <w:r>
        <w:t>Chega uma onda de inimigos, cada um marcado com um número.</w:t>
      </w:r>
    </w:p>
    <w:p w14:paraId="4F94B667" w14:textId="77777777" w:rsidR="0067327D" w:rsidRDefault="00000000">
      <w:pPr>
        <w:tabs>
          <w:tab w:val="left" w:pos="420"/>
        </w:tabs>
        <w:spacing w:after="100" w:line="288" w:lineRule="auto"/>
        <w:ind w:left="420" w:hanging="420"/>
      </w:pPr>
      <w:r>
        <w:rPr>
          <w:b/>
          <w:bCs/>
          <w:color w:val="1F3A5F"/>
        </w:rPr>
        <w:t>2.</w:t>
      </w:r>
      <w:r>
        <w:rPr>
          <w:b/>
          <w:bCs/>
          <w:color w:val="1F3A5F"/>
        </w:rPr>
        <w:tab/>
      </w:r>
      <w:r>
        <w:t>O jogador posiciona a torre com aquele número, e ela se encaixa na árvore pela regra da ABB.</w:t>
      </w:r>
    </w:p>
    <w:p w14:paraId="1726769F" w14:textId="77777777" w:rsidR="0067327D" w:rsidRDefault="00000000">
      <w:pPr>
        <w:tabs>
          <w:tab w:val="left" w:pos="420"/>
        </w:tabs>
        <w:spacing w:after="100" w:line="288" w:lineRule="auto"/>
        <w:ind w:left="420" w:hanging="420"/>
      </w:pPr>
      <w:r>
        <w:rPr>
          <w:b/>
          <w:bCs/>
          <w:color w:val="1F3A5F"/>
        </w:rPr>
        <w:t>3.</w:t>
      </w:r>
      <w:r>
        <w:rPr>
          <w:b/>
          <w:bCs/>
          <w:color w:val="1F3A5F"/>
        </w:rPr>
        <w:tab/>
      </w:r>
      <w:r>
        <w:t>As barras de estabilidade se atualizam. Alguma torre fica vermelha e o alarme começa a contar.</w:t>
      </w:r>
    </w:p>
    <w:p w14:paraId="39A16623" w14:textId="77777777" w:rsidR="0067327D" w:rsidRDefault="00000000">
      <w:pPr>
        <w:tabs>
          <w:tab w:val="left" w:pos="420"/>
        </w:tabs>
        <w:spacing w:after="100" w:line="288" w:lineRule="auto"/>
        <w:ind w:left="420" w:hanging="420"/>
      </w:pPr>
      <w:r>
        <w:rPr>
          <w:b/>
          <w:bCs/>
          <w:color w:val="1F3A5F"/>
        </w:rPr>
        <w:t>4.</w:t>
      </w:r>
      <w:r>
        <w:rPr>
          <w:b/>
          <w:bCs/>
          <w:color w:val="1F3A5F"/>
        </w:rPr>
        <w:tab/>
      </w:r>
      <w:r>
        <w:t>O jogador olha o desenho, decide se o caso é LL, RR, LR ou RL e executa a rotação antes do alarme zerar.</w:t>
      </w:r>
    </w:p>
    <w:p w14:paraId="7FD82547" w14:textId="77777777" w:rsidR="0067327D" w:rsidRDefault="00000000">
      <w:pPr>
        <w:tabs>
          <w:tab w:val="left" w:pos="420"/>
        </w:tabs>
        <w:spacing w:after="100" w:line="288" w:lineRule="auto"/>
        <w:ind w:left="420" w:hanging="420"/>
      </w:pPr>
      <w:r>
        <w:rPr>
          <w:b/>
          <w:bCs/>
          <w:color w:val="1F3A5F"/>
        </w:rPr>
        <w:t>5.</w:t>
      </w:r>
      <w:r>
        <w:rPr>
          <w:b/>
          <w:bCs/>
          <w:color w:val="1F3A5F"/>
        </w:rPr>
        <w:tab/>
      </w:r>
      <w:r>
        <w:t>A árvore volta a ficar baixa, o tiro fica rápido de novo e a onda é contida.</w:t>
      </w:r>
    </w:p>
    <w:p w14:paraId="221B0975" w14:textId="77777777" w:rsidR="0067327D" w:rsidRDefault="00000000">
      <w:pPr>
        <w:tabs>
          <w:tab w:val="left" w:pos="420"/>
        </w:tabs>
        <w:spacing w:after="100" w:line="288" w:lineRule="auto"/>
        <w:ind w:left="420" w:hanging="420"/>
      </w:pPr>
      <w:r>
        <w:rPr>
          <w:b/>
          <w:bCs/>
          <w:color w:val="1F3A5F"/>
        </w:rPr>
        <w:t>6.</w:t>
      </w:r>
      <w:r>
        <w:rPr>
          <w:b/>
          <w:bCs/>
          <w:color w:val="1F3A5F"/>
        </w:rPr>
        <w:tab/>
      </w:r>
      <w:r>
        <w:t>Próxima onda: mais inimigos, menos tempo de alarme e menos energia disponível.</w:t>
      </w:r>
    </w:p>
    <w:p w14:paraId="0246A04E" w14:textId="77777777" w:rsidR="0067327D" w:rsidRDefault="0067327D">
      <w:pPr>
        <w:spacing w:after="60"/>
      </w:pPr>
    </w:p>
    <w:p w14:paraId="6A8078CC" w14:textId="77777777" w:rsidR="0067327D" w:rsidRDefault="00000000">
      <w:pPr>
        <w:spacing w:after="140" w:line="288" w:lineRule="auto"/>
      </w:pPr>
      <w:r>
        <w:rPr>
          <w:i/>
          <w:iCs/>
          <w:color w:val="5A6472"/>
        </w:rPr>
        <w:t>Uma partida tem 10 ondas.</w:t>
      </w:r>
    </w:p>
    <w:p w14:paraId="5DA7073F" w14:textId="77777777" w:rsidR="0067327D" w:rsidRDefault="00000000">
      <w:pPr>
        <w:pStyle w:val="Heading2"/>
        <w:spacing w:before="240" w:after="110"/>
      </w:pPr>
      <w:r>
        <w:rPr>
          <w:b/>
          <w:bCs/>
          <w:color w:val="1F3A5F"/>
          <w:sz w:val="23"/>
          <w:szCs w:val="23"/>
        </w:rPr>
        <w:t>6.2 Condição de Vitória</w:t>
      </w:r>
    </w:p>
    <w:p w14:paraId="6BCDE442" w14:textId="77777777" w:rsidR="0067327D" w:rsidRDefault="00000000">
      <w:pPr>
        <w:spacing w:after="140" w:line="288" w:lineRule="auto"/>
      </w:pPr>
      <w:r>
        <w:rPr>
          <w:color w:val="000000"/>
        </w:rPr>
        <w:t>Sobreviver às 10 ondas com a base intacta e com todas as torres dentro de {-1, 0, 1} no final — ou seja, com a árvore ainda sendo uma AVL válida.</w:t>
      </w:r>
    </w:p>
    <w:p w14:paraId="54BAB927" w14:textId="77777777" w:rsidR="0067327D" w:rsidRDefault="00000000">
      <w:pPr>
        <w:spacing w:after="140" w:line="288" w:lineRule="auto"/>
      </w:pPr>
      <w:r>
        <w:rPr>
          <w:b/>
          <w:bCs/>
          <w:color w:val="000000"/>
        </w:rPr>
        <w:lastRenderedPageBreak/>
        <w:t xml:space="preserve">Estrelas extras: </w:t>
      </w:r>
      <w:r>
        <w:rPr>
          <w:color w:val="000000"/>
        </w:rPr>
        <w:t>se a altura final da árvore for a menor possível para a quantidade de torres em jogo — log2(n+1) arredondado para cima — o jogador ganha a pontuação máxima da fase. É o prêmio por manter a árvore realmente compacta, e não apenas dentro do limite.</w:t>
      </w:r>
    </w:p>
    <w:p w14:paraId="1A5DECB4" w14:textId="77777777" w:rsidR="0067327D" w:rsidRDefault="00000000">
      <w:pPr>
        <w:pStyle w:val="Heading2"/>
        <w:spacing w:before="240" w:after="110"/>
      </w:pPr>
      <w:r>
        <w:rPr>
          <w:b/>
          <w:bCs/>
          <w:color w:val="1F3A5F"/>
          <w:sz w:val="23"/>
          <w:szCs w:val="23"/>
        </w:rPr>
        <w:t>6.3 Condição de Derrota (falha por degradação algorítmica)</w:t>
      </w:r>
    </w:p>
    <w:p w14:paraId="204E7F92" w14:textId="77777777" w:rsidR="0067327D" w:rsidRDefault="00000000">
      <w:pPr>
        <w:spacing w:after="140" w:line="288" w:lineRule="auto"/>
      </w:pPr>
      <w:r>
        <w:rPr>
          <w:color w:val="000000"/>
        </w:rPr>
        <w:t>A base cai quando a árvore degenera em uma lista encadeada. Na prática, isso acontece de três formas:</w:t>
      </w:r>
    </w:p>
    <w:p w14:paraId="7E80D722" w14:textId="77777777" w:rsidR="0067327D" w:rsidRDefault="00000000">
      <w:pPr>
        <w:spacing w:after="100" w:line="288" w:lineRule="auto"/>
        <w:ind w:left="360" w:hanging="200"/>
      </w:pPr>
      <w:r>
        <w:t>–</w:t>
      </w:r>
      <w:r>
        <w:tab/>
        <w:t>Deixar uma torre com o FB fora de {-1, 0, 1} até o alarme zerar: a torre desaba e derruba os filhos junto com ela.</w:t>
      </w:r>
    </w:p>
    <w:p w14:paraId="2FCA1E0D" w14:textId="77777777" w:rsidR="0067327D" w:rsidRDefault="00000000">
      <w:pPr>
        <w:spacing w:after="100" w:line="288" w:lineRule="auto"/>
        <w:ind w:left="360" w:hanging="200"/>
      </w:pPr>
      <w:r>
        <w:t>–</w:t>
      </w:r>
      <w:r>
        <w:tab/>
        <w:t>Deixar a altura passar do limite da AVL: o caminho da raiz até a folha vira O(n) em vez de O(log n), o tiro demora tanto que o inimigo chega na base antes de o disparo sair.</w:t>
      </w:r>
    </w:p>
    <w:p w14:paraId="77EFA55F" w14:textId="77777777" w:rsidR="0067327D" w:rsidRDefault="00000000">
      <w:pPr>
        <w:spacing w:after="100" w:line="288" w:lineRule="auto"/>
        <w:ind w:left="360" w:hanging="200"/>
      </w:pPr>
      <w:r>
        <w:t>–</w:t>
      </w:r>
      <w:r>
        <w:tab/>
        <w:t>Ficar sem energia com o alarme ligado: sem energia não há rotação, e a árvore trava desequilibrada até desmoronar.</w:t>
      </w:r>
    </w:p>
    <w:p w14:paraId="3FA826BF" w14:textId="77777777" w:rsidR="0067327D" w:rsidRDefault="0067327D">
      <w:pPr>
        <w:spacing w:after="60"/>
      </w:pPr>
    </w:p>
    <w:p w14:paraId="30E34355" w14:textId="77777777" w:rsidR="0067327D" w:rsidRDefault="00000000">
      <w:pPr>
        <w:spacing w:after="140" w:line="288" w:lineRule="auto"/>
      </w:pPr>
      <w:r>
        <w:rPr>
          <w:b/>
          <w:bCs/>
          <w:color w:val="000000"/>
        </w:rPr>
        <w:t xml:space="preserve">A frase que o aluno leva da partida: </w:t>
      </w:r>
      <w:r>
        <w:rPr>
          <w:color w:val="000000"/>
        </w:rPr>
        <w:t>árvore torta = tiro lento = derrota.</w:t>
      </w:r>
    </w:p>
    <w:p w14:paraId="199AD478" w14:textId="77777777" w:rsidR="0067327D" w:rsidRDefault="00000000">
      <w:pPr>
        <w:pStyle w:val="Heading1"/>
        <w:pBdr>
          <w:bottom w:val="single" w:sz="8" w:space="6" w:color="C7CDD4"/>
        </w:pBdr>
        <w:spacing w:before="380" w:after="180"/>
      </w:pPr>
      <w:r>
        <w:rPr>
          <w:b/>
          <w:bCs/>
          <w:color w:val="1F3A5F"/>
          <w:sz w:val="26"/>
          <w:szCs w:val="26"/>
        </w:rPr>
        <w:t>7. Checklist de Autoavaliação do Grupo</w:t>
      </w:r>
    </w:p>
    <w:p w14:paraId="63D5C919" w14:textId="77777777" w:rsidR="0067327D" w:rsidRDefault="00000000">
      <w:pPr>
        <w:tabs>
          <w:tab w:val="left" w:pos="460"/>
        </w:tabs>
        <w:spacing w:after="110" w:line="288" w:lineRule="auto"/>
        <w:ind w:left="460" w:hanging="460"/>
      </w:pPr>
      <w:r>
        <w:rPr>
          <w:b/>
          <w:bCs/>
          <w:color w:val="1F3A5F"/>
        </w:rPr>
        <w:t>[X]</w:t>
      </w:r>
      <w:r>
        <w:rPr>
          <w:b/>
          <w:bCs/>
          <w:color w:val="1F3A5F"/>
        </w:rPr>
        <w:tab/>
      </w:r>
      <w:r>
        <w:rPr>
          <w:color w:val="000000"/>
        </w:rPr>
        <w:t>Identificamos e citamos o jogo/modelo base existente — VisuAlgo (NUS) e DEG4Trees (UFG, 2015), com as fontes na seção 9.</w:t>
      </w:r>
    </w:p>
    <w:p w14:paraId="1B90A531" w14:textId="77777777" w:rsidR="0067327D" w:rsidRDefault="00000000">
      <w:pPr>
        <w:tabs>
          <w:tab w:val="left" w:pos="460"/>
        </w:tabs>
        <w:spacing w:after="110" w:line="288" w:lineRule="auto"/>
        <w:ind w:left="460" w:hanging="460"/>
      </w:pPr>
      <w:r>
        <w:rPr>
          <w:b/>
          <w:bCs/>
          <w:color w:val="1F3A5F"/>
        </w:rPr>
        <w:t>[X]</w:t>
      </w:r>
      <w:r>
        <w:rPr>
          <w:b/>
          <w:bCs/>
          <w:color w:val="1F3A5F"/>
        </w:rPr>
        <w:tab/>
      </w:r>
      <w:r>
        <w:rPr>
          <w:color w:val="000000"/>
        </w:rPr>
        <w:t>O upgrade proposto exige aplicação prática de conceitos de ED II — o jogador diagnostica o caso e executa a rotação AVL por conta própria.</w:t>
      </w:r>
    </w:p>
    <w:p w14:paraId="171E0BDD" w14:textId="77777777" w:rsidR="0067327D" w:rsidRDefault="00000000">
      <w:pPr>
        <w:tabs>
          <w:tab w:val="left" w:pos="460"/>
        </w:tabs>
        <w:spacing w:after="110" w:line="288" w:lineRule="auto"/>
        <w:ind w:left="460" w:hanging="460"/>
      </w:pPr>
      <w:r>
        <w:rPr>
          <w:b/>
          <w:bCs/>
          <w:color w:val="1F3A5F"/>
        </w:rPr>
        <w:t>[X]</w:t>
      </w:r>
      <w:r>
        <w:rPr>
          <w:b/>
          <w:bCs/>
          <w:color w:val="1F3A5F"/>
        </w:rPr>
        <w:tab/>
      </w:r>
      <w:r>
        <w:rPr>
          <w:color w:val="000000"/>
        </w:rPr>
        <w:t>As propriedades algorítmicas estão traduzidas em mecânicas ativas — o FB virou barra de estabilidade, a rotação virou combo e a altura virou tempo de recarga.</w:t>
      </w:r>
    </w:p>
    <w:p w14:paraId="76B9E690" w14:textId="77777777" w:rsidR="0067327D" w:rsidRDefault="00000000">
      <w:pPr>
        <w:tabs>
          <w:tab w:val="left" w:pos="460"/>
        </w:tabs>
        <w:spacing w:after="110" w:line="288" w:lineRule="auto"/>
        <w:ind w:left="460" w:hanging="460"/>
      </w:pPr>
      <w:r>
        <w:rPr>
          <w:b/>
          <w:bCs/>
          <w:color w:val="1F3A5F"/>
        </w:rPr>
        <w:t>[X]</w:t>
      </w:r>
      <w:r>
        <w:rPr>
          <w:b/>
          <w:bCs/>
          <w:color w:val="1F3A5F"/>
        </w:rPr>
        <w:tab/>
      </w:r>
      <w:r>
        <w:rPr>
          <w:color w:val="000000"/>
        </w:rPr>
        <w:t>A condição de derrota está associada ao pior caso de complexidade — degeneração em lista encadeada e busca em O(n).</w:t>
      </w:r>
    </w:p>
    <w:p w14:paraId="54CF14E0" w14:textId="77777777" w:rsidR="0067327D" w:rsidRDefault="00000000">
      <w:pPr>
        <w:tabs>
          <w:tab w:val="left" w:pos="460"/>
        </w:tabs>
        <w:spacing w:after="110" w:line="288" w:lineRule="auto"/>
        <w:ind w:left="460" w:hanging="460"/>
      </w:pPr>
      <w:r>
        <w:rPr>
          <w:b/>
          <w:bCs/>
          <w:color w:val="1F3A5F"/>
        </w:rPr>
        <w:t>[X]</w:t>
      </w:r>
      <w:r>
        <w:rPr>
          <w:b/>
          <w:bCs/>
          <w:color w:val="1F3A5F"/>
        </w:rPr>
        <w:tab/>
      </w:r>
      <w:r>
        <w:rPr>
          <w:color w:val="000000"/>
        </w:rPr>
        <w:t>O grupo está preparado para a defesa em um Pitch de 3 minutos — roteiro pronto na seção 8.</w:t>
      </w:r>
    </w:p>
    <w:p w14:paraId="2760CB3D" w14:textId="77777777" w:rsidR="0067327D" w:rsidRDefault="00000000">
      <w:pPr>
        <w:pStyle w:val="Heading1"/>
        <w:pBdr>
          <w:bottom w:val="single" w:sz="8" w:space="6" w:color="C7CDD4"/>
        </w:pBdr>
        <w:spacing w:before="380" w:after="180"/>
      </w:pPr>
      <w:r>
        <w:rPr>
          <w:b/>
          <w:bCs/>
          <w:color w:val="1F3A5F"/>
          <w:sz w:val="26"/>
          <w:szCs w:val="26"/>
        </w:rPr>
        <w:t>8. Roteiro do Pitch (3 minutos)</w:t>
      </w:r>
    </w:p>
    <w:tbl>
      <w:tblPr>
        <w:tblW w:w="9026" w:type="dxa"/>
        <w:tblBorders>
          <w:top w:val="single" w:sz="6" w:space="0" w:color="C7CDD4"/>
          <w:left w:val="single" w:sz="6" w:space="0" w:color="C7CDD4"/>
          <w:bottom w:val="single" w:sz="6" w:space="0" w:color="C7CDD4"/>
          <w:right w:val="single" w:sz="6" w:space="0" w:color="C7CDD4"/>
          <w:insideH w:val="single" w:sz="6" w:space="0" w:color="C7CDD4"/>
          <w:insideV w:val="single" w:sz="6" w:space="0" w:color="C7CDD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67327D" w14:paraId="73C5CB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EDF1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761B249" w14:textId="77777777" w:rsidR="0067327D" w:rsidRDefault="00000000">
            <w:pPr>
              <w:spacing w:line="276" w:lineRule="auto"/>
            </w:pPr>
            <w:r>
              <w:rPr>
                <w:b/>
                <w:bCs/>
                <w:color w:val="1F3A5F"/>
                <w:sz w:val="21"/>
                <w:szCs w:val="21"/>
              </w:rPr>
              <w:t>Tempo</w:t>
            </w:r>
          </w:p>
        </w:tc>
        <w:tc>
          <w:tcPr>
            <w:tcW w:w="7526" w:type="dxa"/>
            <w:shd w:val="clear" w:color="auto" w:fill="EDF1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A016D2B" w14:textId="77777777" w:rsidR="0067327D" w:rsidRDefault="00000000">
            <w:pPr>
              <w:spacing w:line="276" w:lineRule="auto"/>
            </w:pPr>
            <w:r>
              <w:rPr>
                <w:b/>
                <w:bCs/>
                <w:color w:val="1F3A5F"/>
                <w:sz w:val="21"/>
                <w:szCs w:val="21"/>
              </w:rPr>
              <w:t>O que fazer e falar</w:t>
            </w:r>
          </w:p>
        </w:tc>
      </w:tr>
      <w:tr w:rsidR="0067327D" w14:paraId="3E876E4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61D1F9C" w14:textId="77777777" w:rsidR="0067327D" w:rsidRDefault="00000000">
            <w:pPr>
              <w:spacing w:line="276" w:lineRule="auto"/>
            </w:pPr>
            <w:r>
              <w:rPr>
                <w:color w:val="000000"/>
                <w:sz w:val="21"/>
                <w:szCs w:val="21"/>
              </w:rPr>
              <w:t>0:00 – 0:30</w:t>
            </w:r>
          </w:p>
        </w:tc>
        <w:tc>
          <w:tcPr>
            <w:tcW w:w="752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6524E02" w14:textId="77777777" w:rsidR="0067327D" w:rsidRDefault="00000000">
            <w:pPr>
              <w:spacing w:line="276" w:lineRule="auto"/>
            </w:pPr>
            <w:r>
              <w:rPr>
                <w:color w:val="000000"/>
                <w:sz w:val="21"/>
                <w:szCs w:val="21"/>
              </w:rPr>
              <w:t>O problema. Abrir o VisuAlgo no telão, inserir um valor que desequilibra a árvore e deixar a ferramenta rotacionar sozinha. Dizer: "reparem quem fez a rotação — foi o programa. O aluno só assistiu."</w:t>
            </w:r>
          </w:p>
        </w:tc>
      </w:tr>
      <w:tr w:rsidR="0067327D" w14:paraId="69B71BD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C9D910C" w14:textId="77777777" w:rsidR="0067327D" w:rsidRDefault="00000000">
            <w:pPr>
              <w:spacing w:line="276" w:lineRule="auto"/>
            </w:pPr>
            <w:r>
              <w:rPr>
                <w:color w:val="000000"/>
                <w:sz w:val="21"/>
                <w:szCs w:val="21"/>
              </w:rPr>
              <w:t>0:30 – 1:15</w:t>
            </w:r>
          </w:p>
        </w:tc>
        <w:tc>
          <w:tcPr>
            <w:tcW w:w="752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3D2669A" w14:textId="77777777" w:rsidR="0067327D" w:rsidRDefault="00000000">
            <w:pPr>
              <w:spacing w:line="276" w:lineRule="auto"/>
            </w:pPr>
            <w:r>
              <w:rPr>
                <w:color w:val="000000"/>
                <w:sz w:val="21"/>
                <w:szCs w:val="21"/>
              </w:rPr>
              <w:t>A proposta. Apresentar Guardiões da AVL e resumir o core loop em uma frase: o inimigo chega com um número, o jogador põe a torre, a árvore desequilibra e ele precisa girar antes do alarme acabar.</w:t>
            </w:r>
          </w:p>
        </w:tc>
      </w:tr>
      <w:tr w:rsidR="0067327D" w14:paraId="3FFCAF3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0B4686B" w14:textId="77777777" w:rsidR="0067327D" w:rsidRDefault="00000000">
            <w:pPr>
              <w:spacing w:line="276" w:lineRule="auto"/>
            </w:pPr>
            <w:r>
              <w:rPr>
                <w:color w:val="000000"/>
                <w:sz w:val="21"/>
                <w:szCs w:val="21"/>
              </w:rPr>
              <w:lastRenderedPageBreak/>
              <w:t>1:15 – 2:15</w:t>
            </w:r>
          </w:p>
        </w:tc>
        <w:tc>
          <w:tcPr>
            <w:tcW w:w="752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4168BC5" w14:textId="77777777" w:rsidR="0067327D" w:rsidRDefault="00000000">
            <w:pPr>
              <w:spacing w:line="276" w:lineRule="auto"/>
            </w:pPr>
            <w:r>
              <w:rPr>
                <w:color w:val="000000"/>
                <w:sz w:val="21"/>
                <w:szCs w:val="21"/>
              </w:rPr>
              <w:t>O rigor teórico. Mostrar a tabela de mapeamento da seção 5 e demonstrar um caso LR, que exige rotação dupla, para provar que o jogo cobra o diagnóstico correto e não apenas o clique.</w:t>
            </w:r>
          </w:p>
        </w:tc>
      </w:tr>
      <w:tr w:rsidR="0067327D" w14:paraId="35C973E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BDA1EED" w14:textId="77777777" w:rsidR="0067327D" w:rsidRDefault="00000000">
            <w:pPr>
              <w:spacing w:line="276" w:lineRule="auto"/>
            </w:pPr>
            <w:r>
              <w:rPr>
                <w:color w:val="000000"/>
                <w:sz w:val="21"/>
                <w:szCs w:val="21"/>
              </w:rPr>
              <w:t>2:15 – 2:45</w:t>
            </w:r>
          </w:p>
        </w:tc>
        <w:tc>
          <w:tcPr>
            <w:tcW w:w="752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9E15D69" w14:textId="77777777" w:rsidR="0067327D" w:rsidRDefault="00000000">
            <w:pPr>
              <w:spacing w:line="276" w:lineRule="auto"/>
            </w:pPr>
            <w:r>
              <w:rPr>
                <w:color w:val="000000"/>
                <w:sz w:val="21"/>
                <w:szCs w:val="21"/>
              </w:rPr>
              <w:t>Vitória e derrota. Explicar por que a derrota é a degeneração em lista encadeada: quando a altura vira O(n), o tiro não chega a tempo. O jogador sente na mão a diferença entre O(log n) e O(n).</w:t>
            </w:r>
          </w:p>
        </w:tc>
      </w:tr>
      <w:tr w:rsidR="0067327D" w14:paraId="67305F1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C6FB724" w14:textId="77777777" w:rsidR="0067327D" w:rsidRDefault="00000000">
            <w:pPr>
              <w:spacing w:line="276" w:lineRule="auto"/>
            </w:pPr>
            <w:r>
              <w:rPr>
                <w:color w:val="000000"/>
                <w:sz w:val="21"/>
                <w:szCs w:val="21"/>
              </w:rPr>
              <w:t>2:45 – 3:00</w:t>
            </w:r>
          </w:p>
        </w:tc>
        <w:tc>
          <w:tcPr>
            <w:tcW w:w="752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4D1943B" w14:textId="77777777" w:rsidR="0067327D" w:rsidRDefault="00000000">
            <w:pPr>
              <w:spacing w:line="276" w:lineRule="auto"/>
            </w:pPr>
            <w:r>
              <w:rPr>
                <w:color w:val="000000"/>
                <w:sz w:val="21"/>
                <w:szCs w:val="21"/>
              </w:rPr>
              <w:t>Fechamento. "O VisuAlgo ensina mostrando. O nosso jogo ensina fazendo." Agradecer e abrir para perguntas.</w:t>
            </w:r>
          </w:p>
        </w:tc>
      </w:tr>
    </w:tbl>
    <w:p w14:paraId="45BCF662" w14:textId="77777777" w:rsidR="0067327D" w:rsidRDefault="00000000">
      <w:pPr>
        <w:pStyle w:val="Heading1"/>
        <w:pBdr>
          <w:bottom w:val="single" w:sz="8" w:space="6" w:color="C7CDD4"/>
        </w:pBdr>
        <w:spacing w:before="380" w:after="180"/>
      </w:pPr>
      <w:r>
        <w:rPr>
          <w:b/>
          <w:bCs/>
          <w:color w:val="1F3A5F"/>
          <w:sz w:val="26"/>
          <w:szCs w:val="26"/>
        </w:rPr>
        <w:t>9. Referências</w:t>
      </w:r>
    </w:p>
    <w:p w14:paraId="7D44DF32" w14:textId="77777777" w:rsidR="0067327D" w:rsidRDefault="00000000">
      <w:pPr>
        <w:spacing w:after="100" w:line="288" w:lineRule="auto"/>
        <w:ind w:left="360" w:hanging="200"/>
      </w:pPr>
      <w:r w:rsidRPr="006E1448">
        <w:rPr>
          <w:lang w:val="en-US"/>
        </w:rPr>
        <w:t>–</w:t>
      </w:r>
      <w:r w:rsidRPr="006E1448">
        <w:rPr>
          <w:lang w:val="en-US"/>
        </w:rPr>
        <w:tab/>
        <w:t xml:space="preserve">HALIM, S. et al. VisuAlgo — Binary Search Tree, AVL Tree. </w:t>
      </w:r>
      <w:r>
        <w:t>National University of Singapore. Disponível em: https://visualgo.net/en/bst</w:t>
      </w:r>
    </w:p>
    <w:p w14:paraId="563379F3" w14:textId="77777777" w:rsidR="0067327D" w:rsidRDefault="00000000">
      <w:pPr>
        <w:spacing w:after="100" w:line="288" w:lineRule="auto"/>
        <w:ind w:left="360" w:hanging="200"/>
      </w:pPr>
      <w:r>
        <w:t>–</w:t>
      </w:r>
      <w:r>
        <w:tab/>
        <w:t>BARBOSA, W. et al. DEG4Trees: Um Jogo Educacional Digital de Apoio ao Ensino de Estruturas de Dados. Workshop sobre Educação em Computação (WEI/SBC), 2015. Disponível em: https://sol.sbc.org.br/index.php/wei/article/view/10231</w:t>
      </w:r>
    </w:p>
    <w:sectPr w:rsidR="0067327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B6C55"/>
    <w:multiLevelType w:val="hybridMultilevel"/>
    <w:tmpl w:val="E064D75E"/>
    <w:lvl w:ilvl="0" w:tplc="B90EEAFE">
      <w:start w:val="1"/>
      <w:numFmt w:val="bullet"/>
      <w:lvlText w:val="●"/>
      <w:lvlJc w:val="left"/>
      <w:pPr>
        <w:ind w:left="720" w:hanging="360"/>
      </w:pPr>
    </w:lvl>
    <w:lvl w:ilvl="1" w:tplc="C7383CAC">
      <w:start w:val="1"/>
      <w:numFmt w:val="bullet"/>
      <w:lvlText w:val="○"/>
      <w:lvlJc w:val="left"/>
      <w:pPr>
        <w:ind w:left="1440" w:hanging="360"/>
      </w:pPr>
    </w:lvl>
    <w:lvl w:ilvl="2" w:tplc="0354E7BA">
      <w:start w:val="1"/>
      <w:numFmt w:val="bullet"/>
      <w:lvlText w:val="■"/>
      <w:lvlJc w:val="left"/>
      <w:pPr>
        <w:ind w:left="2160" w:hanging="360"/>
      </w:pPr>
    </w:lvl>
    <w:lvl w:ilvl="3" w:tplc="9166646E">
      <w:start w:val="1"/>
      <w:numFmt w:val="bullet"/>
      <w:lvlText w:val="●"/>
      <w:lvlJc w:val="left"/>
      <w:pPr>
        <w:ind w:left="2880" w:hanging="360"/>
      </w:pPr>
    </w:lvl>
    <w:lvl w:ilvl="4" w:tplc="6268AE16">
      <w:start w:val="1"/>
      <w:numFmt w:val="bullet"/>
      <w:lvlText w:val="○"/>
      <w:lvlJc w:val="left"/>
      <w:pPr>
        <w:ind w:left="3600" w:hanging="360"/>
      </w:pPr>
    </w:lvl>
    <w:lvl w:ilvl="5" w:tplc="0C6606B4">
      <w:start w:val="1"/>
      <w:numFmt w:val="bullet"/>
      <w:lvlText w:val="■"/>
      <w:lvlJc w:val="left"/>
      <w:pPr>
        <w:ind w:left="4320" w:hanging="360"/>
      </w:pPr>
    </w:lvl>
    <w:lvl w:ilvl="6" w:tplc="87206AF6">
      <w:start w:val="1"/>
      <w:numFmt w:val="bullet"/>
      <w:lvlText w:val="●"/>
      <w:lvlJc w:val="left"/>
      <w:pPr>
        <w:ind w:left="5040" w:hanging="360"/>
      </w:pPr>
    </w:lvl>
    <w:lvl w:ilvl="7" w:tplc="BECE9F74">
      <w:start w:val="1"/>
      <w:numFmt w:val="bullet"/>
      <w:lvlText w:val="●"/>
      <w:lvlJc w:val="left"/>
      <w:pPr>
        <w:ind w:left="5760" w:hanging="360"/>
      </w:pPr>
    </w:lvl>
    <w:lvl w:ilvl="8" w:tplc="A926AEEC">
      <w:start w:val="1"/>
      <w:numFmt w:val="bullet"/>
      <w:lvlText w:val="●"/>
      <w:lvlJc w:val="left"/>
      <w:pPr>
        <w:ind w:left="6480" w:hanging="360"/>
      </w:pPr>
    </w:lvl>
  </w:abstractNum>
  <w:num w:numId="1" w16cid:durableId="10991367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27D"/>
    <w:rsid w:val="00037E1A"/>
    <w:rsid w:val="0067327D"/>
    <w:rsid w:val="006E1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6BB22"/>
  <w15:docId w15:val="{DD39D7BD-DE0B-4705-A8FE-B74DEC4C8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1419</Words>
  <Characters>7666</Characters>
  <Application>Microsoft Office Word</Application>
  <DocSecurity>0</DocSecurity>
  <Lines>63</Lines>
  <Paragraphs>18</Paragraphs>
  <ScaleCrop>false</ScaleCrop>
  <Company/>
  <LinksUpToDate>false</LinksUpToDate>
  <CharactersWithSpaces>9067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Game Design Document Briefing — Guardiões da AVL</dc:title>
  <dc:creator>Estruturas de Dados II</dc:creator>
  <cp:lastModifiedBy>DAVI REIS RIBEIRO</cp:lastModifiedBy>
  <cp:revision>2</cp:revision>
  <dcterms:created xsi:type="dcterms:W3CDTF">2026-09-18T00:26:00Z</dcterms:created>
  <dcterms:modified xsi:type="dcterms:W3CDTF">2026-09-18T01:28:00Z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2026-09-18T01:28:00Z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f6fddf39-0b3f-473f-b37e-731ca22e9c09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