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8F35B" w14:textId="77777777" w:rsidR="00AA2D4E" w:rsidRDefault="00470CC8">
      <w:pPr>
        <w:jc w:val="center"/>
      </w:pPr>
      <w:r>
        <w:rPr>
          <w:b/>
          <w:sz w:val="32"/>
        </w:rPr>
        <w:t>Consciência como Loop Autopreditivo com Peso Sináptico</w:t>
      </w:r>
    </w:p>
    <w:p w14:paraId="75B9710D" w14:textId="77777777" w:rsidR="00AA2D4E" w:rsidRDefault="00470CC8">
      <w:pPr>
        <w:jc w:val="center"/>
      </w:pPr>
      <w:r>
        <w:rPr>
          <w:i/>
          <w:sz w:val="26"/>
        </w:rPr>
        <w:t>Uma hipótese neurocomputacional derivada de observações em conectomas simulados de Drosophila melanogaster</w:t>
      </w:r>
    </w:p>
    <w:p w14:paraId="6956FFA4" w14:textId="77777777" w:rsidR="00AA2D4E" w:rsidRDefault="00470CC8">
      <w:pPr>
        <w:jc w:val="center"/>
      </w:pPr>
      <w:r>
        <w:t>Davi D’Artemis Sousa</w:t>
      </w:r>
    </w:p>
    <w:p w14:paraId="101BE582" w14:textId="77777777" w:rsidR="00AA2D4E" w:rsidRDefault="00470CC8">
      <w:pPr>
        <w:jc w:val="center"/>
      </w:pPr>
      <w:r>
        <w:t>Pesquisador independente</w:t>
      </w:r>
    </w:p>
    <w:p w14:paraId="79D63F60" w14:textId="77777777" w:rsidR="00AA2D4E" w:rsidRDefault="00470CC8">
      <w:pPr>
        <w:jc w:val="center"/>
      </w:pPr>
      <w:r>
        <w:t>Junho de 2026</w:t>
      </w:r>
    </w:p>
    <w:p w14:paraId="672A6659" w14:textId="77777777" w:rsidR="00AA2D4E" w:rsidRDefault="00AA2D4E"/>
    <w:p w14:paraId="62DD76C1" w14:textId="77777777" w:rsidR="00AA2D4E" w:rsidRDefault="00470CC8">
      <w:pPr>
        <w:pStyle w:val="Ttulo1"/>
      </w:pPr>
      <w:r>
        <w:t>Resumo</w:t>
      </w:r>
    </w:p>
    <w:p w14:paraId="7F0E6243" w14:textId="77777777" w:rsidR="00AA2D4E" w:rsidRDefault="00470CC8">
      <w:r>
        <w:t>Este artigo apresenta uma hipótese neurocomputacional sobre a consciência como um processo recorrente de autopredição sustentado por memória física, modulação neuroquímica e densidade sináptica suficiente. A proposta parte de observações experimentais em simulações conectômicas de Drosophila melanogaster, nas quais a injeção de ruído neural e a manipulação de estados internos geraram atividade e respostas comportamentais organizadas, mas não permitiram inferir, por si mesmas, a presença de consciência plena</w:t>
      </w:r>
      <w:r>
        <w:t>. O argumento central é que vida, reatividade sensório-motora, proto-consciência e consciência autobiográfica do eu devem ser tratados como categorias distintas. A memória é definida como infraestrutura física de pesos sinápticos e redes de engramas, necessária para a continuidade do eu, mas insuficiente para explicar a consciência isoladamente. Propõe-se que a consciência do eu emerge quando sinais internos e externos são integrados em um circuito fechado de auto-feedback, no qual a saída neural passa a re</w:t>
      </w:r>
      <w:r>
        <w:t>troalimentar a entrada do próprio sistema e a atualizar continuamente suas predições sobre o ambiente e sobre si mesmo. A hipótese é formulada de modo testável por meio da comparação entre três condições em conectomas simulados: ruído neural simples, ruído modulado por estado interno e loop autopreditivo fechado. O artigo discute implicações para o estudo de recém-nascidos, conectomas artificiais, comportamento animal e modelos computacionais de consciência, adotando uma posição cautelosa segundo a qual rea</w:t>
      </w:r>
      <w:r>
        <w:t>tividade organizada não constitui evidência suficiente de consciência autobiográfica.</w:t>
      </w:r>
    </w:p>
    <w:p w14:paraId="7ECD44C5" w14:textId="77777777" w:rsidR="00AA2D4E" w:rsidRDefault="00470CC8">
      <w:r>
        <w:t>Palavras-chave: consciência; proto-consciência; conectoma; Drosophila melanogaster; memória; engrama; peso sináptico; autopredição; excitação/inibição; mushroom body.</w:t>
      </w:r>
    </w:p>
    <w:p w14:paraId="0C4D7865" w14:textId="77777777" w:rsidR="00AA2D4E" w:rsidRDefault="00470CC8">
      <w:pPr>
        <w:pStyle w:val="Ttulo1"/>
      </w:pPr>
      <w:r>
        <w:t>1. Introdução</w:t>
      </w:r>
    </w:p>
    <w:p w14:paraId="4CA6A0DA" w14:textId="77777777" w:rsidR="00AA2D4E" w:rsidRDefault="00470CC8">
      <w:pPr>
        <w:ind w:firstLine="480"/>
      </w:pPr>
      <w:r>
        <w:t xml:space="preserve">A consciência permanece um dos problemas centrais da neurociência e da filosofia da mente. Embora a biologia disponha de definições operacionais relativamente robustas para vida, como sistema químico autossustentável capaz de evolução darwiniana, essa definição não resolve a questão da experiência subjetiva nem da continuidade do eu. Um organismo pode estar </w:t>
      </w:r>
      <w:r>
        <w:lastRenderedPageBreak/>
        <w:t>metabolicamente vivo, reagir ao ambiente e manter atividade neural sem que isso implique, necessariamente, consciência autobiográfica.</w:t>
      </w:r>
    </w:p>
    <w:p w14:paraId="400858E4" w14:textId="77777777" w:rsidR="00AA2D4E" w:rsidRDefault="00470CC8">
      <w:pPr>
        <w:ind w:firstLine="480"/>
      </w:pPr>
      <w:r>
        <w:t>Este artigo propõe uma distinção conceitual entre quatro níveis de organização: vida, reatividade neural, proto-consciência e consciência do eu. A hipótese defendida é que a consciência plena não se reduz a nenhum componente isolado. Ela não é apenas ruído neural, nem apenas memória, nem apenas resposta motora, nem apenas integração sensorial. Em vez disso, é proposta como um loop autopreditivo fechado, no qual a atividade neural recorrente utiliza pesos sinápticos de memória, modulação excitatória/inibitór</w:t>
      </w:r>
      <w:r>
        <w:t>ia e sinais internos do organismo para gerar predições contínuas sobre o próprio sistema.</w:t>
      </w:r>
    </w:p>
    <w:p w14:paraId="2185E25D" w14:textId="77777777" w:rsidR="00AA2D4E" w:rsidRDefault="00470CC8">
      <w:pPr>
        <w:ind w:firstLine="480"/>
      </w:pPr>
      <w:r>
        <w:t xml:space="preserve">A motivação inicial desta hipótese surgiu durante experimentos com conectomas simulados de Drosophila melanogaster. Nessas simulações, a introdução de ruído cerebral e de estados internos artificiais produziu respostas motoras e comportamentais aparentemente organizadas. No entanto, a remoção de estímulos externos e a ausência de recorrência fechada levaram a padrões difusos, instáveis ou convulsivos. Isso sugere que atividade neural e comportamento coerente podem ser necessários, mas não suficientes, para </w:t>
      </w:r>
      <w:r>
        <w:t>consciência.</w:t>
      </w:r>
    </w:p>
    <w:p w14:paraId="11AB5F9B" w14:textId="77777777" w:rsidR="00AA2D4E" w:rsidRDefault="00470CC8">
      <w:pPr>
        <w:ind w:firstLine="480"/>
      </w:pPr>
      <w:r>
        <w:t>A proposta aproxima-se, em alguns pontos, de teorias contemporâneas, como a Teoria da Informação Integrada e a Teoria do Espaço de Trabalho Global. No entanto, o objetivo deste artigo não é defender uma dessas teorias, mas apresentar uma formulação própria e operacional: a consciência como auto-feedback autopreditivo dependente de peso sináptico.</w:t>
      </w:r>
    </w:p>
    <w:p w14:paraId="63F2B509" w14:textId="77777777" w:rsidR="00AA2D4E" w:rsidRDefault="00470CC8">
      <w:pPr>
        <w:pStyle w:val="Ttulo1"/>
      </w:pPr>
      <w:r>
        <w:t>2. Definições conceituais</w:t>
      </w:r>
    </w:p>
    <w:p w14:paraId="7CC19412" w14:textId="77777777" w:rsidR="00AA2D4E" w:rsidRDefault="00470CC8">
      <w:pPr>
        <w:pStyle w:val="Ttulo2"/>
      </w:pPr>
      <w:r>
        <w:t>2.1 Vida</w:t>
      </w:r>
    </w:p>
    <w:p w14:paraId="63A82085" w14:textId="77777777" w:rsidR="00AA2D4E" w:rsidRDefault="00470CC8">
      <w:pPr>
        <w:ind w:firstLine="480"/>
      </w:pPr>
      <w:r>
        <w:t>Neste artigo, vida é entendida como um sistema químico autossustentável, capaz de manter organização interna, trocar energia com o ambiente e, em escala evolutiva, participar de processos darwinianos. Essa definição é útil para separar metabolismo de experiência subjetiva. Um sistema vivo pode não ser consciente, assim como um sistema reativo pode não possuir um eu.</w:t>
      </w:r>
    </w:p>
    <w:p w14:paraId="115C1873" w14:textId="77777777" w:rsidR="00AA2D4E" w:rsidRDefault="00470CC8">
      <w:pPr>
        <w:pStyle w:val="Ttulo2"/>
      </w:pPr>
      <w:r>
        <w:t>2.2 Reatividade neural</w:t>
      </w:r>
    </w:p>
    <w:p w14:paraId="44158CBA" w14:textId="77777777" w:rsidR="00AA2D4E" w:rsidRDefault="00470CC8">
      <w:pPr>
        <w:ind w:firstLine="480"/>
      </w:pPr>
      <w:r>
        <w:t>Reatividade neural é a capacidade de converter estímulos externos ou internos em alterações de estado, respostas motoras ou padrões de atividade. Reflexos, respostas a odores, orientação visual, modulação por fome e acionamento motor podem ocorrer como dinâmica de circuito sem exigir consciência autobiográfica. Essa distinção é essencial: comportamento organizado não é, por si só, prova de experiência subjetiva plena.</w:t>
      </w:r>
    </w:p>
    <w:p w14:paraId="59656C14" w14:textId="77777777" w:rsidR="00AA2D4E" w:rsidRDefault="00470CC8">
      <w:pPr>
        <w:pStyle w:val="Ttulo2"/>
      </w:pPr>
      <w:r>
        <w:t>2.3 Proto-consciência</w:t>
      </w:r>
    </w:p>
    <w:p w14:paraId="14ABF14F" w14:textId="77777777" w:rsidR="00AA2D4E" w:rsidRDefault="00470CC8">
      <w:pPr>
        <w:ind w:firstLine="480"/>
      </w:pPr>
      <w:r>
        <w:t>Proto-consciência é definida aqui como um estado intermediário de integração sensório-interna, no qual há regulação por estados corporais, modulação de limiar e possível experiência primária, mas sem evidência necessária de um eu autobiográfico estável. Essa categoria é útil para discutir recém-nascidos, animais simples e conectomas artificiais sem reduzir toda resposta comportamental a reflexo mecânico, nem elevar toda reatividade ao nível de consciência plena.</w:t>
      </w:r>
    </w:p>
    <w:p w14:paraId="43815787" w14:textId="77777777" w:rsidR="00AA2D4E" w:rsidRDefault="00470CC8">
      <w:pPr>
        <w:pStyle w:val="Ttulo2"/>
      </w:pPr>
      <w:r>
        <w:t>2.4 Consciência do eu</w:t>
      </w:r>
    </w:p>
    <w:p w14:paraId="01473E4C" w14:textId="77777777" w:rsidR="00AA2D4E" w:rsidRDefault="00470CC8">
      <w:pPr>
        <w:ind w:firstLine="480"/>
      </w:pPr>
      <w:r>
        <w:t>Consciência do eu é definida como um loop autopreditivo estável e recorrente, sustentado por memória física e modulação neuroquímica, capaz de manter continuidade temporal e de produzir predições sobre as próprias mudanças internas. Nessa formulação, o eu não é um objeto armazenado no cérebro; é uma dinâmica recorrente que usa memória como peso histórico para interpretar, prever e atualizar o próprio estado.</w:t>
      </w:r>
    </w:p>
    <w:p w14:paraId="7413E500" w14:textId="77777777" w:rsidR="00AA2D4E" w:rsidRDefault="00470CC8">
      <w:pPr>
        <w:pStyle w:val="Ttulo1"/>
      </w:pPr>
      <w:r>
        <w:t>3. Memória como infraestrutura física</w:t>
      </w:r>
    </w:p>
    <w:p w14:paraId="548AE1E0" w14:textId="77777777" w:rsidR="00AA2D4E" w:rsidRDefault="00470CC8">
      <w:pPr>
        <w:ind w:firstLine="480"/>
      </w:pPr>
      <w:r>
        <w:t>A memória é frequentemente descrita de modo abstrato, como conteúdo mental ou informação armazenada. Para a hipótese aqui proposta, entretanto, a memória deve ser entendida primariamente como fenômeno físico: alterações de conectividade, força sináptica, padrões de reativação e redes de engramas. Isso permite distinguir memória de consciência. Um traço de memória pode persistir como estrutura física mesmo quando o sistema não está consciente, desde que o loop funcional que atualiza e utiliza esse traço este</w:t>
      </w:r>
      <w:r>
        <w:t>ja interrompido.</w:t>
      </w:r>
    </w:p>
    <w:p w14:paraId="2716235A" w14:textId="77777777" w:rsidR="00AA2D4E" w:rsidRDefault="00470CC8">
      <w:pPr>
        <w:ind w:firstLine="480"/>
      </w:pPr>
      <w:r>
        <w:t>A memória é, portanto, necessária para a consciência autobiográfica, mas insuficiente para produzi-la isoladamente. Ela fornece peso, continuidade e histórico ao sistema. O loop consciente, por sua vez, é a dinâmica ativa que utiliza esses pesos para gerar autopredição. Sem memória, a consciência do eu perderia continuidade; sem loop recorrente, a memória permaneceria como estrutura inerte ou potencial.</w:t>
      </w:r>
    </w:p>
    <w:p w14:paraId="7F9BEEF6" w14:textId="77777777" w:rsidR="00AA2D4E" w:rsidRDefault="00470CC8">
      <w:pPr>
        <w:pStyle w:val="Ttulo2"/>
      </w:pPr>
      <w:r>
        <w:t>3.1 Memória curta e memória autobiográfica</w:t>
      </w:r>
    </w:p>
    <w:p w14:paraId="662C71AD" w14:textId="77777777" w:rsidR="00AA2D4E" w:rsidRDefault="00470CC8">
      <w:pPr>
        <w:ind w:firstLine="480"/>
      </w:pPr>
      <w:r>
        <w:t>A hipótese distingue dois usos funcionais da memória. Em sistemas imaturos ou simples, a memória pode operar como retenção curta, ajuste de limiar e repetição de padrões recentes. Em sistemas mais densos e recorrentes, a memória passa a sustentar continuidade autobiográfica, identidade e predição de longo alcance. Essa distinção permite interpretar formas iniciais de experiência sem assumir que toda experiência já contenha um eu narrativo completo.</w:t>
      </w:r>
    </w:p>
    <w:p w14:paraId="3C0F0B7F" w14:textId="77777777" w:rsidR="00AA2D4E" w:rsidRDefault="00470CC8">
      <w:pPr>
        <w:pStyle w:val="Ttulo1"/>
      </w:pPr>
      <w:r>
        <w:t>4. Excitação, inibição e estados internos</w:t>
      </w:r>
    </w:p>
    <w:p w14:paraId="1AB60BBC" w14:textId="77777777" w:rsidR="00AA2D4E" w:rsidRDefault="00470CC8">
      <w:pPr>
        <w:ind w:firstLine="480"/>
      </w:pPr>
      <w:r>
        <w:t>A atividade consciente não depende apenas de conectividade anatômica. Ela exige também regulação dinâmica por neurotransmissores e neuromoduladores. Glutamato, GABA, dopamina, serotonina, acetilcolina, octopamina e outros sinais químicos regulam excitabilidade, limiar de disparo, ganho sensorial, motivação, atenção e seleção de respostas. Desse modo, estados internos como fome, sede, sono, dor ou estresse podem alterar profundamente o comportamento sem que seja necessário invocar consciência plena.</w:t>
      </w:r>
    </w:p>
    <w:p w14:paraId="5AB5263E" w14:textId="77777777" w:rsidR="00AA2D4E" w:rsidRDefault="00470CC8">
      <w:pPr>
        <w:ind w:firstLine="480"/>
      </w:pPr>
      <w:r>
        <w:t>Em conectomas simulados, um estado interno artificial pode aumentar a sensibilidade a certos estímulos e facilitar respostas motoras. Em organismos biológicos, processos análogos ocorrem quando a necessidade energética aumenta a saliência de odores ou sinais associados a alimento. A hipótese interpreta esses fenômenos como modulação de circuito: estados internos não criam consciência por si mesmos, mas podem fornecer parte das condições necessárias para um loop autopreditivo biologicamente relevante.</w:t>
      </w:r>
    </w:p>
    <w:p w14:paraId="361EBF8C" w14:textId="77777777" w:rsidR="00AA2D4E" w:rsidRDefault="00470CC8">
      <w:pPr>
        <w:pStyle w:val="Ttulo1"/>
      </w:pPr>
      <w:r>
        <w:t>5. Observações em conectomas simulados de Drosophila melanogaster</w:t>
      </w:r>
    </w:p>
    <w:p w14:paraId="58085928" w14:textId="77777777" w:rsidR="00AA2D4E" w:rsidRDefault="00470CC8">
      <w:pPr>
        <w:ind w:firstLine="480"/>
      </w:pPr>
      <w:r>
        <w:t>A Drosophila melanogaster oferece um modelo útil para investigar a diferença entre reatividade organizada e processos recorrentes mais complexos. Seu conectoma permite analisar a propagação de sinais entre áreas sensoriais, regiões associadas à memória, circuitos moduladores e vias motoras. O mushroom body, em particular, é relevante por sua associação com aprendizado, memória, integração sensorial e modulação por estados internos.</w:t>
      </w:r>
    </w:p>
    <w:p w14:paraId="73343BBE" w14:textId="77777777" w:rsidR="00AA2D4E" w:rsidRDefault="00470CC8">
      <w:pPr>
        <w:ind w:firstLine="480"/>
      </w:pPr>
      <w:r>
        <w:t>Nas observações que motivaram esta hipótese, a injeção de ruído neural no conectoma gerou atividade e respostas motoras. Quando havia estímulos externos, o sistema podia produzir comportamento aparentemente coerente. Porém, quando os estímulos externos eram removidos, a atividade tendia a se tornar desorganizada, aleatória ou convulsiva. Esse resultado sugere que ruído neural pode ativar circuitos, mas não estabelece, por si só, um loop autopreditivo.</w:t>
      </w:r>
    </w:p>
    <w:p w14:paraId="547F34AB" w14:textId="77777777" w:rsidR="00AA2D4E" w:rsidRDefault="00470CC8">
      <w:pPr>
        <w:ind w:firstLine="480"/>
      </w:pPr>
      <w:r>
        <w:t>A introdução de estados internos artificiais, como um sinal análogo à fome, aumentou a responsividade do sistema e facilitou comportamentos compatíveis com busca ou reação. Ainda assim, tais respostas podem ser explicadas por mudanças de limiar e ganho de circuito. Portanto, o conectoma pode simular comportamento funcional sem que se conclua automaticamente a presença de consciência.</w:t>
      </w:r>
    </w:p>
    <w:p w14:paraId="782DE70B" w14:textId="77777777" w:rsidR="00AA2D4E" w:rsidRDefault="00470CC8">
      <w:pPr>
        <w:pStyle w:val="Ttulo1"/>
      </w:pPr>
      <w:r>
        <w:t>6. Recém-nascidos e a gradação da consciência</w:t>
      </w:r>
    </w:p>
    <w:p w14:paraId="5F3965D7" w14:textId="77777777" w:rsidR="00AA2D4E" w:rsidRDefault="00470CC8">
      <w:pPr>
        <w:ind w:firstLine="480"/>
      </w:pPr>
      <w:r>
        <w:t>A hipótese deve ser aplicada a recém-nascidos com cautela. Não se afirma aqui que recém-nascidos sejam inconscientes. A literatura contemporânea sugere que formas iniciais de experiência podem estar presentes no início da vida, embora sua estrutura seja distinta da consciência adulta. O ponto defendido é mais específico: reatividade sensorial, reflexos motores e regulação por estados internos não demonstram, isoladamente, consciência autobiográfica do eu.</w:t>
      </w:r>
    </w:p>
    <w:p w14:paraId="51BA6A84" w14:textId="77777777" w:rsidR="00AA2D4E" w:rsidRDefault="00470CC8">
      <w:pPr>
        <w:ind w:firstLine="480"/>
      </w:pPr>
      <w:r>
        <w:t>Recém-nascidos podem apresentar proto-consciência ou consciência perceptiva inicial, sustentada por circuitos sensoriais, estados corporais e redes funcionais em desenvolvimento. Entretanto, a consciência do eu, como definida neste artigo, exigiria maior densidade funcional, estabilidade de memória e recorrência autopreditiva. Nesse sentido, o desenvolvimento da consciência seria gradual: de reatividade e proto-consciência para formas progressivamente mais estáveis de autopredição.</w:t>
      </w:r>
    </w:p>
    <w:p w14:paraId="2E0951CF" w14:textId="77777777" w:rsidR="00AA2D4E" w:rsidRDefault="00470CC8">
      <w:pPr>
        <w:pStyle w:val="Ttulo1"/>
      </w:pPr>
      <w:r>
        <w:t>7. Hipótese central</w:t>
      </w:r>
    </w:p>
    <w:p w14:paraId="59B1AA4C" w14:textId="77777777" w:rsidR="00AA2D4E" w:rsidRDefault="00470CC8">
      <w:pPr>
        <w:ind w:firstLine="480"/>
      </w:pPr>
      <w:r>
        <w:t>A hipótese pode ser formulada da seguinte maneira: a consciência do eu emerge quando um sistema neural com peso sináptico suficiente passa a usar memória física, modulação química e recorrência de circuito para prever e atualizar continuamente seu próprio estado. O sistema consciente não apenas reage ao mundo; ele reage às próprias reações, transformando sua saída em nova entrada.</w:t>
      </w:r>
    </w:p>
    <w:p w14:paraId="1BA06F3C" w14:textId="77777777" w:rsidR="00AA2D4E" w:rsidRDefault="00470CC8">
      <w:pPr>
        <w:ind w:firstLine="480"/>
      </w:pPr>
      <w:r>
        <w:t>A consciência, nessa formulação, não está localizada em uma única área, nem em uma substância específica, nem em uma memória isolada. Ela é uma organização dinâmica. A memória fornece o peso histórico; a excitação e a inibição regulam a estabilidade; os estados internos definem relevância; os sensores fornecem entrada; e o loop fechado produz continuidade autopreditiva.</w:t>
      </w:r>
    </w:p>
    <w:p w14:paraId="439D358E" w14:textId="77777777" w:rsidR="00AA2D4E" w:rsidRDefault="00470CC8">
      <w:pPr>
        <w:pStyle w:val="Ttulo2"/>
      </w:pPr>
      <w:r>
        <w:t>7.1 Formulação esquemática</w:t>
      </w:r>
    </w:p>
    <w:p w14:paraId="30712648" w14:textId="77777777" w:rsidR="00AA2D4E" w:rsidRDefault="00470CC8">
      <w:pPr>
        <w:spacing w:before="120"/>
        <w:ind w:left="480"/>
      </w:pPr>
      <w:r>
        <w:rPr>
          <w:rFonts w:ascii="Courier New" w:eastAsia="Courier New" w:hAnsi="Courier New"/>
          <w:sz w:val="20"/>
        </w:rPr>
        <w:t>estado_interno = ruido_basal + modulacao_neuroquimica</w:t>
      </w:r>
      <w:r>
        <w:rPr>
          <w:rFonts w:ascii="Courier New" w:eastAsia="Courier New" w:hAnsi="Courier New"/>
          <w:sz w:val="20"/>
        </w:rPr>
        <w:br/>
        <w:t>memoria_fisica = pesos_sinapticos + redes_de_engrama</w:t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br/>
      </w:r>
      <w:r>
        <w:rPr>
          <w:rFonts w:ascii="Courier New" w:eastAsia="Courier New" w:hAnsi="Courier New"/>
          <w:sz w:val="20"/>
        </w:rPr>
        <w:t>while sistema_integrado:</w:t>
      </w:r>
      <w:r>
        <w:rPr>
          <w:rFonts w:ascii="Courier New" w:eastAsia="Courier New" w:hAnsi="Courier New"/>
          <w:sz w:val="20"/>
        </w:rPr>
        <w:br/>
        <w:t xml:space="preserve">    entrada = sinais_externos + sinais_internos + feedback_recorrente</w:t>
      </w:r>
      <w:r>
        <w:rPr>
          <w:rFonts w:ascii="Courier New" w:eastAsia="Courier New" w:hAnsi="Courier New"/>
          <w:sz w:val="20"/>
        </w:rPr>
        <w:br/>
        <w:t xml:space="preserve">    predicao = modelo_do_sistema(entrada, memoria_fisica, estado_interno)</w:t>
      </w:r>
      <w:r>
        <w:rPr>
          <w:rFonts w:ascii="Courier New" w:eastAsia="Courier New" w:hAnsi="Courier New"/>
          <w:sz w:val="20"/>
        </w:rPr>
        <w:br/>
        <w:t xml:space="preserve">    saida = resposta_cognitiva_ou_motora(predicao)</w:t>
      </w:r>
      <w:r>
        <w:rPr>
          <w:rFonts w:ascii="Courier New" w:eastAsia="Courier New" w:hAnsi="Courier New"/>
          <w:sz w:val="20"/>
        </w:rPr>
        <w:br/>
        <w:t xml:space="preserve">    erro = comparar(predicao, entrada_atualizada)</w:t>
      </w:r>
      <w:r>
        <w:rPr>
          <w:rFonts w:ascii="Courier New" w:eastAsia="Courier New" w:hAnsi="Courier New"/>
          <w:sz w:val="20"/>
        </w:rPr>
        <w:br/>
        <w:t xml:space="preserve">    memoria_fisica = atualizar_pesos(memoria_fisica, erro, saida)</w:t>
      </w:r>
      <w:r>
        <w:rPr>
          <w:rFonts w:ascii="Courier New" w:eastAsia="Courier New" w:hAnsi="Courier New"/>
          <w:sz w:val="20"/>
        </w:rPr>
        <w:br/>
        <w:t xml:space="preserve">    feedback_recorrente = transformar_saida_em_nova_entrada(saida)</w:t>
      </w:r>
    </w:p>
    <w:p w14:paraId="3FE00FC0" w14:textId="77777777" w:rsidR="00AA2D4E" w:rsidRDefault="00470CC8">
      <w:pPr>
        <w:pStyle w:val="Ttulo1"/>
      </w:pPr>
      <w:r>
        <w:t>8. Predições testáveis</w:t>
      </w:r>
    </w:p>
    <w:p w14:paraId="7BDC2B32" w14:textId="77777777" w:rsidR="00AA2D4E" w:rsidRDefault="00470CC8">
      <w:pPr>
        <w:ind w:firstLine="480"/>
      </w:pPr>
      <w:r>
        <w:t>A hipótese gera predições que podem ser investigadas experimentalmente ou em simulações conectômicas:</w:t>
      </w:r>
    </w:p>
    <w:p w14:paraId="008C2F03" w14:textId="77777777" w:rsidR="00AA2D4E" w:rsidRDefault="00470CC8">
      <w:pPr>
        <w:pStyle w:val="Numerada"/>
      </w:pPr>
      <w:r>
        <w:t>Ruído neural simples deve aumentar atividade, mas não produzir estabilidade temporal compatível com autopredição.</w:t>
      </w:r>
    </w:p>
    <w:p w14:paraId="2F0E0057" w14:textId="77777777" w:rsidR="00AA2D4E" w:rsidRDefault="00470CC8">
      <w:pPr>
        <w:pStyle w:val="Numerada"/>
      </w:pPr>
      <w:r>
        <w:t>Estados internos simulados devem alterar ganho, limiar e seleção de respostas, podendo gerar comportamento coerente sem consciência plena.</w:t>
      </w:r>
    </w:p>
    <w:p w14:paraId="075A2417" w14:textId="77777777" w:rsidR="00AA2D4E" w:rsidRDefault="00470CC8">
      <w:pPr>
        <w:pStyle w:val="Numerada"/>
      </w:pPr>
      <w:r>
        <w:t>Loops fechados entre regiões sensoriais, áreas associativas/memória e vias motoras devem produzir padrões mais estáveis e recorrentes do que ruído difuso.</w:t>
      </w:r>
    </w:p>
    <w:p w14:paraId="2E503C1C" w14:textId="77777777" w:rsidR="00AA2D4E" w:rsidRDefault="00470CC8">
      <w:pPr>
        <w:pStyle w:val="Numerada"/>
      </w:pPr>
      <w:r>
        <w:t>A interrupção do feedback recorrente deve reduzir continuidade comportamental e transformar respostas organizadas em reatividade fragmentada.</w:t>
      </w:r>
    </w:p>
    <w:p w14:paraId="0E5447BF" w14:textId="77777777" w:rsidR="00AA2D4E" w:rsidRDefault="00470CC8">
      <w:pPr>
        <w:pStyle w:val="Numerada"/>
      </w:pPr>
      <w:r>
        <w:t>Aumentos graduais de peso sináptico funcional devem melhorar a capacidade do sistema de manter predições internas ao longo do tempo.</w:t>
      </w:r>
    </w:p>
    <w:p w14:paraId="178B1190" w14:textId="77777777" w:rsidR="00AA2D4E" w:rsidRDefault="00470CC8">
      <w:pPr>
        <w:pStyle w:val="Numerada"/>
      </w:pPr>
      <w:r>
        <w:t>A consciência autobiográfica deve correlacionar-se mais fortemente com estabilidade recorrente e atualização de memória do que com mera intensidade de ativação neural.</w:t>
      </w:r>
    </w:p>
    <w:p w14:paraId="6F537DB4" w14:textId="77777777" w:rsidR="00AA2D4E" w:rsidRDefault="00470CC8">
      <w:pPr>
        <w:pStyle w:val="Ttulo1"/>
      </w:pPr>
      <w:r>
        <w:t>9. Protocolo experimental proposto</w:t>
      </w:r>
    </w:p>
    <w:p w14:paraId="7EECD580" w14:textId="77777777" w:rsidR="00AA2D4E" w:rsidRDefault="00470CC8">
      <w:pPr>
        <w:ind w:firstLine="480"/>
      </w:pPr>
      <w:r>
        <w:t>Para tornar a hipótese operacional, propõe-se comparar três condições em conectomas simulados:</w:t>
      </w:r>
    </w:p>
    <w:p w14:paraId="5856EA7E" w14:textId="77777777" w:rsidR="00AA2D4E" w:rsidRDefault="00470CC8">
      <w:pPr>
        <w:pStyle w:val="Ttulo2"/>
      </w:pPr>
      <w:r>
        <w:t>9.1 Condição A: ruído neural simples</w:t>
      </w:r>
    </w:p>
    <w:p w14:paraId="7DDF21DC" w14:textId="77777777" w:rsidR="00AA2D4E" w:rsidRDefault="00470CC8">
      <w:pPr>
        <w:ind w:firstLine="480"/>
      </w:pPr>
      <w:r>
        <w:t>Aplicar ruído basal em baixa frequência sem estímulos externos relevantes. Medir propagação, estabilidade, recorrência, entropia de atividade e ocorrência de padrões motores. A predição é que o sistema apresente atividade sem organização autopreditiva sustentada.</w:t>
      </w:r>
    </w:p>
    <w:p w14:paraId="326DD4A8" w14:textId="77777777" w:rsidR="00AA2D4E" w:rsidRDefault="00470CC8">
      <w:pPr>
        <w:pStyle w:val="Ttulo2"/>
      </w:pPr>
      <w:r>
        <w:t>9.2 Condição B: ruído com estado interno</w:t>
      </w:r>
    </w:p>
    <w:p w14:paraId="1D5327B8" w14:textId="77777777" w:rsidR="00AA2D4E" w:rsidRDefault="00470CC8">
      <w:pPr>
        <w:ind w:firstLine="480"/>
      </w:pPr>
      <w:r>
        <w:t>Adicionar um modulador interno artificial, como fome, sede ou alteração excitatória/inibitória. Medir se o estado interno altera a sensibilidade a estímulos específicos e facilita respostas coerentes. A predição é que haverá comportamento mais direcionado, mas ainda dependente de limiares e circuitos reativos.</w:t>
      </w:r>
    </w:p>
    <w:p w14:paraId="7ED8166F" w14:textId="77777777" w:rsidR="00AA2D4E" w:rsidRDefault="00470CC8">
      <w:pPr>
        <w:pStyle w:val="Ttulo2"/>
      </w:pPr>
      <w:r>
        <w:t>9.3 Condição C: loop autopreditivo fechado</w:t>
      </w:r>
    </w:p>
    <w:p w14:paraId="33E513B3" w14:textId="77777777" w:rsidR="00AA2D4E" w:rsidRDefault="00470CC8">
      <w:pPr>
        <w:ind w:firstLine="480"/>
      </w:pPr>
      <w:r>
        <w:t>Fechar um circuito recorrente entre regiões sensoriais, mushroom body ou área análoga de memória, circuitos moduladores e saída motora. A saída deve retroalimentar a entrada. Medir estabilidade temporal, recorrência, autocorrelação, resposta a perturbações, capacidade de manter estado interno e divergência em relação às condições A e B.</w:t>
      </w:r>
    </w:p>
    <w:p w14:paraId="547B3F88" w14:textId="77777777" w:rsidR="00AA2D4E" w:rsidRDefault="00470CC8">
      <w:pPr>
        <w:pStyle w:val="Ttulo2"/>
      </w:pPr>
      <w:r>
        <w:t>9.4 Métricas sugeridas</w:t>
      </w:r>
    </w:p>
    <w:p w14:paraId="434A6EFB" w14:textId="77777777" w:rsidR="00AA2D4E" w:rsidRDefault="00470CC8">
      <w:pPr>
        <w:pStyle w:val="Commarcadores"/>
      </w:pPr>
      <w:r>
        <w:t>Estabilidade temporal dos padrões de ativação.</w:t>
      </w:r>
    </w:p>
    <w:p w14:paraId="5B76E92F" w14:textId="77777777" w:rsidR="00AA2D4E" w:rsidRDefault="00470CC8">
      <w:pPr>
        <w:pStyle w:val="Commarcadores"/>
      </w:pPr>
      <w:r>
        <w:t>Recorrência entre entrada e saída.</w:t>
      </w:r>
    </w:p>
    <w:p w14:paraId="79F7C924" w14:textId="77777777" w:rsidR="00AA2D4E" w:rsidRDefault="00470CC8">
      <w:pPr>
        <w:pStyle w:val="Commarcadores"/>
      </w:pPr>
      <w:r>
        <w:t>Autocorrelação de estados internos.</w:t>
      </w:r>
    </w:p>
    <w:p w14:paraId="6D4EA67C" w14:textId="77777777" w:rsidR="00AA2D4E" w:rsidRDefault="00470CC8">
      <w:pPr>
        <w:pStyle w:val="Commarcadores"/>
      </w:pPr>
      <w:r>
        <w:t>Sensibilidade a perturbações.</w:t>
      </w:r>
    </w:p>
    <w:p w14:paraId="212C4E01" w14:textId="77777777" w:rsidR="00AA2D4E" w:rsidRDefault="00470CC8">
      <w:pPr>
        <w:pStyle w:val="Commarcadores"/>
      </w:pPr>
      <w:r>
        <w:t>Diferença entre comportamento gerado por estímulo externo e comportamento gerado por feedback interno.</w:t>
      </w:r>
    </w:p>
    <w:p w14:paraId="3063E8CE" w14:textId="77777777" w:rsidR="00AA2D4E" w:rsidRDefault="00470CC8">
      <w:pPr>
        <w:pStyle w:val="Commarcadores"/>
      </w:pPr>
      <w:r>
        <w:t>Persistência de estados sem estímulo externo.</w:t>
      </w:r>
    </w:p>
    <w:p w14:paraId="5C7D04C9" w14:textId="77777777" w:rsidR="00AA2D4E" w:rsidRDefault="00470CC8">
      <w:pPr>
        <w:pStyle w:val="Commarcadores"/>
      </w:pPr>
      <w:r>
        <w:t>Grau de atualização dos pesos sinápticos após ciclos recorrentes.</w:t>
      </w:r>
    </w:p>
    <w:p w14:paraId="63642D00" w14:textId="77777777" w:rsidR="00AA2D4E" w:rsidRDefault="00470CC8">
      <w:pPr>
        <w:pStyle w:val="Ttulo1"/>
      </w:pPr>
      <w:r>
        <w:t>10. Discussão</w:t>
      </w:r>
    </w:p>
    <w:p w14:paraId="5EC21492" w14:textId="77777777" w:rsidR="00AA2D4E" w:rsidRDefault="00470CC8">
      <w:pPr>
        <w:ind w:firstLine="480"/>
      </w:pPr>
      <w:r>
        <w:t>A hipótese proposta busca evitar dois reducionismos. O primeiro é reduzir consciência à memória. O segundo é reduzir consciência à reatividade. A memória, embora essencial para a continuidade do eu, não é suficiente para explicar a presença de experiência consciente. Da mesma forma, comportamento organizado pode emergir de circuitos sensório-motores modulados por estados internos sem que isso implique consciência autobiográfica.</w:t>
      </w:r>
    </w:p>
    <w:p w14:paraId="2BC79BFB" w14:textId="77777777" w:rsidR="00AA2D4E" w:rsidRDefault="00470CC8">
      <w:pPr>
        <w:ind w:firstLine="480"/>
      </w:pPr>
      <w:r>
        <w:t>O experimento mental do Barco de Teseu ajuda a esclarecer esse ponto. Se duas cópias idênticas de um sistema neural fossem criadas com as mesmas memórias, elas não constituiriam a mesma consciência em continuidade, mas dois loops dinâmicos distintos iniciados a partir de estados semelhantes. Isso sugere que a identidade consciente não está apenas no conteúdo da memória, mas na continuidade física e funcional do processo recorrente.</w:t>
      </w:r>
    </w:p>
    <w:p w14:paraId="1C66868E" w14:textId="77777777" w:rsidR="00AA2D4E" w:rsidRDefault="00470CC8">
      <w:pPr>
        <w:ind w:firstLine="480"/>
      </w:pPr>
      <w:r>
        <w:t>A hipótese também oferece uma interpretação para o desenvolvimento infantil. O recém-nascido não deve ser descrito como mero autômato, pois há integração sensorial e estados internos complexos. Porém, também não é necessário atribuir a ele uma consciência autobiográfica adulta. A consciência pode ser gradual, começando com proto-consciência e tornando-se consciência do eu conforme aumentam a densidade funcional, a estabilidade de memória e a recorrência autopreditiva.</w:t>
      </w:r>
    </w:p>
    <w:p w14:paraId="42B3386F" w14:textId="77777777" w:rsidR="00AA2D4E" w:rsidRDefault="00470CC8">
      <w:pPr>
        <w:pStyle w:val="Ttulo1"/>
      </w:pPr>
      <w:r>
        <w:t>11. Limitações</w:t>
      </w:r>
    </w:p>
    <w:p w14:paraId="5427F9D2" w14:textId="77777777" w:rsidR="00AA2D4E" w:rsidRDefault="00470CC8">
      <w:pPr>
        <w:ind w:firstLine="480"/>
      </w:pPr>
      <w:r>
        <w:t>A presente proposta é uma hipótese teórica e experimental inicial. Ela não demonstra a existência ou ausência de consciência em Drosophila, recém-nascidos ou sistemas artificiais. Também não resolve diretamente o problema fenomenológico da experiência subjetiva. Sua contribuição é mais restrita: oferecer um modelo operacional para distinguir reatividade, proto-consciência e consciência do eu com base em memória física, modulação química e recorrência autopreditiva.</w:t>
      </w:r>
    </w:p>
    <w:p w14:paraId="0DA29313" w14:textId="77777777" w:rsidR="00AA2D4E" w:rsidRDefault="00470CC8">
      <w:pPr>
        <w:ind w:firstLine="480"/>
      </w:pPr>
      <w:r>
        <w:t>Outra limitação é que conectomas anatômicos não capturam completamente a dinâmica real de neurotransmissores, plasticidade, metabolismo, glia, oscilação neural e corpo. Portanto, qualquer simulação conectômica deve ser interpretada como modelo parcial, não como reprodução completa de um organismo vivo.</w:t>
      </w:r>
    </w:p>
    <w:p w14:paraId="4B8F8748" w14:textId="77777777" w:rsidR="00AA2D4E" w:rsidRDefault="00470CC8">
      <w:pPr>
        <w:pStyle w:val="Ttulo1"/>
      </w:pPr>
      <w:r>
        <w:t>12. Conclusão</w:t>
      </w:r>
    </w:p>
    <w:p w14:paraId="26502E49" w14:textId="77777777" w:rsidR="00AA2D4E" w:rsidRDefault="00470CC8">
      <w:pPr>
        <w:ind w:firstLine="480"/>
      </w:pPr>
      <w:r>
        <w:t>A consciência, segundo a hipótese apresentada, não é uma substância nem um elemento isolado. Ela é uma dinâmica recorrente: um loop autopreditivo que utiliza memória física, modulação química, estados internos e feedback neural para manter continuidade temporal e produzir predições sobre si mesmo. Um cérebro ou conectoma pode reagir ao mundo sem possuir consciência autobiográfica; pode apresentar proto-consciência sem possuir um eu estável; e pode conter memórias físicas sem que essas memórias estejam opera</w:t>
      </w:r>
      <w:r>
        <w:t>ndo em um processo consciente.</w:t>
      </w:r>
    </w:p>
    <w:p w14:paraId="6A332F4C" w14:textId="77777777" w:rsidR="00AA2D4E" w:rsidRDefault="00470CC8">
      <w:pPr>
        <w:ind w:firstLine="480"/>
      </w:pPr>
      <w:r>
        <w:t>A conclusão central é que peso sináptico suficiente é condição necessária para a consciência do eu, mas não suficiente sozinho. A consciência exige que esse peso seja incorporado a um loop ativo, integrado e autorreferente. Assim, o caminho experimental mais promissor é comparar reatividade simples, modulação por estados internos e loops fechados de auto-feedback em conectomas simulados, buscando métricas objetivas de recorrência, estabilidade e autopredição.</w:t>
      </w:r>
    </w:p>
    <w:p w14:paraId="1A8A572A" w14:textId="77777777" w:rsidR="00AA2D4E" w:rsidRDefault="00470CC8">
      <w:pPr>
        <w:pStyle w:val="Ttulo1"/>
      </w:pPr>
      <w:r>
        <w:t>Referências</w:t>
      </w:r>
    </w:p>
    <w:p w14:paraId="213C5C3D" w14:textId="77777777" w:rsidR="00AA2D4E" w:rsidRDefault="00470CC8">
      <w:r>
        <w:t>Benner, S. A. (2010). Defining life. Astrobiology, 10(10), 1021–1030. https://doi.org/10.1089/ast.2010.0524</w:t>
      </w:r>
    </w:p>
    <w:p w14:paraId="171B6A8E" w14:textId="77777777" w:rsidR="00AA2D4E" w:rsidRDefault="00470CC8">
      <w:r>
        <w:t>Tononi, G. (2004). An information integration theory of consciousness. BMC Neuroscience, 5, 42. https://doi.org/10.1186/1471-2202-5-42</w:t>
      </w:r>
    </w:p>
    <w:p w14:paraId="1E18F4B9" w14:textId="77777777" w:rsidR="00AA2D4E" w:rsidRDefault="00470CC8">
      <w:r>
        <w:t>Tononi, G. (2008). Consciousness as integrated information: A provisional manifesto. The Biological Bulletin, 215(3), 216–242. https://doi.org/10.2307/25470707</w:t>
      </w:r>
    </w:p>
    <w:p w14:paraId="2CD388CF" w14:textId="77777777" w:rsidR="00AA2D4E" w:rsidRDefault="00470CC8">
      <w:r>
        <w:t>Dehaene, S., &amp; Changeux, J.-P. (2011). Experimental and theoretical approaches to conscious processing. Neuron, 70(2), 200–227. https://doi.org/10.1016/j.neuron.2011.03.018</w:t>
      </w:r>
    </w:p>
    <w:p w14:paraId="21DEFB41" w14:textId="77777777" w:rsidR="00AA2D4E" w:rsidRDefault="00470CC8">
      <w:r>
        <w:t>Chalmers, D. J. (1995). Facing up to the problem of consciousness. Journal of Consciousness Studies, 2(3), 200–219.</w:t>
      </w:r>
    </w:p>
    <w:p w14:paraId="2644D31D" w14:textId="77777777" w:rsidR="00AA2D4E" w:rsidRDefault="00470CC8">
      <w:r>
        <w:t>Bayne, T., Frohlich, J., Cusack, R., Moser, J., &amp; Naci, L. (2023). Consciousness in the cradle: On the emergence of infant experience. Trends in Cognitive Sciences, 27(12), 1135–1149.</w:t>
      </w:r>
    </w:p>
    <w:p w14:paraId="724A42F4" w14:textId="77777777" w:rsidR="00AA2D4E" w:rsidRDefault="00470CC8">
      <w:r>
        <w:t>Hu, H., Cusack, R., &amp; Naci, L. (2022). Typical and disrupted brain circuitry for conscious awareness in full-term and preterm infants. Brain Communications, 4(2), fcac071. https://doi.org/10.1093/braincomms/fcac071</w:t>
      </w:r>
    </w:p>
    <w:p w14:paraId="6468C69F" w14:textId="77777777" w:rsidR="00AA2D4E" w:rsidRDefault="00470CC8">
      <w:r>
        <w:t>Lagercrantz, H. (2025). The awakening of the newborn human infant and the emergence of consciousness. Acta Paediatrica, 114(5), 823–828.</w:t>
      </w:r>
    </w:p>
    <w:p w14:paraId="1CCABA39" w14:textId="77777777" w:rsidR="00AA2D4E" w:rsidRDefault="00470CC8">
      <w:r>
        <w:t>Rao-Ruiz, P., Visser, E., Mitrić, M., Smit, A. B., &amp; van den Oever, M. C. (2021). A synaptic framework for the persistence of memory engrams. Frontiers in Synaptic Neuroscience, 13, 661476. https://doi.org/10.3389/fnsyn.2021.661476</w:t>
      </w:r>
    </w:p>
    <w:p w14:paraId="07FB8BCF" w14:textId="77777777" w:rsidR="00AA2D4E" w:rsidRDefault="00470CC8">
      <w:r>
        <w:t>Zaki, Y., &amp; Cai, D. J. (2024). Memory engram stability and flexibility. Neuropsychopharmacology, 50, 285–293. https://doi.org/10.1038/s41386-024-01979-z</w:t>
      </w:r>
    </w:p>
    <w:p w14:paraId="3C43BAEB" w14:textId="77777777" w:rsidR="00AA2D4E" w:rsidRDefault="00470CC8">
      <w:r>
        <w:t>Li, F., Lindsey, J. W., Marin, E. C., Otto, N., Dreher, M., Dempsey, G., et al. (2020/2021). The connectome of the adult Drosophila mushroom body provides insights into function. eLife, 9, e62576. https://doi.org/10.7554/eLife.62576</w:t>
      </w:r>
    </w:p>
    <w:p w14:paraId="42CEDD90" w14:textId="77777777" w:rsidR="00AA2D4E" w:rsidRDefault="00470CC8">
      <w:r>
        <w:t>Suárez-Grimalt, R., Grunwald Kadow, I. C., &amp; Scheunemann, L. (2024). An integrative sensor of body states: How the mushroom body modulates behavior depending on physiological context. Learning &amp; Memory, 31(5), a053918. https://doi.org/10.1101/lm.053918.124</w:t>
      </w:r>
    </w:p>
    <w:p w14:paraId="069C8010" w14:textId="77777777" w:rsidR="00AA2D4E" w:rsidRDefault="00470CC8">
      <w:r>
        <w:t>Pal, M. M. (2021). Glutamate: The master neurotransmitter and its implications in chronic stress and mood disorders. Frontiers in Human Neuroscience, 15, 722323. https://doi.org/10.3389/fnhum.2021.722323</w:t>
      </w:r>
    </w:p>
    <w:p w14:paraId="47376B78" w14:textId="77777777" w:rsidR="00AA2D4E" w:rsidRDefault="00470CC8">
      <w:r>
        <w:t>Tsuboi, D., Nagai, T., Yoshimoto, J., &amp; Kaibuchi, K. (2024). Neuromodulator regulation and emotions: Insights from the crosstalk of cell signaling. Frontiers in Molecular Neuroscience, 17, 1376762. https://doi.org/10.3389/fnmol.2024.1376762</w:t>
      </w:r>
    </w:p>
    <w:sectPr w:rsidR="00AA2D4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0227172">
    <w:abstractNumId w:val="8"/>
  </w:num>
  <w:num w:numId="2" w16cid:durableId="328872321">
    <w:abstractNumId w:val="6"/>
  </w:num>
  <w:num w:numId="3" w16cid:durableId="723261229">
    <w:abstractNumId w:val="5"/>
  </w:num>
  <w:num w:numId="4" w16cid:durableId="1756974910">
    <w:abstractNumId w:val="4"/>
  </w:num>
  <w:num w:numId="5" w16cid:durableId="739867408">
    <w:abstractNumId w:val="7"/>
  </w:num>
  <w:num w:numId="6" w16cid:durableId="2029133748">
    <w:abstractNumId w:val="3"/>
  </w:num>
  <w:num w:numId="7" w16cid:durableId="2067333534">
    <w:abstractNumId w:val="2"/>
  </w:num>
  <w:num w:numId="8" w16cid:durableId="109475716">
    <w:abstractNumId w:val="1"/>
  </w:num>
  <w:num w:numId="9" w16cid:durableId="103306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4E10"/>
    <w:rsid w:val="0029639D"/>
    <w:rsid w:val="00326F90"/>
    <w:rsid w:val="00470CC8"/>
    <w:rsid w:val="00AA1D8D"/>
    <w:rsid w:val="00AA2D4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8B0486F1-0CC8-43F3-A47D-3D6B13790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3157</Words>
  <Characters>17048</Characters>
  <Application>Microsoft Office Word</Application>
  <DocSecurity>0</DocSecurity>
  <Lines>142</Lines>
  <Paragraphs>40</Paragraphs>
  <ScaleCrop>false</ScaleCrop>
  <Manager/>
  <Company/>
  <LinksUpToDate>false</LinksUpToDate>
  <CharactersWithSpaces>20165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 de Sousa Santos</cp:lastModifiedBy>
  <cp:revision>2</cp:revision>
  <dcterms:created xsi:type="dcterms:W3CDTF">2026-06-19T22:58:00Z</dcterms:created>
  <dcterms:modified xsi:type="dcterms:W3CDTF">2026-06-19T22:58:00Z</dcterms:modified>
  <cp:category/>
</cp:coreProperties>
</file>