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701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-906145</wp:posOffset>
                </wp:positionV>
                <wp:extent cx="3506470" cy="1070673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10706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75pt;margin-top:-71.35pt;height:843.05pt;width:276.1pt;z-index:251664384;v-text-anchor:middle;mso-width-relative:page;mso-height-relative:page;" fillcolor="#94C600 [3204]" filled="t" stroked="f" coordsize="21600,21600" o:gfxdata="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vayTtoAAAAOAQAADwAAAAAAAAABACAA&#10;AAAiAAAAZHJzL2Rvd25yZXYueG1sUEsBAhQAFAAAAAgAh07iQBau/+1EAgAAbAQAAA4AAAAAAAAA&#10;AQAgAAAAKQEAAGRycy9lMm9Eb2MueG1sUEsFBgAAAAAGAAYAWQEAAN8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16275" cy="2057400"/>
            <wp:effectExtent l="0" t="0" r="3175" b="0"/>
            <wp:wrapSquare wrapText="bothSides"/>
            <wp:docPr id="2" name="Imagem 2" descr="C:\Users\Kelly Pimentel\Desktop\Rigo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Kelly Pimentel\Desktop\Rigo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5611495</wp:posOffset>
                </wp:positionV>
                <wp:extent cx="3507740" cy="136080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740" cy="136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48"/>
                                <w:szCs w:val="52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75pt;margin-top:441.85pt;height:107.15pt;width:276.2pt;z-index:251668480;v-text-anchor:middle;mso-width-relative:page;mso-height-relative:page;" filled="f" stroked="f" coordsize="21600,21600" o:gfxdata="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y5nNrcAAAADQEAAA8AAAAAAAAAAQAgAAAAIgAAAGRycy9kb3du&#10;cmV2LnhtbFBLAQIUABQAAAAIAIdO4kCwrHmENAIAAE0EAAAOAAAAAAAAAAEAIAAAACsBAABkcnMv&#10;ZTJvRG9jLnhtbFBLBQYAAAAABgAGAFkBAADR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i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52"/>
                        </w:rPr>
                        <w:t>20</w:t>
                      </w:r>
                      <w:r>
                        <w:rPr>
                          <w:rFonts w:hint="default"/>
                          <w:b/>
                          <w:i/>
                          <w:sz w:val="48"/>
                          <w:szCs w:val="52"/>
                          <w:lang w:val="pt-BR"/>
                        </w:rPr>
                        <w:t>20</w:t>
                      </w:r>
                      <w:r>
                        <w:rPr>
                          <w:b/>
                          <w:i/>
                          <w:sz w:val="48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3784600</wp:posOffset>
                </wp:positionV>
                <wp:extent cx="6477000" cy="1082675"/>
                <wp:effectExtent l="0" t="0" r="19050" b="222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082675"/>
                        </a:xfrm>
                        <a:prstGeom prst="rect">
                          <a:avLst/>
                        </a:prstGeom>
                        <a:solidFill>
                          <a:srgbClr val="4383A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Conteúdo para elaboração do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55pt;margin-top:298pt;height:85.25pt;width:510pt;z-index:251665408;v-text-anchor:middle;mso-width-relative:page;mso-height-relative:page;" fillcolor="#4383AB" filled="t" stroked="t" coordsize="21600,21600" o:gfxdata="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UYAX9oAAAAMAQAADwAAAAAAAAABACAAAAAiAAAAZHJzL2Rvd25yZXYueG1sUEsBAhQAFAAA&#10;AAgAh07iQN6Lj11fAgAAwAQAAA4AAAAAAAAAAQAgAAAAKQEAAGRycy9lMm9Eb2MueG1sUEsFBgAA&#10;AAAGAAYAWQEAAPoFAAAAAA==&#10;">
                <v:fill on="t" focussize="0,0"/>
                <v:stroke weight="1.25pt" color="#6B91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Conteúdo para elaboração do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w:br w:type="page"/>
      </w:r>
    </w:p>
    <w:p>
      <w:pPr>
        <w:spacing w:before="120" w:after="240" w:line="360" w:lineRule="auto"/>
        <w:jc w:val="right"/>
        <w:rPr>
          <w:rFonts w:ascii="Arial" w:hAnsi="Arial" w:cs="Arial"/>
          <w:i/>
          <w:sz w:val="28"/>
          <w:szCs w:val="28"/>
          <w:lang w:eastAsia="pt-BR"/>
        </w:rPr>
      </w:pPr>
    </w:p>
    <w:p>
      <w:pPr>
        <w:jc w:val="both"/>
        <w:rPr>
          <w:rFonts w:hint="default" w:ascii="Arial" w:hAnsi="Arial" w:cs="Arial"/>
          <w:b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sz w:val="28"/>
          <w:szCs w:val="28"/>
          <w:u w:val="single"/>
          <w:lang w:val="pt-BR"/>
        </w:rPr>
        <w:t>PÁGINA INICIAL:</w:t>
      </w:r>
    </w:p>
    <w:p>
      <w:pPr>
        <w:jc w:val="both"/>
        <w:rPr>
          <w:rFonts w:hint="default" w:ascii="Arial" w:hAnsi="Arial" w:cs="Arial"/>
          <w:b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 w:val="0"/>
          <w:bCs/>
          <w:sz w:val="28"/>
          <w:szCs w:val="28"/>
          <w:u w:val="none"/>
          <w:lang w:val="pt-BR"/>
        </w:rPr>
        <w:t>Formada por logomarca e banner’s dinâmicos que se deslocam horizontalmente, com imagens correlatas aos serviços ofertados pela empresa.</w:t>
      </w:r>
    </w:p>
    <w:p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CABEÇALHO DO SITE: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512445</wp:posOffset>
                </wp:positionV>
                <wp:extent cx="1520190" cy="403860"/>
                <wp:effectExtent l="0" t="0" r="22860" b="152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9pt;margin-top:40.35pt;height:31.8pt;width:119.7pt;z-index:251677696;mso-width-relative:page;mso-height-relative:page;" fillcolor="#FFFFFF [3201]" filled="t" stroked="t" coordsize="21600,21600" o:gfxdata="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Ufrp/XAAAACgEAAA8AAAAAAAAAAQAgAAAAIgAAAGRycy9kb3du&#10;cmV2LnhtbFBLAQIUABQAAAAIAIdO4kAMdNc0OQIAAH4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537210</wp:posOffset>
                </wp:positionV>
                <wp:extent cx="977900" cy="403860"/>
                <wp:effectExtent l="0" t="0" r="12700" b="152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NOTÍCIAS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65pt;margin-top:42.3pt;height:31.8pt;width:77pt;z-index:251676672;mso-width-relative:page;mso-height-relative:page;" fillcolor="#FFFFFF [3201]" filled="t" stroked="t" coordsize="21600,21600" o:gfxdata="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08pZrWAAAACgEAAA8AAAAAAAAAAQAgAAAAIgAAAGRycy9kb3du&#10;cmV2LnhtbFBLAQIUABQAAAAIAIdO4kCXOVXPOgIAAH0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NOTÍCIAS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537210</wp:posOffset>
                </wp:positionV>
                <wp:extent cx="977900" cy="403860"/>
                <wp:effectExtent l="0" t="0" r="12700" b="1524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SERVIÇOS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1pt;margin-top:42.3pt;height:31.8pt;width:77pt;z-index:251675648;mso-width-relative:page;mso-height-relative:page;" fillcolor="#FFFFFF [3201]" filled="t" stroked="t" coordsize="21600,21600" o:gfxdata="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igJS9UAAAAKAQAADwAAAAAAAAABACAAAAAiAAAAZHJzL2Rvd25y&#10;ZXYueG1sUEsBAhQAFAAAAAgAh07iQIgM8qA6AgAAfQ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SERVIÇOS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534035</wp:posOffset>
                </wp:positionV>
                <wp:extent cx="977900" cy="403860"/>
                <wp:effectExtent l="0" t="0" r="12700" b="152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 EMPRESA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42.05pt;height:31.8pt;width:77pt;z-index:251674624;mso-width-relative:page;mso-height-relative:page;" fillcolor="#FFFFFF [3201]" filled="t" stroked="t" coordsize="21600,21600" o:gfxdata="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r49NjWAAAACAEAAA8AAAAAAAAAAQAgAAAAIgAAAGRycy9kb3du&#10;cmV2LnhtbFBLAQIUABQAAAAIAIdO4kDuJS2+OgIAAH0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 EMPRESA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448945</wp:posOffset>
                </wp:positionV>
                <wp:extent cx="6358255" cy="552450"/>
                <wp:effectExtent l="0" t="0" r="2349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5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pt;margin-top:35.35pt;height:43.5pt;width:500.65pt;z-index:251673600;v-text-anchor:middle;mso-width-relative:page;mso-height-relative:page;" fillcolor="#94C600 [3204]" filled="t" stroked="t" coordsize="21600,21600" o:gfxdata="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WjF&#10;MNsAAAAKAQAADwAAAAAAAAABACAAAAAiAAAAZHJzL2Rvd25yZXYueG1sUEsBAhQAFAAAAAgAh07i&#10;QFRkNc5YAgAAtgQAAA4AAAAAAAAAAQAgAAAAKgEAAGRycy9lMm9Eb2MueG1sUEsFBgAAAAAGAAYA&#10;WQEAAPQFAAAAAA==&#10;">
                <v:fill on="t" focussize="0,0"/>
                <v:stroke weight="1.25pt" color="#6B91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eastAsia="pt-BR"/>
        </w:rPr>
        <w:t>LOGO</w:t>
      </w:r>
      <w:r>
        <w:rPr>
          <w:rFonts w:hint="default"/>
          <w:lang w:val="en-US" w:eastAsia="pt-BR"/>
        </w:rPr>
        <w:t>MARCA; Í</w:t>
      </w:r>
      <w:r>
        <w:rPr>
          <w:lang w:eastAsia="pt-BR"/>
        </w:rPr>
        <w:t>CONES PARA REDES INSTAGRAN (</w:t>
      </w:r>
      <w:r>
        <w:rPr>
          <w:rFonts w:ascii="Arial" w:hAnsi="Arial" w:cs="Arial"/>
          <w:sz w:val="24"/>
          <w:szCs w:val="24"/>
        </w:rPr>
        <w:t xml:space="preserve">@rigorsoluçõesambientais) </w:t>
      </w:r>
      <w:r>
        <w:rPr>
          <w:lang w:eastAsia="pt-BR"/>
        </w:rPr>
        <w:t>E FACE (</w:t>
      </w:r>
      <w:r>
        <w:rPr>
          <w:rFonts w:ascii="Arial" w:hAnsi="Arial" w:cs="Arial"/>
          <w:sz w:val="24"/>
          <w:szCs w:val="24"/>
        </w:rPr>
        <w:t>Rigor Soluções Ambientais).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225425</wp:posOffset>
                </wp:positionV>
                <wp:extent cx="0" cy="2530475"/>
                <wp:effectExtent l="171450" t="38100" r="76200" b="222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0548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3.6pt;margin-top:17.75pt;height:199.25pt;width:0pt;z-index:251678720;mso-width-relative:page;mso-height-relative:page;" filled="f" stroked="t" coordsize="21600,21600" o:gfxdata="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CyR32QAAAAoBAAAPAAAAAAAAAAEAIAAAACIA&#10;AABkcnMvZG93bnJldi54bWxQSwECFAAUAAAACACHTuJA6uzAY88BAACGAwAADgAAAAAAAAABACAA&#10;AAAoAQAAZHJzL2Uyb0RvYy54bWxQSwUGAAAAAAYABgBZAQAAaQUAAAAA&#10;">
                <v:fill on="f" focussize="0,0"/>
                <v:stroke weight="4.5pt" color="#94C600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b/>
          <w:lang w:eastAsia="pt-BR"/>
        </w:rPr>
      </w:pPr>
      <w:r>
        <w:rPr>
          <w:rFonts w:ascii="Arial" w:hAnsi="Arial" w:cs="Arial"/>
          <w:b/>
          <w:sz w:val="24"/>
          <w:szCs w:val="24"/>
        </w:rPr>
        <w:t>MODELO:</w:t>
      </w:r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4859020" cy="10185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6"/>
                    <a:srcRect t="11703" r="38838" b="67119"/>
                    <a:stretch>
                      <a:fillRect/>
                    </a:stretch>
                  </pic:blipFill>
                  <pic:spPr>
                    <a:xfrm>
                      <a:off x="0" y="0"/>
                      <a:ext cx="4868908" cy="102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spacing w:before="120" w:after="240" w:line="360" w:lineRule="auto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u w:val="single"/>
          <w:lang w:eastAsia="pt-BR"/>
        </w:rPr>
        <w:t>CORPO DO SITE</w:t>
      </w:r>
      <w:r>
        <w:rPr>
          <w:rFonts w:ascii="Arial" w:hAnsi="Arial" w:cs="Arial"/>
          <w:i/>
          <w:sz w:val="28"/>
          <w:szCs w:val="28"/>
          <w:lang w:eastAsia="pt-BR"/>
        </w:rPr>
        <w:t xml:space="preserve"> –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 informações - Quando clicar em cada item aparece:</w:t>
      </w: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A EMPRESA:</w:t>
      </w:r>
    </w:p>
    <w:p>
      <w:pPr>
        <w:pStyle w:val="13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  <w:lang w:eastAsia="pt-BR"/>
        </w:rPr>
        <w:drawing>
          <wp:inline distT="0" distB="0" distL="0" distR="0">
            <wp:extent cx="4327525" cy="1711960"/>
            <wp:effectExtent l="0" t="0" r="0" b="2540"/>
            <wp:docPr id="11" name="Imagem 11" descr="C:\Users\Igor\Desktop\gerenciamen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Igor\Desktop\gerenciament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(PODE USAR ESSA IMAGEM, CASO SEJA NECESSÁRIO)</w:t>
      </w:r>
    </w:p>
    <w:p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dezembro de 2018, nós, três grandes mulheres, nos reunirmos para definir como faríamos para transformar nossos sonhos em um negócio. Com essa indagação, vontade e cheia de sonhos de transformar o Meio Ambiente, aproveitamos que o marido de uma amiga já tinha registrado esse sonho, nos unimos a ele para fortalecer a RIGOR SOLUÇÕES AMBIENTAIS, na esperança de conseguirmos fazer a diferença e deixar um Meio Ambiente melhor para as futuras gerações.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eastAsia="pt-BR"/>
        </w:rPr>
        <w:t>RIGOR SOLUÇÕES AMBIENTAIS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é uma empresa de consultoria, serviços, execução de projetos e treinamentos em temáticas ambientais e de sustentabilidade.</w:t>
      </w: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Nosso diferencial é possuir uma equipe multidisciplinar qualificada para conectar pessoas e empresas a valores sustentáveis, com foco na gestão ambiental, que tem como objetivo à execução de treinamento na área de sustentabilidade ambiental e gestão de pessoas, bem como estimular pessoas a refletir sobre consumo consciente, tratamento de resíduos sólidos, responsabilidade e sustentabilidade.</w:t>
      </w:r>
    </w:p>
    <w:p>
      <w:pPr>
        <w:spacing w:after="0" w:line="36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pacing w:after="0" w:line="36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Missão da empresa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pessoas e empresas a valores sustentáveis, através de serviço de consultoria e treinamentos com foco na gestão ambiental.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da empresa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referência em Alagoas como consultoria na área ambiental, com foco na Coleta Seletiva, aliada à responsabilidade socioambiental na prestação de seus serviços.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Valores da empresa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Compromisso com cliente;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 Socioambiental;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Encantar pela essência do nosso negócio. </w:t>
      </w: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SERVIÇOS: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Palestras/ Treinamentos interativos;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Oficinas Sustentáveis;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 de Gerenciamento de Resíduos Sólidos (PGRS);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Coleta Seletiva.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1.Palestras/ Treinamentos interativos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pt-BR"/>
        </w:rPr>
        <w:drawing>
          <wp:inline distT="0" distB="0" distL="0" distR="0">
            <wp:extent cx="2732405" cy="2193290"/>
            <wp:effectExtent l="0" t="0" r="0" b="0"/>
            <wp:docPr id="5" name="Imagem 5" descr="C:\Users\Igor\Desktop\palest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Igor\Desktop\palestra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513" cy="219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ambiental permite uma consciência crítica da sociedade acerca das questões ambientais e é uma ferramenta da sustentabilidade, que visa novas atitudes ambientais e minimização dos danos causados à natureza.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dessa forma, a Rigor Soluções Ambientais planeja as melhores palestras e treinamentos personalizados e interativos, de acordo com a necessidade e a solução para seu negócio (escola, empresa, comunidade), f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ocando a análise de tais problemas através de uma perspectiva interdisciplinar e globalizada. 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Temas padrão: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 Consumo Consciente;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Coleta Seletiva;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Geração de resíduos; 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Economia Água e Energia;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Gerenciamento de Resíduos Sólidos.</w:t>
      </w:r>
    </w:p>
    <w:p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Realiza palestras/treinamentos voltadas para a educação ambiental e apoia ações de empresas e órgãos parceiros que têm como foco a reflexão e preocupação com o meio ambiente.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2.Oficinas Sustentáveis</w:t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pt-BR"/>
        </w:rPr>
        <w:drawing>
          <wp:inline distT="0" distB="0" distL="0" distR="0">
            <wp:extent cx="3637915" cy="2413000"/>
            <wp:effectExtent l="0" t="0" r="635" b="6350"/>
            <wp:docPr id="8" name="Imagem 8" descr="C:\Users\Igor\Desktop\oficinas sustentav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Igor\Desktop\oficinas sustentave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415" cy="24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As Atividades lúdicas e divertidas são ferramentas para despertar o interesse da criança, e até mesmo de jovens e adultos sobre a importância da preservação do planeta. E as oficinas sustentáveis  possibilitam a elas descobrirem, através de suas potencialidades criadoras, as possibilidades de reaproveitamento da matéria-prima e os efeitos positivos deste tipo de ação para o meio ambiente.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ind w:left="720"/>
        <w:rPr>
          <w:rFonts w:ascii="Arial" w:hAnsi="Arial" w:cs="Arial"/>
          <w:b/>
          <w:sz w:val="28"/>
          <w:szCs w:val="28"/>
        </w:rPr>
      </w:pPr>
    </w:p>
    <w:p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Principais oficinas: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Odorizadores de Ambientes a partir de garrafinhas de vidro reutilizadas;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Ecosabão;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Reaproveitamento de alimentos;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Jogos com materiais recicláveis.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GERENCIAMENTO DE RESÍDUOS SÓLIDOS - PGRS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>
            <wp:extent cx="3284855" cy="3091180"/>
            <wp:effectExtent l="0" t="0" r="0" b="0"/>
            <wp:docPr id="9" name="Imagem 9" descr="C:\Users\Igor\Desktop\pg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:\Users\Igor\Desktop\pg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562" cy="309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PGRS visa dar o tratamento adequado à todos os resíduos sólidos gerados em todas as etapas de operação da sua empresa; é obrigatório para diversas empresas desde a publicação da Lei nº 9.605, de 12 de fevereiro de 1998, contudo sua formalização para o desenho atual e principalmente sua posição de condicionante para o licenciamento ambiental foram instituídas pela Lei Federal 12.305, de 02 de Agosto 2010 que institui a Política Nacional de Resíduos Sólidos (PNRS).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Quais empresas estão OBRIGADAS a elaborar e executar o PGRS?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Órgãos públicos municipal, estadual e federal (Art.14º da PNRS);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Todas as empresas que gerem qualquer tipo de resíduo relacionado às áreas de saneamento urbano, rejeitos domésticos, hospitalares, materiais químicos ou periculosos. Ex.: hospitais, clínicas, construtoras, oficina, hotel/ pousada,  bares e restaurantes (Art. 20º da PNRS);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Indústrias;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Empresas ligadas à atividade mineradora;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Empresas ligadas ao setor agrosilvopastoril (agricultura, pecuária, florestal e inorgânica (fertilizantes e agrotóxicos)).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Onde conseguir ajuda na elaboração do PGRS?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elaboração e implantação do PGRS o ideal é contar com o auxílio de uma consultoria especializada e ter todo o processo bem controlado. Para isso, sua empresa pode utilizar os serviços da  RIGOR SOLUÇÕES AMBIENTAIS.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COLETA SELETIVA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>
            <wp:extent cx="3179445" cy="3179445"/>
            <wp:effectExtent l="0" t="0" r="1905" b="1905"/>
            <wp:docPr id="10" name="Imagem 10" descr="C:\Users\Igor\Desktop\lixeira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Igor\Desktop\lixeiras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IMPLANTAÇÃO DA COLETA SELETIVA é de grande importância social (renda aos catadores), econômico (menor custo em destinação ao aterro) e ambiental (contribuí com tempo de vida útil do aterro; diminui o uso de recursos naturais; incentiva a reciclagem). Além disso garante o atendimento da Política Nacional de Resíduos Sólidos (lei nº 12.305/2010) que todo gerador deve possuir e executar o PGRS, pois cada um é responsável pelo que produz.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rigor soluções ambientais possui uma equipe com experiência e que pode impulsionar melhorias com o dever para com meio ambiente e redução de custos, gerando competitividade do seu negócio. 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4.1 Coleta Seletiva em condomínios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(criar tipo o sub item da coleta seletiva, pois é nosso foco maior em relação a esse segmento)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3437890" cy="2466340"/>
            <wp:effectExtent l="0" t="0" r="0" b="0"/>
            <wp:docPr id="12" name="Imagem 12" descr="C:\Users\Igor\Desktop\coleta seletiva para condomín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:\Users\Igor\Desktop\coleta seletiva para condomíni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054" cy="24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E3E3E"/>
          <w:sz w:val="24"/>
          <w:szCs w:val="24"/>
          <w:shd w:val="clear" w:color="auto" w:fill="FFFFFF"/>
        </w:rPr>
        <w:t>E uma das maneiras mais efetivas que colaborarmos com o meio ambiente  é fazer uma boa gestão dos nossos resíduos. Por isso, a coleta seletiva em condomínios é tão importante.  Ela permite que um grande número de pessoas se junte em torno de um objetivo que só trará benefícios a elas e ao planeta.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NOTÍCIAS:</w:t>
      </w:r>
    </w:p>
    <w:p>
      <w:pPr>
        <w:pStyle w:val="13"/>
        <w:rPr>
          <w:rFonts w:ascii="Arial" w:hAnsi="Arial" w:cs="Arial"/>
          <w:b/>
          <w:color w:val="FF0000"/>
          <w:sz w:val="28"/>
          <w:szCs w:val="28"/>
        </w:rPr>
      </w:pPr>
    </w:p>
    <w:p>
      <w:pPr>
        <w:pStyle w:val="13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Obs: para divulgar quando realizarmos algum serviço. Se não achar necessário no momento pode tirar. </w:t>
      </w:r>
    </w:p>
    <w:p>
      <w:pPr>
        <w:pStyle w:val="13"/>
        <w:rPr>
          <w:rFonts w:ascii="Arial" w:hAnsi="Arial" w:cs="Arial"/>
          <w:b/>
          <w:sz w:val="28"/>
          <w:szCs w:val="28"/>
        </w:rPr>
      </w:pPr>
    </w:p>
    <w:p>
      <w:pPr>
        <w:jc w:val="both"/>
        <w:rPr>
          <w:rFonts w:ascii="Arial" w:hAnsi="Arial" w:cs="Arial"/>
          <w:b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hint="default" w:ascii="Arial" w:hAnsi="Arial" w:cs="Arial"/>
          <w:b/>
          <w:color w:val="00B050"/>
          <w:sz w:val="28"/>
          <w:szCs w:val="28"/>
          <w:lang w:val="pt-BR"/>
        </w:rPr>
        <w:t>CONTATO</w:t>
      </w:r>
      <w:r>
        <w:rPr>
          <w:rFonts w:ascii="Arial" w:hAnsi="Arial" w:cs="Arial"/>
          <w:b/>
          <w:color w:val="00B050"/>
          <w:sz w:val="28"/>
          <w:szCs w:val="28"/>
        </w:rPr>
        <w:t>:</w:t>
      </w:r>
    </w:p>
    <w:p>
      <w:pPr>
        <w:pStyle w:val="13"/>
        <w:ind w:left="36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O modelo será baseado na imagem abaixo, com a inclusão de box para mensagens enviadas pelo próprio site e ícones das principais redes sociais utilizadas pela empresa.</w:t>
      </w:r>
      <w:r>
        <w:drawing>
          <wp:inline distT="0" distB="0" distL="114300" distR="114300">
            <wp:extent cx="5397500" cy="2245360"/>
            <wp:effectExtent l="12700" t="12700" r="19050" b="2794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453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>Rigor Soluções Ambientais (</w:t>
      </w:r>
      <w:r>
        <w:rPr>
          <w:rFonts w:hint="default" w:ascii="Arial" w:hAnsi="Arial" w:cs="Arial"/>
          <w:b/>
          <w:sz w:val="24"/>
          <w:szCs w:val="24"/>
          <w:lang w:val="pt-BR"/>
        </w:rPr>
        <w:t>incluir logomarca acima do texto)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Tel.:</w:t>
      </w:r>
      <w:r>
        <w:rPr>
          <w:rFonts w:ascii="Arial" w:hAnsi="Arial" w:cs="Arial"/>
          <w:sz w:val="24"/>
          <w:szCs w:val="24"/>
        </w:rPr>
        <w:t xml:space="preserve"> (82) 98154-0163 (whatsapp)/ (82)98192-2142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E-mail:</w:t>
      </w:r>
      <w:r>
        <w:rPr>
          <w:rFonts w:hint="default" w:ascii="Arial" w:hAnsi="Arial" w:cs="Arial"/>
          <w:sz w:val="24"/>
          <w:szCs w:val="24"/>
          <w:lang w:val="pt-BR"/>
        </w:rPr>
        <w:t xml:space="preserve"> comercial@rigorsolucoesambientais.com.br</w:t>
      </w:r>
      <w:r>
        <w:rPr>
          <w:rFonts w:ascii="Arial" w:hAnsi="Arial" w:cs="Arial"/>
          <w:b/>
          <w:sz w:val="24"/>
          <w:szCs w:val="24"/>
        </w:rPr>
        <w:br w:type="textWrapping"/>
      </w:r>
      <w:r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José Lopes de Araújo, 33A, Centro.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Satuba, Alagoas. CEP: 57120000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Redes Sociais:</w:t>
      </w:r>
    </w:p>
    <w:p>
      <w:pPr>
        <w:pStyle w:val="13"/>
        <w:ind w:left="0" w:leftChars="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Instagran - @rigorsoluçõesambientais         </w:t>
      </w:r>
    </w:p>
    <w:p>
      <w:pPr>
        <w:pStyle w:val="13"/>
        <w:ind w:left="0" w:leftChars="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Facebook- Rigor Soluções Ambientais</w:t>
      </w:r>
    </w:p>
    <w:p>
      <w:pPr>
        <w:spacing w:before="120" w:after="24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>
      <w:pPr>
        <w:spacing w:before="120" w:after="240" w:line="36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NA LATERAL PODE USAR ESSA IMAGEM:</w:t>
      </w:r>
    </w:p>
    <w:p>
      <w:pPr>
        <w:spacing w:before="120" w:after="240" w:line="360" w:lineRule="auto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i/>
          <w:sz w:val="24"/>
          <w:szCs w:val="24"/>
          <w:lang w:eastAsia="pt-BR"/>
        </w:rPr>
        <w:drawing>
          <wp:inline distT="0" distB="0" distL="0" distR="0">
            <wp:extent cx="5400040" cy="1873250"/>
            <wp:effectExtent l="0" t="0" r="0" b="0"/>
            <wp:docPr id="15" name="Imagem 15" descr="C:\Users\Igor\Desktop\folhas d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:\Users\Igor\Desktop\folhas da 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240" w:line="360" w:lineRule="auto"/>
        <w:jc w:val="right"/>
        <w:rPr>
          <w:rFonts w:ascii="Arial" w:hAnsi="Arial" w:cs="Arial"/>
          <w:i/>
          <w:color w:val="FF0000"/>
          <w:sz w:val="24"/>
          <w:szCs w:val="24"/>
          <w:lang w:eastAsia="pt-BR"/>
        </w:rPr>
      </w:pPr>
      <w:r>
        <w:rPr>
          <w:rFonts w:ascii="Arial" w:hAnsi="Arial" w:cs="Arial"/>
          <w:i/>
          <w:color w:val="FF0000"/>
          <w:sz w:val="24"/>
          <w:szCs w:val="24"/>
          <w:lang w:eastAsia="pt-BR"/>
        </w:rPr>
        <w:t>OBS.:   TODAS AS IMAGENS ESTÃO EM ANEXO SEPARADAMENTE.</w:t>
      </w:r>
    </w:p>
    <w:p>
      <w:pPr>
        <w:spacing w:before="120" w:after="240" w:line="360" w:lineRule="auto"/>
        <w:jc w:val="right"/>
        <w:rPr>
          <w:rFonts w:ascii="Arial" w:hAnsi="Arial" w:cs="Arial"/>
          <w:i/>
          <w:color w:val="FF0000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u w:val="single"/>
          <w:lang w:eastAsia="pt-BR"/>
        </w:rPr>
        <w:drawing>
          <wp:inline distT="0" distB="0" distL="0" distR="0">
            <wp:extent cx="2615565" cy="1488440"/>
            <wp:effectExtent l="0" t="0" r="13335" b="16510"/>
            <wp:docPr id="14" name="Imagem 14" descr="C:\Users\Igor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:\Users\Igor\Desktop\LOGO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64" b="20325"/>
                    <a:stretch>
                      <a:fillRect/>
                    </a:stretch>
                  </pic:blipFill>
                  <pic:spPr>
                    <a:xfrm>
                      <a:off x="0" y="0"/>
                      <a:ext cx="2614980" cy="14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SimSun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izagi-font">
    <w:panose1 w:val="02000509000000000000"/>
    <w:charset w:val="00"/>
    <w:family w:val="auto"/>
    <w:pitch w:val="default"/>
    <w:sig w:usb0="00000000" w:usb1="12000000" w:usb2="0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bizagi-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i/>
        <w:sz w:val="24"/>
        <w:szCs w:val="24"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4862830</wp:posOffset>
          </wp:positionH>
          <wp:positionV relativeFrom="topMargin">
            <wp:align>bottom</wp:align>
          </wp:positionV>
          <wp:extent cx="1059180" cy="668020"/>
          <wp:effectExtent l="0" t="0" r="7620" b="0"/>
          <wp:wrapSquare wrapText="bothSides"/>
          <wp:docPr id="1" name="Imagem 1" descr="C:\Users\Kelly Pimentel\Desktop\Rigo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Kelly Pimentel\Desktop\Rigo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918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CAD"/>
    <w:multiLevelType w:val="multilevel"/>
    <w:tmpl w:val="27B90C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62016A"/>
    <w:multiLevelType w:val="multilevel"/>
    <w:tmpl w:val="336201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A461B"/>
    <w:multiLevelType w:val="multilevel"/>
    <w:tmpl w:val="429A461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511F652A"/>
    <w:multiLevelType w:val="multilevel"/>
    <w:tmpl w:val="511F65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F2"/>
    <w:rsid w:val="00031211"/>
    <w:rsid w:val="000A5833"/>
    <w:rsid w:val="000B60B3"/>
    <w:rsid w:val="000F1AD7"/>
    <w:rsid w:val="00111CD6"/>
    <w:rsid w:val="00115D63"/>
    <w:rsid w:val="00165664"/>
    <w:rsid w:val="001714E2"/>
    <w:rsid w:val="00181BB3"/>
    <w:rsid w:val="001A399F"/>
    <w:rsid w:val="001E5822"/>
    <w:rsid w:val="002454D4"/>
    <w:rsid w:val="00277E2C"/>
    <w:rsid w:val="0028158A"/>
    <w:rsid w:val="002F0898"/>
    <w:rsid w:val="002F59CB"/>
    <w:rsid w:val="00321E35"/>
    <w:rsid w:val="0035255E"/>
    <w:rsid w:val="003574E3"/>
    <w:rsid w:val="0037546D"/>
    <w:rsid w:val="003A180F"/>
    <w:rsid w:val="003A3C4C"/>
    <w:rsid w:val="003E07FB"/>
    <w:rsid w:val="003E2438"/>
    <w:rsid w:val="004231DB"/>
    <w:rsid w:val="00426C3A"/>
    <w:rsid w:val="00444FE5"/>
    <w:rsid w:val="004713B1"/>
    <w:rsid w:val="00497E74"/>
    <w:rsid w:val="004A20C7"/>
    <w:rsid w:val="004A5220"/>
    <w:rsid w:val="004B6B5E"/>
    <w:rsid w:val="004D1D3B"/>
    <w:rsid w:val="004E7304"/>
    <w:rsid w:val="0052392E"/>
    <w:rsid w:val="0055588C"/>
    <w:rsid w:val="00592585"/>
    <w:rsid w:val="005B48C8"/>
    <w:rsid w:val="005B57B2"/>
    <w:rsid w:val="005F4319"/>
    <w:rsid w:val="005F78D4"/>
    <w:rsid w:val="00600BFE"/>
    <w:rsid w:val="006232F5"/>
    <w:rsid w:val="00630315"/>
    <w:rsid w:val="006342C5"/>
    <w:rsid w:val="00662DE6"/>
    <w:rsid w:val="00697E3C"/>
    <w:rsid w:val="006B31C7"/>
    <w:rsid w:val="006E0DB1"/>
    <w:rsid w:val="006E5C9B"/>
    <w:rsid w:val="00727BE1"/>
    <w:rsid w:val="007419CC"/>
    <w:rsid w:val="0074513A"/>
    <w:rsid w:val="00767ABA"/>
    <w:rsid w:val="00774C46"/>
    <w:rsid w:val="00774CE4"/>
    <w:rsid w:val="00774E5A"/>
    <w:rsid w:val="007B7CCE"/>
    <w:rsid w:val="007C09A0"/>
    <w:rsid w:val="007D2FB2"/>
    <w:rsid w:val="007E3EF2"/>
    <w:rsid w:val="007E6CBF"/>
    <w:rsid w:val="0080342A"/>
    <w:rsid w:val="00845026"/>
    <w:rsid w:val="00897A59"/>
    <w:rsid w:val="008B4B2C"/>
    <w:rsid w:val="008C33BE"/>
    <w:rsid w:val="008D56FB"/>
    <w:rsid w:val="00900032"/>
    <w:rsid w:val="009129D1"/>
    <w:rsid w:val="009A2671"/>
    <w:rsid w:val="00A064F7"/>
    <w:rsid w:val="00A42EAA"/>
    <w:rsid w:val="00A574A2"/>
    <w:rsid w:val="00A941B6"/>
    <w:rsid w:val="00AB55B7"/>
    <w:rsid w:val="00B042C0"/>
    <w:rsid w:val="00B54D82"/>
    <w:rsid w:val="00B63FC4"/>
    <w:rsid w:val="00B75324"/>
    <w:rsid w:val="00B9495F"/>
    <w:rsid w:val="00BA694A"/>
    <w:rsid w:val="00BD39C5"/>
    <w:rsid w:val="00C01F02"/>
    <w:rsid w:val="00C13008"/>
    <w:rsid w:val="00CA39F1"/>
    <w:rsid w:val="00CB6B30"/>
    <w:rsid w:val="00CC3163"/>
    <w:rsid w:val="00CC380E"/>
    <w:rsid w:val="00CC597E"/>
    <w:rsid w:val="00D04CF0"/>
    <w:rsid w:val="00D22B50"/>
    <w:rsid w:val="00D310F4"/>
    <w:rsid w:val="00D32FFF"/>
    <w:rsid w:val="00D92B17"/>
    <w:rsid w:val="00DA6445"/>
    <w:rsid w:val="00DE582F"/>
    <w:rsid w:val="00E22B41"/>
    <w:rsid w:val="00E349AA"/>
    <w:rsid w:val="00E434B5"/>
    <w:rsid w:val="00EB21DC"/>
    <w:rsid w:val="00EC446E"/>
    <w:rsid w:val="00ED30C7"/>
    <w:rsid w:val="00EF6E73"/>
    <w:rsid w:val="00F31AB3"/>
    <w:rsid w:val="00F637C9"/>
    <w:rsid w:val="00F977CE"/>
    <w:rsid w:val="00FF42E5"/>
    <w:rsid w:val="00FF6D3D"/>
    <w:rsid w:val="2C5D01DD"/>
    <w:rsid w:val="519E7393"/>
    <w:rsid w:val="74654C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120" w:after="120" w:line="240" w:lineRule="auto"/>
      <w:jc w:val="both"/>
      <w:outlineLvl w:val="0"/>
    </w:pPr>
    <w:rPr>
      <w:rFonts w:ascii="Times New Roman" w:hAnsi="Times New Roman" w:eastAsiaTheme="majorEastAsia" w:cstheme="majorBidi"/>
      <w:b/>
      <w:bCs/>
      <w:kern w:val="32"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semiHidden/>
    <w:uiPriority w:val="0"/>
    <w:pPr>
      <w:spacing w:after="0" w:line="360" w:lineRule="auto"/>
      <w:ind w:firstLine="851"/>
      <w:jc w:val="both"/>
    </w:pPr>
    <w:rPr>
      <w:rFonts w:ascii="Bookman Old Style" w:hAnsi="Bookman Old Style" w:eastAsia="Times New Roman" w:cs="Times New Roman"/>
      <w:sz w:val="24"/>
      <w:szCs w:val="24"/>
      <w:lang w:eastAsia="pt-BR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Hyperlink"/>
    <w:basedOn w:val="8"/>
    <w:unhideWhenUsed/>
    <w:uiPriority w:val="99"/>
    <w:rPr>
      <w:color w:val="E68200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Título 1 Char"/>
    <w:basedOn w:val="8"/>
    <w:link w:val="2"/>
    <w:uiPriority w:val="9"/>
    <w:rPr>
      <w:rFonts w:ascii="Times New Roman" w:hAnsi="Times New Roman" w:eastAsiaTheme="majorEastAsia" w:cstheme="majorBidi"/>
      <w:b/>
      <w:bCs/>
      <w:kern w:val="32"/>
      <w:sz w:val="24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rpo de texto Char"/>
    <w:basedOn w:val="8"/>
    <w:link w:val="3"/>
    <w:semiHidden/>
    <w:uiPriority w:val="0"/>
    <w:rPr>
      <w:rFonts w:ascii="Bookman Old Style" w:hAnsi="Bookman Old Style" w:eastAsia="Times New Roman" w:cs="Times New Roman"/>
      <w:sz w:val="24"/>
      <w:szCs w:val="24"/>
      <w:lang w:eastAsia="pt-BR"/>
    </w:rPr>
  </w:style>
  <w:style w:type="character" w:customStyle="1" w:styleId="15">
    <w:name w:val="Texto de balão Char"/>
    <w:basedOn w:val="8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Cabeçalho Char"/>
    <w:basedOn w:val="8"/>
    <w:link w:val="5"/>
    <w:uiPriority w:val="99"/>
  </w:style>
  <w:style w:type="character" w:customStyle="1" w:styleId="17">
    <w:name w:val="Rodapé Char"/>
    <w:basedOn w:val="8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7B95EA-12EB-42C4-8718-8B6CA5A7B72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1286</Words>
  <Characters>6946</Characters>
  <Lines>57</Lines>
  <Paragraphs>16</Paragraphs>
  <TotalTime>27</TotalTime>
  <ScaleCrop>false</ScaleCrop>
  <LinksUpToDate>false</LinksUpToDate>
  <CharactersWithSpaces>8216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2019-05-15T12:22:00Z</dcterms:created>
  <dc:creator>Benilde</dc:creator>
  <cp:lastModifiedBy>PMAL</cp:lastModifiedBy>
  <cp:lastPrinted>2018-05-12T13:54:00Z</cp:lastPrinted>
  <dcterms:modified xsi:type="dcterms:W3CDTF">2020-04-17T17:27:58Z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1046-11.2.0.9255</vt:lpwstr>
  </property>
</Properties>
</file>