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Expanded the business by adding multiple B2C e, sales, operations, finance, IT, product, and e-commerce func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