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social media</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Set up and managed more than 75 Google Ads/AdWords accounts with more than $276,000 in combined monthly spend.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social media</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