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Communications | Content Strategy | Team Leadership</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experienced in coordinating teams, tailoring communications and measuring results. Led an eight-person e-commerce team and directed cross-functional marketing execution with sales, operations and product partners. Developed personalized content across blogs, mail, email and websites, created graphic design and animation for marketing concepts, and used market research and business planning to help establish new revenue-producing departments. Combines clear performance reporting with practical campaign testing and collaborative planning.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pStyle w:val="ListBullet"/>
        <w:keepLines/>
        <w:spacing w:before="0" w:after="20" w:line="276" w:lineRule="auto"/>
        <w:ind w:left="259"/>
        <w:jc w:val="left"/>
      </w:pPr>
      <w:r>
        <w:rPr>
          <w:rFonts w:ascii="EB Garamond" w:hAnsi="EB Garamond"/>
          <w:b w:val="0"/>
          <w:sz w:val="22"/>
        </w:rPr>
        <w:t>Led weekly marketing meetings and participated in weekly firm management meetings</w:t>
      </w:r>
    </w:p>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pStyle w:val="ListBullet"/>
        <w:keepLines/>
        <w:spacing w:before="0" w:after="20" w:line="276" w:lineRule="auto"/>
        <w:ind w:left="259"/>
        <w:jc w:val="left"/>
      </w:pPr>
      <w:r>
        <w:rPr>
          <w:rFonts w:ascii="EB Garamond" w:hAnsi="EB Garamond"/>
          <w:b w:val="0"/>
          <w:sz w:val="22"/>
        </w:rPr>
        <w:t>Converted all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Looker Studio • Excel • Power BI • Tableau • HubSpot • Salesforce • ChatGPT • Claude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gecko-job:scout-2997</dc:identifier>
</cp:coreProperties>
</file>