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Growth Strategy | Customer Value &amp; Incrementality | Funnel Experimentation</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Growth marketer focused on customer value, experimentation and disciplined investment decisions. Analyzed lifetime value, affiliate economics and promotion performance, and used regression models, holdouts and geographic offers to guide budget recommendations. Designed tests across the conversion funnel and led an eight-person e-commerce team serving multiple markets. Cross-channel reporting, B2B coordination and client strategy experience support identifying friction, evaluating incentives and connecting acquisition activity with meaningful commercial outcomes rather than lead volume alone.</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Google Analytics 4 • Google Tag Manager • Looker Studio • Tableau • Excel • Python • SQL • HubSpot • Salesforce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gecko-job:scout-3045</dc:identifier>
</cp:coreProperties>
</file>