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Operations | CRM &amp; Data Workflows | Reporting Automation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combining systems integration, organized data and practical reporting. Installed Go High Level, connected it with ServiceTitan, Power BI and internal systems, and trained employees on its use. Built recurring reporting across more than ten channels with Python, SQL and Funnel.io, maintained marketing and financial databases, and standardized agency account processes. Cross-functional experience with marketing, sales, IT and operations supports reliable workflows, clearer campaign information and efficient execution.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Excel • Power BI • Tableau • Looker Studio • Python • SQL • Funnel.io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gecko-job:scout-3021</dc:identifier>
</cp:coreProperties>
</file>