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operations practitioner focused on reliable data, connected systems, and usable reporting. Built an in-house PPC structure spanning 32 businesses, including team training, scalable operations, and ERP integration. Implemented Go High Level, trained employees, and integrated existing systems with Power BI reporting.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/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 and helped convert existing Power BI reporting to Tableau.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 robust spreadsheet-based inventory planning methodology used across multiple departments.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and permutations for thousands of ad groups using VBA in Excel.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12 accounts, 32 campaigns, approximately 110,000 ad groups, 1.6 million keywords, and approximately $3.6 million in monthly spend for one brand.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the company's information architecture and ERP-system flow and implemented systems to increase productivity, efficiency, transparency, and collaboration.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Advised clients directly on business goals and how to allocate marketing funds across website development, SEO, email, paid search, display, mobile, remarketing, YouTube, and social media.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conversion and attribution models and designed A/B and multivariate tests across multiple levels of the marketing funnel.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Implemented human-assisted campaign automation with JavaScript based on promotions and business goals.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competitive analysis and used Excel, Google Ads Editor, Bing Ads Editor, and Amazon Premium Analytics for advanced performance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Generated and tracked prospective clients and business associates using a marketing-oriented database.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Tableau • Power BI • HubSpot • Salesforce • Python • SQL • Excel • ChatGPT • Cursor • Google Analytics 4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gecko-job:generic-3</dc:identifier>
</cp:coreProperties>
</file>