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Digital marketing professional with 14+ years of experience spanning agency client strategy, e-commerce, search marketing, and analytics. Hands-on work includes technical SEO implementation, on-page optimization, content strategy, and GA4 and Google Search Console integrations. Combines keyword and competitive research with conversion analysis, clear client reporting, and cross-functional collaboration to connect marketing recommendations to business goals.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Set up and managed more than 75 Google Ads/AdWords accounts with combined monthly spend of more than $476,000, supporting lead generation and multichannel client programs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Marketing/Technology Manager - Vortex UTV - American Fork,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2024–Present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Improved technical SEO through canonical URLs, pagination validation, redirects, XML sitemaps, product schema, and index controls.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Implemented GA4 e-commerce and engagement tracking for product discovery, cart interactions, searches, filters, and contact intent, with documented controls to prevent duplicate checkout and purchase events.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2024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funnel testing across reach, comparison, conversion, micro-conversion, purchase, and internal customer lifetime value to identify scalable search and budget opportunities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 customized reporting system using Python, Databricks, SQL, blended Excel data, and Funnel.io to automatically collect data weekly from more than 10 marketing channels, improve reporting accuracy, and accelerate decision-making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Following successful optimization work, evaluated management’s question of where and why to invest an additional $10 million. Used regression models based on prior-year and prior-period data to forecast outcomes and support investment recommendations involving holdouts, geographic promotional offers, scale-ups, scale-downs, and budget reallocations across channels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Jun 2013–Aug 2016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advanced keyword research, channel analysis, trend monitoring, acquisition analysis, conversion-path and funnel analysis, landing-page optimization, and conversion-rate optimization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campaign structure, and budget allocation across website development, SEO, email campaigns, paid search, display, mobile, remarketing, YouTube, and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blogs, mail, email, and the website, content focus, and personalization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Search Console • Google Analytics 4 • Google Ads • Google Tag Manager • Google Ads Editor • Google Ads API • Microsoft Ads • Looker Studio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– Provo, Utah Jan 2004 – June 2008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Ads; Google Analytics; Microsoft Ads / Bing Ads; Meta/Facebook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gecko-job:f635b2b35ca8bd43</dc:identifier>
</cp:coreProperties>
</file>