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Data Visualization</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B2B &amp; B2C Marketing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SQL • Google Analytics 4 • Google Tag Manager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