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Calibri" w:hAnsi="Calibri"/>
          <w:b/>
          <w:color w:val="102C57"/>
          <w:sz w:val="38"/>
        </w:rPr>
        <w:t>DAVE CALL</w:t>
      </w:r>
    </w:p>
    <w:p>
      <w:pPr>
        <w:spacing w:before="0" w:after="40" w:line="276" w:lineRule="auto"/>
        <w:jc w:val="center"/>
      </w:pPr>
      <w:r>
        <w:rPr>
          <w:rFonts w:ascii="Calibri" w:hAnsi="Calibri"/>
          <w:b/>
          <w:color w:val="28466E"/>
          <w:sz w:val="22"/>
        </w:rPr>
        <w:t>DIGITAL MARKETING | PAID MEDIA | E-COMMERCE | ANALYTICS | MARKETING TECHNOLOGY/AI</w:t>
      </w:r>
    </w:p>
    <w:p>
      <w:pPr>
        <w:spacing w:before="0" w:after="60" w:line="276" w:lineRule="auto"/>
        <w:jc w:val="center"/>
      </w:pPr>
      <w:r>
        <w:rPr>
          <w:rFonts w:ascii="Calibri" w:hAnsi="Calibri"/>
          <w:b w:val="0"/>
          <w:sz w:val="19"/>
        </w:rPr>
        <w:t>American Fork, UT | (530) 507-8269 | mdavidcall@gmail.com | linkedin.com/in/mdavidcall</w:t>
      </w:r>
    </w:p>
    <w:p>
      <w:pPr>
        <w:keepNext/>
        <w:spacing w:before="100" w:after="40" w:line="276" w:lineRule="auto"/>
        <w:jc w:val="left"/>
        <w:pBdr>
          <w:bottom w:val="single" w:sz="6" w:color="102C57"/>
        </w:pBdr>
      </w:pPr>
      <w:r>
        <w:rPr>
          <w:rFonts w:ascii="Calibri" w:hAnsi="Calibri"/>
          <w:b/>
          <w:color w:val="102C57"/>
          <w:sz w:val="22"/>
        </w:rPr>
        <w:t>PROFESSIONAL SUMMARY</w:t>
      </w:r>
    </w:p>
    <w:p>
      <w:pPr>
        <w:spacing w:before="0" w:after="40" w:line="276" w:lineRule="auto"/>
        <w:jc w:val="left"/>
      </w:pPr>
      <w:r>
        <w:rPr>
          <w:rFonts w:ascii="Calibri" w:hAnsi="Calibri"/>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102C57"/>
        </w:pBdr>
      </w:pPr>
      <w:r>
        <w:rPr>
          <w:rFonts w:ascii="Calibri" w:hAnsi="Calibri"/>
          <w:b/>
          <w:color w:val="102C57"/>
          <w:sz w:val="22"/>
        </w:rPr>
        <w:t>CORE COMPETENCIES &amp; TECHNICAL SKILLS</w:t>
      </w:r>
    </w:p>
    <w:p>
      <w:pPr>
        <w:spacing w:before="0" w:after="40" w:line="276" w:lineRule="auto"/>
        <w:jc w:val="left"/>
      </w:pPr>
      <w:r>
        <w:rPr>
          <w:rFonts w:ascii="Calibri" w:hAnsi="Calibri"/>
          <w:b w:val="0"/>
          <w:sz w:val="22"/>
        </w:rPr>
        <w:t>paid search • reporting • analytics • leadership • management</w:t>
      </w:r>
    </w:p>
    <w:p>
      <w:pPr>
        <w:keepNext/>
        <w:spacing w:before="100" w:after="40" w:line="276" w:lineRule="auto"/>
        <w:jc w:val="left"/>
        <w:pBdr>
          <w:bottom w:val="single" w:sz="6"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Marketing Strategist / Analyst | 1-800 Contacts — Draper, UT</w:t>
            </w:r>
          </w:p>
        </w:tc>
        <w:tc>
          <w:tcPr>
            <w:tcW w:type="dxa" w:w="2592"/>
          </w:tcPr>
          <w:p>
            <w:r/>
          </w:p>
        </w:tc>
      </w:tr>
    </w:tbl>
    <w:p>
      <w:pPr>
        <w:pStyle w:val="ListBullet"/>
        <w:spacing w:before="0" w:after="20" w:line="276" w:lineRule="auto"/>
        <w:ind w:left="259"/>
        <w:jc w:val="left"/>
      </w:pPr>
      <w:r>
        <w:rPr>
          <w:rFonts w:ascii="Calibri" w:hAnsi="Calibri"/>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Calibri" w:hAnsi="Calibri"/>
          <w:b w:val="0"/>
          <w:sz w:val="22"/>
        </w:rPr>
        <w:t>Built automated reporting across 10+ marketing channels using Python, Databricks, SQL, Excel, and Funnel.io.</w:t>
      </w:r>
    </w:p>
    <w:p>
      <w:pPr>
        <w:pStyle w:val="ListBullet"/>
        <w:spacing w:before="0" w:after="20" w:line="276" w:lineRule="auto"/>
        <w:ind w:left="259"/>
        <w:jc w:val="left"/>
      </w:pPr>
      <w:r>
        <w:rPr>
          <w:rFonts w:ascii="Calibri" w:hAnsi="Calibri"/>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Digital Marketing | GRIP6 — Midvale, UT</w:t>
            </w:r>
          </w:p>
        </w:tc>
        <w:tc>
          <w:tcPr>
            <w:tcW w:type="dxa" w:w="2592"/>
          </w:tcPr>
          <w:p>
            <w:r/>
          </w:p>
        </w:tc>
      </w:tr>
    </w:tbl>
    <w:p>
      <w:pPr>
        <w:pStyle w:val="ListBullet"/>
        <w:spacing w:before="0" w:after="20" w:line="276" w:lineRule="auto"/>
        <w:ind w:left="259"/>
        <w:jc w:val="left"/>
      </w:pPr>
      <w:r>
        <w:rPr>
          <w:rFonts w:ascii="Calibri" w:hAnsi="Calibri"/>
          <w:b w:val="0"/>
          <w:sz w:val="22"/>
        </w:rPr>
        <w:t>Increased monthly marketing volume from approximately $200,000 to $800,000 while improving ROAS from 1.5 to 3.5.</w:t>
      </w:r>
    </w:p>
    <w:p>
      <w:pPr>
        <w:pStyle w:val="ListBullet"/>
        <w:spacing w:before="0" w:after="20" w:line="276" w:lineRule="auto"/>
        <w:ind w:left="259"/>
        <w:jc w:val="left"/>
      </w:pPr>
      <w:r>
        <w:rPr>
          <w:rFonts w:ascii="Calibri" w:hAnsi="Calibri"/>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Calibri" w:hAnsi="Calibri"/>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Digital Marketing Manager | TravelPass Group / Reservation Counter — South Jordan, UT</w:t>
            </w:r>
          </w:p>
        </w:tc>
        <w:tc>
          <w:tcPr>
            <w:tcW w:type="dxa" w:w="2592"/>
          </w:tcPr>
          <w:p>
            <w:r/>
          </w:p>
        </w:tc>
      </w:tr>
    </w:tbl>
    <w:p>
      <w:pPr>
        <w:pStyle w:val="ListBullet"/>
        <w:spacing w:before="0" w:after="20" w:line="276" w:lineRule="auto"/>
        <w:ind w:left="259"/>
        <w:jc w:val="left"/>
      </w:pPr>
      <w:r>
        <w:rPr>
          <w:rFonts w:ascii="Calibri" w:hAnsi="Calibri"/>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Calibri" w:hAnsi="Calibri"/>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Calibri" w:hAnsi="Calibri"/>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of E-Commerce / Marketing | Intercon Inc. — Salt Lake City, UT</w:t>
            </w:r>
          </w:p>
        </w:tc>
        <w:tc>
          <w:tcPr>
            <w:tcW w:type="dxa" w:w="2592"/>
          </w:tcPr>
          <w:p>
            <w:r/>
          </w:p>
        </w:tc>
      </w:tr>
    </w:tbl>
    <w:p>
      <w:pPr>
        <w:pStyle w:val="ListBullet"/>
        <w:spacing w:before="0" w:after="20" w:line="276" w:lineRule="auto"/>
        <w:ind w:left="259"/>
        <w:jc w:val="left"/>
      </w:pPr>
      <w:r>
        <w:rPr>
          <w:rFonts w:ascii="Calibri" w:hAnsi="Calibri"/>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Calibri" w:hAnsi="Calibri"/>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Calibri" w:hAnsi="Calibri"/>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SEM Manager / Project Manager | The Infinite Agency — Dallas, TX</w:t>
            </w:r>
          </w:p>
        </w:tc>
        <w:tc>
          <w:tcPr>
            <w:tcW w:type="dxa" w:w="2592"/>
          </w:tcPr>
          <w:p>
            <w:r/>
          </w:p>
        </w:tc>
      </w:tr>
    </w:tbl>
    <w:p>
      <w:pPr>
        <w:pStyle w:val="ListBullet"/>
        <w:spacing w:before="0" w:after="20" w:line="276" w:lineRule="auto"/>
        <w:ind w:left="259"/>
        <w:jc w:val="left"/>
      </w:pPr>
      <w:r>
        <w:rPr>
          <w:rFonts w:ascii="Calibri" w:hAnsi="Calibri"/>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Calibri" w:hAnsi="Calibri"/>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Calibri" w:hAnsi="Calibri"/>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E-Commerce Manager | LifeSpan Fitness — Salt Lake City, UT</w:t>
            </w:r>
          </w:p>
        </w:tc>
        <w:tc>
          <w:tcPr>
            <w:tcW w:type="dxa" w:w="2592"/>
          </w:tcPr>
          <w:p>
            <w:r/>
          </w:p>
        </w:tc>
      </w:tr>
    </w:tbl>
    <w:p>
      <w:pPr>
        <w:pStyle w:val="ListBullet"/>
        <w:spacing w:before="0" w:after="20" w:line="276" w:lineRule="auto"/>
        <w:ind w:left="259"/>
        <w:jc w:val="left"/>
      </w:pPr>
      <w:r>
        <w:rPr>
          <w:rFonts w:ascii="Calibri" w:hAnsi="Calibri"/>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Calibri" w:hAnsi="Calibri"/>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Calibri" w:hAnsi="Calibri"/>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r>
              <w:rPr>
                <w:b/>
              </w:rPr>
              <w:t>Director, Marketing Strategy &amp; Development | Bowen Law Professional Group — Salt Lake City, UT</w:t>
            </w:r>
          </w:p>
        </w:tc>
        <w:tc>
          <w:tcPr>
            <w:tcW w:type="dxa" w:w="2592"/>
          </w:tcPr>
          <w:p>
            <w:r/>
          </w:p>
        </w:tc>
      </w:tr>
    </w:tbl>
    <w:p>
      <w:pPr>
        <w:pStyle w:val="ListBullet"/>
        <w:spacing w:before="0" w:after="20" w:line="276" w:lineRule="auto"/>
        <w:ind w:left="259"/>
        <w:jc w:val="left"/>
      </w:pPr>
      <w:r>
        <w:rPr>
          <w:rFonts w:ascii="Calibri" w:hAnsi="Calibri"/>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Calibri" w:hAnsi="Calibri"/>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Calibri" w:hAnsi="Calibri"/>
          <w:b w:val="0"/>
          <w:sz w:val="22"/>
        </w:rPr>
        <w:t>Developed the firm's overall marketing plan and new strategies in coordination with firm management.</w:t>
      </w:r>
    </w:p>
    <w:p>
      <w:pPr>
        <w:keepNext/>
        <w:spacing w:before="100" w:after="40" w:line="276" w:lineRule="auto"/>
        <w:jc w:val="left"/>
        <w:pBdr>
          <w:bottom w:val="single" w:sz="6" w:color="102C57"/>
        </w:pBdr>
      </w:pPr>
      <w:r>
        <w:rPr>
          <w:rFonts w:ascii="Calibri" w:hAnsi="Calibri"/>
          <w:b/>
          <w:color w:val="102C57"/>
          <w:sz w:val="22"/>
        </w:rPr>
        <w:t>EDUCATION &amp; CERTIFICATIONS</w:t>
      </w:r>
    </w:p>
    <w:p>
      <w:pPr>
        <w:spacing w:before="0" w:after="20" w:line="276" w:lineRule="auto"/>
        <w:jc w:val="left"/>
      </w:pPr>
      <w:r>
        <w:rPr>
          <w:rFonts w:ascii="Calibri" w:hAnsi="Calibri"/>
          <w:b w:val="0"/>
          <w:sz w:val="22"/>
        </w:rPr>
        <w:t>Brigham Young University - Business Management degree - Marketing emphasis, 2008.</w:t>
      </w:r>
    </w:p>
    <w:p>
      <w:pPr>
        <w:spacing w:before="0" w:after="0" w:line="276" w:lineRule="auto"/>
        <w:jc w:val="left"/>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