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Google Ads • Microsoft Ads • GA4 • email • B2B • forecasting • analytics • leadership • management • customer acquisition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