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Managed online marketing efforts using multiple SEO/SEM tools.</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Claude • Google Analytics 4 • Google Ads • Google Tag Manager • Google Search Console • Google Ads Editor • Google Ads API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