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budget decisions through project-by-project cost/benefit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Gemini • Amazon Vendor Central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