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Managed up to $30 million in monthly paid media with a four-person team and advised clients across more than 75 Google Ads accounts. Recent experience building a PPC structure for 32 businesses and integrating CRM with Power BI brings a systems-oriented approach to consistent service delivery and marketing oversight.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Managed a virtually unlimited budget based on a project-by-project cost/benefits analysis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Search Console • Power BI • Google Ads Editor • Bing Ads Editor • Meta Ads • Amazon Seller Central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