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Multi-business marketing operator experienced in turning distributed agency work into a scalable in-house PPC program. Built a structure spanning 32 businesses, with team training, consistent operations, and ERP integration. Recent work also includes Go High Level implementation and Power BI reporting integration. Combines these systems capabilities with client-facing channel and growth advice developed while managing more than 75 Google Ads accounts.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150+ campaigns across Google Ads, Microsoft Ads, Amazon, search, shopping, display, video, remarketing, mobile, social, local, and email with approximately $400K in monthly spend.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Search Console • Power BI • Google Ads Editor • Bing Ads Editor • Meta Ads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