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Python, DataBricks, SQL, Excel (blended data), and Funnel.io to create a customized reporting system that automated and ensured accuracy to all of the marketing channels we have. It collected data automatically from 10+ channels (platforms) on a weekly basis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all paid search campaigns, outreach, lead generation, and customer acquisition for a large E-Commerce company in the United States, Canada, and the UK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Analytics 4 • Power BI • Amazon Seller Central • Amazon Vendor Central • Funnel.io • Google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