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WEB TECHNOLOGY, DATA &amp; AUTOMATION PROFESSIONAL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Technology and digital operations leader with 14+ years applying web technologies, scripting, data systems, automation, and analytics to real business problems. Proficient in HTML5, CSS3, JavaScript, Python, SQL, PHP, VBA, Git, XML, and API-based workflows, with experience supporting Magento, Shopify, WordPress, databases, reporting systems, and cross-functional web initiatives. Known for learning new tools quickly, investigating complex systems, documenting repeatable processes, and collaborating with technical and business teams to deliver reliable, measurable improvements.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Web &amp; Programming: </w:t>
      </w:r>
      <w:r>
        <w:rPr>
          <w:rFonts w:ascii="Calibri" w:hAnsi="Calibri"/>
          <w:b w:val="0"/>
          <w:color w:val="262626"/>
          <w:sz w:val="22"/>
        </w:rPr>
        <w:t>HTML5, CSS3, JavaScript, Python, SQL, PHP, VBA, XML, object-oriented programming, Git, GitHub, VS Code, APIs, relational databases, and web development support.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Platforms &amp; Data Systems: </w:t>
      </w:r>
      <w:r>
        <w:rPr>
          <w:rFonts w:ascii="Calibri" w:hAnsi="Calibri"/>
          <w:b w:val="0"/>
          <w:color w:val="262626"/>
          <w:sz w:val="22"/>
        </w:rPr>
        <w:t>Magento, Shopify, WordPress, Salesforce, HubSpot, Google Ads API, ERP systems, marketing databases, GA4, Google Tag Manager, Databricks, Tableau, Looker Studio, and Adobe Analytics.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Automation &amp; Troubleshooting: </w:t>
      </w:r>
      <w:r>
        <w:rPr>
          <w:rFonts w:ascii="Calibri" w:hAnsi="Calibri"/>
          <w:b w:val="0"/>
          <w:color w:val="262626"/>
          <w:sz w:val="22"/>
        </w:rPr>
        <w:t>Custom scripts, workflow automation, campaign monitoring, data integration, reporting pipelines, database consistency, process improvement, technical research, and issue investigation.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AI-Assisted Technical Work: </w:t>
      </w:r>
      <w:r>
        <w:rPr>
          <w:rFonts w:ascii="Calibri" w:hAnsi="Calibri"/>
          <w:b w:val="0"/>
          <w:color w:val="262626"/>
          <w:sz w:val="22"/>
        </w:rPr>
        <w:t>Codex, ChatGPT, Claude, Perplexity, Cursor, and AntiGravity for code-assisted workflows, research, analysis, scripting, documentation, troubleshooting, and quality review.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Collaboration &amp; Delivery: </w:t>
      </w:r>
      <w:r>
        <w:rPr>
          <w:rFonts w:ascii="Calibri" w:hAnsi="Calibri"/>
          <w:b w:val="0"/>
          <w:color w:val="262626"/>
          <w:sz w:val="22"/>
        </w:rPr>
        <w:t>Cross-functional project management, requirements translation, stakeholder communication, distributed-team collaboration, prioritization, documentation, customer support, and continuous learning.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Automated Data Systems: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build an automated weekly reporting workflow spanning more than 10 platforms.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Complex Analysis: </w:t>
      </w:r>
      <w:r>
        <w:rPr>
          <w:rFonts w:ascii="Calibri" w:hAnsi="Calibri"/>
          <w:b w:val="0"/>
          <w:color w:val="262626"/>
          <w:sz w:val="22"/>
        </w:rPr>
        <w:t>Investigated attribution, customer value, bidding, audience, promotion, and channel data and translated findings into testable recommendations and operating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Technical Evaluation: </w:t>
      </w:r>
      <w:r>
        <w:rPr>
          <w:rFonts w:ascii="Calibri" w:hAnsi="Calibri"/>
          <w:b w:val="0"/>
          <w:color w:val="262626"/>
          <w:sz w:val="22"/>
        </w:rPr>
        <w:t>Assessed Click-to-Call and iSpot systems and built dashboards and statistical models to improve visibility into customer journeys and program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&amp; Portfolio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coordinating analysis, testing, reporting, and investment decisions across a complex portfolio.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Web Measurement Implementation: </w:t>
      </w:r>
      <w:r>
        <w:rPr>
          <w:rFonts w:ascii="Calibri" w:hAnsi="Calibri"/>
          <w:b w:val="0"/>
          <w:color w:val="262626"/>
          <w:sz w:val="22"/>
        </w:rPr>
        <w:t>Configured custom GA4 reporting and Google Tag Manager implementations while partnering on website optimization and technical SEO.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Dashboards: </w:t>
      </w:r>
      <w:r>
        <w:rPr>
          <w:rFonts w:ascii="Calibri" w:hAnsi="Calibri"/>
          <w:b w:val="0"/>
          <w:color w:val="262626"/>
          <w:sz w:val="22"/>
        </w:rPr>
        <w:t>Built Looker Studio reporting that connected marketing data with inventory, engineering, management, web development, email, and operating priorities.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Systems-Based Planning: </w:t>
      </w:r>
      <w:r>
        <w:rPr>
          <w:rFonts w:ascii="Calibri" w:hAnsi="Calibri"/>
          <w:b w:val="0"/>
          <w:color w:val="262626"/>
          <w:sz w:val="22"/>
        </w:rPr>
        <w:t>Created a robust spreadsheet methodology used across departments to connect inventory data, product availability, operating needs, and business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Operations: </w:t>
      </w:r>
      <w:r>
        <w:rPr>
          <w:rFonts w:ascii="Calibri" w:hAnsi="Calibri"/>
          <w:b w:val="0"/>
          <w:color w:val="262626"/>
          <w:sz w:val="22"/>
        </w:rPr>
        <w:t>Managed interconnected advertising, ecommerce, analytics, and reporting platforms while improving monthly volume from $200K to $800K and ROAS from 1.5 to 3.5.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Transformation: </w:t>
      </w:r>
      <w:r>
        <w:rPr>
          <w:rFonts w:ascii="Calibri" w:hAnsi="Calibri"/>
          <w:b w:val="0"/>
          <w:color w:val="262626"/>
          <w:sz w:val="22"/>
        </w:rPr>
        <w:t>Helped move a large traditional distributor into a functional digital environment by improving information architecture, ERP workflows, databases, collaboration, and ecommerce systems.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Database &amp; Reporting Integrity: </w:t>
      </w:r>
      <w:r>
        <w:rPr>
          <w:rFonts w:ascii="Calibri" w:hAnsi="Calibri"/>
          <w:b w:val="0"/>
          <w:color w:val="262626"/>
          <w:sz w:val="22"/>
        </w:rPr>
        <w:t>Developed and maintained multiple company databases to improve consistency across departments and support accurate financial and marketing reporting.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Web &amp; Commerce Platforms: </w:t>
      </w:r>
      <w:r>
        <w:rPr>
          <w:rFonts w:ascii="Calibri" w:hAnsi="Calibri"/>
          <w:b w:val="0"/>
          <w:color w:val="262626"/>
          <w:sz w:val="22"/>
        </w:rPr>
        <w:t>Added multiple B2C ecommerce platforms, supported Amazon Vendor and Seller Central operations, and expanded into Target.com, Costco.com, CastleGate, and other channels.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Technical Project Leadership: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leaders while managing changing priorities, systems implementations, reporting, and process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JavaScript Automation: </w:t>
      </w:r>
      <w:r>
        <w:rPr>
          <w:rFonts w:ascii="Calibri" w:hAnsi="Calibri"/>
          <w:b w:val="0"/>
          <w:color w:val="262626"/>
          <w:sz w:val="22"/>
        </w:rPr>
        <w:t>Developed custom scripts for continuous campaign monitoring, budget oversight, and faster identification of performance issues across client accounts.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Reusable Operating Systems: </w:t>
      </w:r>
      <w:r>
        <w:rPr>
          <w:rFonts w:ascii="Calibri" w:hAnsi="Calibri"/>
          <w:b w:val="0"/>
          <w:color w:val="262626"/>
          <w:sz w:val="22"/>
        </w:rPr>
        <w:t>Created a standardized quality system for 75+ accounts that was adopted across the agency to improve consistency and service delivery.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Integration &amp; Visualization: </w:t>
      </w:r>
      <w:r>
        <w:rPr>
          <w:rFonts w:ascii="Calibri" w:hAnsi="Calibri"/>
          <w:b w:val="0"/>
          <w:color w:val="262626"/>
          <w:sz w:val="22"/>
        </w:rPr>
        <w:t>Consolidated data sources with Funnel.io and presented actionable findings through Looker Studio while using analytical platforms to investigate account behavior.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Testing &amp; Models: </w:t>
      </w:r>
      <w:r>
        <w:rPr>
          <w:rFonts w:ascii="Calibri" w:hAnsi="Calibri"/>
          <w:b w:val="0"/>
          <w:color w:val="262626"/>
          <w:sz w:val="22"/>
        </w:rPr>
        <w:t>Created conversion and attribution models and multivariate tests to evaluate audiences, channels, messages, and landing-page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Web Team Collaboration: </w:t>
      </w:r>
      <w:r>
        <w:rPr>
          <w:rFonts w:ascii="Calibri" w:hAnsi="Calibri"/>
          <w:b w:val="0"/>
          <w:color w:val="262626"/>
          <w:sz w:val="22"/>
        </w:rPr>
        <w:t>Partnered with web developers on site performance, SEO/SEM, landing pages, conversion paths, and changes needed to support promotions and business goals.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Human-Assisted Automation: </w:t>
      </w:r>
      <w:r>
        <w:rPr>
          <w:rFonts w:ascii="Calibri" w:hAnsi="Calibri"/>
          <w:b w:val="0"/>
          <w:color w:val="262626"/>
          <w:sz w:val="22"/>
        </w:rPr>
        <w:t>Used JavaScript-based automation to adjust campaign behavior around promotions and business goals while retaining human oversight.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Technical Analytics: </w:t>
      </w:r>
      <w:r>
        <w:rPr>
          <w:rFonts w:ascii="Calibri" w:hAnsi="Calibri"/>
          <w:b w:val="0"/>
          <w:color w:val="262626"/>
          <w:sz w:val="22"/>
        </w:rPr>
        <w:t>Used Magento, Google Analytics, ACCTivate, QuickBooks, platform editors, and Amazon analytics to report KPIs, projections, conversion paths, and business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Optimization: </w:t>
      </w:r>
      <w:r>
        <w:rPr>
          <w:rFonts w:ascii="Calibri" w:hAnsi="Calibri"/>
          <w:b w:val="0"/>
          <w:color w:val="262626"/>
          <w:sz w:val="22"/>
        </w:rPr>
        <w:t>Conducted keyword, competitive, funnel, and acquisition analysis; developed experiments; and improved landing pages and conversion rates through structured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and coordinated paid search, outreach, customer acquisition, analytics, web collaboration, and operational planning across three countries.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