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Helped modernize a B2B distributor and add B2C e-commerce channels while protecting relationships with 650+ retail partners. Built a headless e-commerce retail website with React and Next.js and connected Shopify directly to manufacturer databases.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Managed all marketing platforms: Google Ads, Bing Ads, Amazon, Facebook, Instagram, and TikTok with a 400k/month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Shopify • Salesforce • Google Tag Manager • Google Search Console • Power BI • Google Ads • Microsoft Ads • Google Analytics 4</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gecko-job:1a9ec89c-4785-48dd-9af0-ab370115021c</dc:identifier>
</cp:coreProperties>
</file>