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automated reporting across 10+ marketing channels using Python, Databricks, SQL, Excel, and Funnel.io.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keepNex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gecko-job:5be40de5-ab4e-43cf-bff4-85794535a0a3</dc:identifier>
</cp:coreProperties>
</file>