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Built automated reporting across 10+ marketing channels using Python, Databricks, SQL, Excel, and Funnel.io.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Excel • Google Tag Manager • Google Search Console • Google Ads Editor • Google Ads API • Microsoft Ads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gecko-job:66eabdf8-7efb-4d96-a50c-98039e1acc30</dc:identifier>
</cp:coreProperties>
</file>