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yearly projections, and KPI's with senior management and reported large quantities of data from Magento, Google Analytics, ACCTivate, and QuickBooks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Google Analytics 4 • Google Tag Manager • Google Ads Editor • Google Ads API • Microsoft Ads • Bing Ads Editor • Meta Ads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gecko-job:fc89cf1e-6a4b-4fdf-8919-3d8bad960525</dc:identifier>
</cp:coreProperties>
</file>