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Used market research and business planning to help establish tax and finance departments that contributed more than 25% of firm revenue. Used ChatGPT in Google Sheets to rewrite Shopify product descriptions for SEO and eliminate duplicate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Conducted daily financial analysis to identify niches and product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gecko-job:ff7aabda-b2d9-422b-aa63-eae9a27ca1c1</dc:identifier>
</cp:coreProperties>
</file>