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and conversion optimization professional with experience designing A/B and multivariate tests, analyzing customer journeys, optimizing landing pages, and developing affiliate-program strategy. Combines hands-on website development with GA4, Google Tag Manager, Looker Studio, and automated reporting to connect customer behavior with acquisition performance. Increased monthly marketing volume fourfold while improving ROAS from 1.5 to 3.5. Brings cross-functional experience coordinating marketing, creative, and web teams, supported by funnel analysis, affiliate commission analysis, and financial-services marketing experience.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Looker Studio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gecko-job:scout-2902</dc:identifier>
</cp:coreProperties>
</file>