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Worked extensively with Amazon Vendor and Seller Central (FBA and FBM) leading to other consignment initiatives (CastleGate, Target.com, Costco.com etc.)</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 Microsoft Ads • Google Search Console • Power BI • Google Ads Editor • Bing Ads Editor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