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Cross-Functional Leadership</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Worked extensively with Amazon Vendor and Seller Central (FBA and FBM) leading to other consignment initiatives (CastleGate, Target.com, Costco.com etc.)</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Meta Ads • Google Ads • Microsoft Ads • Google Search Console • Power BI • Google Ads Editor • Bing Ads Editor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