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Search Console • Funnel.io • Google Ads • Microsoft Ads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gecko-job:6222686004</dc:identifier>
</cp:coreProperties>
</file>