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PPC strategist with experience building scalable paid-search operations for home services businesses. Consolidated agency-managed advertising into an in-house structure spanning 32 businesses, built and trained the team, and connected campaign operations with business systems. Combines Google Ads execution, keyword and bidding strategy, landing-page collaboration, conversion analysis, and client reporting with Go High Level and Power BI integration experience.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Conducted competitor research using Python web scraping</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Worked at a wealth management firm with more than 20 attorneys, financial planners, and CPAs, serving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Editor • Google Ads • Microsoft Ads • HubSpot • Salesforce • Google Search Console • Bing Ads Editor • Google Ads API • Google Analytics 4 • Google Tag Manager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gecko-job:12e491c547fc5eca</dc:identifier>
</cp:coreProperties>
</file>