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Looker Studio • VS Code • Google Ads • Microsoft Ads • Google Analytics 4 • Google Tag Manager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gecko-job:scout-2222</dc:identifier>
</cp:coreProperties>
</file>