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Tableau • Salesforce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gecko-job:4722381005</dc:identifier>
</cp:coreProperties>
</file>