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Ads Editor • Google Ads • Google Search Console • Bing Ads Editor • Google Ads API • Microsoft Ads • Google Analytics 4 • Google Tag Manager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gecko-job:8286516</dc:identifier>
</cp:coreProperties>
</file>