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Performance marketing specialist with a strong technical foundation in measurement and e-commerce operations. Built an in-house PPC structure spanning 32 businesses, including team training, scalable operations, and ERP integration. Used Cursor and Claude to create SEO-friendly websites and set up Google Ads, GA4, Search Console, and Service Titan CRM for a company group.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HubSpot • Google Analytics 4 • Google Tag Manager • Power BI • Google Ads • Microsoft Ads • Google Search Console • Looker Studio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gecko-job:a6c58388-14b7-4c16-bd1f-5c2d3753d297</dc:identifier>
</cp:coreProperties>
</file>