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75+ Google Ads accounts while advising clients on channel allocation, campaign structure, and growth priorities.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Tag Manager • Power BI • Google Ads • Microsoft Ads • Google Analytics 4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gecko-job:64e89738-5846-493c-a64b-698da086af58</dc:identifier>
</cp:coreProperties>
</file>