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Multi-business marketing operator experienced in turning distributed agency work into a scalable in-house PPC program.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Google Analytics 4 • Google Ads Editor • Google Ads API • Microsoft Ads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gecko-job:5aa30972dd8ae529</dc:identifier>
</cp:coreProperties>
</file>