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Google Search Console • Google Ads Editor • Funnel.io • Google Ads API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gecko-job:8139403</dc:identifier>
</cp:coreProperties>
</file>