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Managed up to $30 million per month in paid media with a four-person team, combining account operations with budget oversight.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 Learning Models for budgets, bids, ad copy, keywords, etc with Google API</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Excel • Google Ads API • Google Analytics 4 • Google Tag Manager • Google Search Console • Google Ads Editor • Microsoft Ads • Bing Ads Editor • Meta Ads • Amazon Seller Central • Amazon Vendor Central • Funnel.io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gecko-job:5319185940</dc:identifier>
</cp:coreProperties>
</file>