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Partnered with web development and content teams on custom landing pages and Performance Max campaign content.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Tag Manager • Google Search Console • Google Ads Editor • Meta Ads • Google Ads API • Bing Ads Editor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gecko-job:4737722005</dc:identifier>
</cp:coreProperties>
</file>