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Built a headless e-commerce retail website with React and Next.js and connected Shopify directly to manufacturer databases.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SQL • Excel • Google Analytics 4 • Google Tag Manager • Amazon Seller Central • Amazon Vendor Central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gecko-job:f3470ed5-f8c7-4e43-beb3-153c8fa0a9ed</dc:identifier>
</cp:coreProperties>
</file>