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Google Search Console • Google Ads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gecko-job:dff81d09-147b-4343-8239-2a4769f5d130</dc:identifier>
</cp:coreProperties>
</file>