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Built automated reporting across 10+ marketing channels using Python, Databricks, SQL, Excel, and Funnel.io.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ChatGPT • Claude • Gemini • Perplexity • Google Ads • Google Ads Editor • Meta Ads • Google Ads API • Microsoft Ads • Google Analytics 4 • Google Tag Manager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gecko-job:6a69ec52-a0be-4d16-aaf8-a9427c46709c</dc:identifier>
</cp:coreProperties>
</file>