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Used market research and business planning to help establish tax and finance departments that contributed more than 25% of firm revenue.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SQL • JavaScript • ChatGPT • Gemini • Perplexity • Google Analytics 4 • Google Tag Manager • Google Ads • Google Ads Editor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gecko-job:68ed51ae-0eae-433f-981c-cb67c48748aa</dc:identifier>
</cp:coreProperties>
</file>